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49" w:rsidRDefault="00A46849" w:rsidP="008C50C2">
      <w:pPr>
        <w:pStyle w:val="a3"/>
        <w:ind w:left="4956" w:firstLine="708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</w:t>
      </w:r>
    </w:p>
    <w:p w:rsidR="00A46849" w:rsidRPr="00A46849" w:rsidRDefault="00A46849" w:rsidP="00A46849"/>
    <w:p w:rsidR="00A46849" w:rsidRPr="007C1A6D" w:rsidRDefault="00A46849" w:rsidP="008C50C2">
      <w:pPr>
        <w:pStyle w:val="a3"/>
        <w:ind w:left="4956" w:firstLine="708"/>
        <w:jc w:val="left"/>
        <w:rPr>
          <w:b w:val="0"/>
          <w:bCs w:val="0"/>
          <w:sz w:val="28"/>
          <w:szCs w:val="28"/>
        </w:rPr>
      </w:pPr>
      <w:r w:rsidRPr="007C1A6D">
        <w:rPr>
          <w:b w:val="0"/>
          <w:bCs w:val="0"/>
          <w:sz w:val="28"/>
          <w:szCs w:val="28"/>
        </w:rPr>
        <w:t>УТВЕРЖДЕН</w:t>
      </w:r>
    </w:p>
    <w:p w:rsidR="007C1A6D" w:rsidRPr="007C1A6D" w:rsidRDefault="007C1A6D" w:rsidP="007C1A6D">
      <w:pPr>
        <w:ind w:left="4956" w:firstLine="708"/>
      </w:pPr>
      <w:r w:rsidRPr="007C1A6D">
        <w:t xml:space="preserve">приказом </w:t>
      </w:r>
      <w:proofErr w:type="gramStart"/>
      <w:r w:rsidRPr="007C1A6D">
        <w:t>финансового</w:t>
      </w:r>
      <w:proofErr w:type="gramEnd"/>
    </w:p>
    <w:p w:rsidR="007C1A6D" w:rsidRPr="007C1A6D" w:rsidRDefault="007C1A6D" w:rsidP="007C1A6D">
      <w:pPr>
        <w:ind w:left="4956" w:firstLine="708"/>
      </w:pPr>
      <w:r w:rsidRPr="007C1A6D">
        <w:t>управления администрации</w:t>
      </w:r>
    </w:p>
    <w:p w:rsidR="007C1A6D" w:rsidRPr="007C1A6D" w:rsidRDefault="007C1A6D" w:rsidP="007C1A6D">
      <w:pPr>
        <w:ind w:left="4956" w:firstLine="708"/>
      </w:pPr>
      <w:r w:rsidRPr="007C1A6D">
        <w:t>Мурашинского</w:t>
      </w:r>
    </w:p>
    <w:p w:rsidR="00A46849" w:rsidRPr="007C1A6D" w:rsidRDefault="007C1A6D" w:rsidP="007C1A6D">
      <w:pPr>
        <w:ind w:left="5664" w:firstLine="45"/>
      </w:pPr>
      <w:r w:rsidRPr="007C1A6D">
        <w:t>муниципального округа</w:t>
      </w:r>
      <w:r>
        <w:t xml:space="preserve"> </w:t>
      </w:r>
      <w:r w:rsidRPr="007C1A6D">
        <w:t>Кировской области от 11.01.2022   №1</w:t>
      </w:r>
      <w:r>
        <w:t>5</w:t>
      </w:r>
    </w:p>
    <w:p w:rsidR="00530900" w:rsidRDefault="00530900" w:rsidP="00A46849">
      <w:pPr>
        <w:jc w:val="center"/>
        <w:rPr>
          <w:b/>
          <w:smallCaps/>
          <w:sz w:val="28"/>
          <w:szCs w:val="28"/>
        </w:rPr>
      </w:pPr>
    </w:p>
    <w:p w:rsidR="007C1A6D" w:rsidRDefault="007C1A6D" w:rsidP="00A46849">
      <w:pPr>
        <w:jc w:val="center"/>
        <w:rPr>
          <w:b/>
          <w:smallCaps/>
          <w:sz w:val="28"/>
          <w:szCs w:val="28"/>
        </w:rPr>
      </w:pPr>
    </w:p>
    <w:p w:rsidR="00A46849" w:rsidRDefault="00A46849" w:rsidP="00A46849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ПОРЯДОК</w:t>
      </w:r>
    </w:p>
    <w:p w:rsidR="00A46849" w:rsidRPr="00FF1B7F" w:rsidRDefault="00A46849" w:rsidP="00A468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составления и ведения кассового плана по бюджету</w:t>
      </w:r>
      <w:r w:rsidRPr="00FF1B7F">
        <w:rPr>
          <w:b/>
          <w:sz w:val="28"/>
          <w:szCs w:val="28"/>
        </w:rPr>
        <w:t xml:space="preserve"> </w:t>
      </w:r>
      <w:r w:rsidR="00BC4CA6">
        <w:rPr>
          <w:b/>
          <w:sz w:val="28"/>
          <w:szCs w:val="28"/>
        </w:rPr>
        <w:t>муниципального образования Мурашинский муниципальный округ Кировской области</w:t>
      </w:r>
    </w:p>
    <w:p w:rsidR="00A46849" w:rsidRDefault="00A46849" w:rsidP="00A46849">
      <w:pPr>
        <w:jc w:val="both"/>
        <w:rPr>
          <w:sz w:val="28"/>
          <w:szCs w:val="28"/>
        </w:rPr>
      </w:pPr>
    </w:p>
    <w:p w:rsidR="00773E8D" w:rsidRDefault="001A3205" w:rsidP="0019333A">
      <w:pPr>
        <w:ind w:firstLine="426"/>
        <w:jc w:val="both"/>
      </w:pPr>
      <w:r>
        <w:rPr>
          <w:b/>
          <w:sz w:val="28"/>
          <w:szCs w:val="28"/>
        </w:rPr>
        <w:t>1</w:t>
      </w:r>
      <w:r w:rsidR="00B75E02" w:rsidRPr="00B75E02">
        <w:rPr>
          <w:b/>
          <w:sz w:val="28"/>
          <w:szCs w:val="28"/>
        </w:rPr>
        <w:t>.</w:t>
      </w:r>
      <w:r w:rsidR="00B75E02">
        <w:rPr>
          <w:b/>
          <w:sz w:val="28"/>
          <w:szCs w:val="28"/>
        </w:rPr>
        <w:t xml:space="preserve"> </w:t>
      </w:r>
      <w:r w:rsidR="00A46849" w:rsidRPr="00B75E02">
        <w:rPr>
          <w:b/>
          <w:sz w:val="28"/>
          <w:szCs w:val="28"/>
        </w:rPr>
        <w:t>Общие положения</w:t>
      </w:r>
      <w:r w:rsidR="0019333A">
        <w:rPr>
          <w:b/>
          <w:sz w:val="28"/>
          <w:szCs w:val="28"/>
        </w:rPr>
        <w:t>.</w:t>
      </w:r>
    </w:p>
    <w:p w:rsidR="003C748C" w:rsidRDefault="003C748C" w:rsidP="0019333A"/>
    <w:p w:rsidR="009C0B0E" w:rsidRPr="00844984" w:rsidRDefault="00844984" w:rsidP="0019333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C748C" w:rsidRPr="00844984">
        <w:rPr>
          <w:sz w:val="28"/>
          <w:szCs w:val="28"/>
        </w:rPr>
        <w:t xml:space="preserve">Порядок составления и ведения кассового плана </w:t>
      </w:r>
      <w:r w:rsidR="007B2A9B" w:rsidRPr="00844984">
        <w:rPr>
          <w:sz w:val="28"/>
          <w:szCs w:val="28"/>
        </w:rPr>
        <w:t xml:space="preserve">по </w:t>
      </w:r>
      <w:r w:rsidR="003C748C" w:rsidRPr="00844984">
        <w:rPr>
          <w:sz w:val="28"/>
          <w:szCs w:val="28"/>
        </w:rPr>
        <w:t>бюджет</w:t>
      </w:r>
      <w:r w:rsidR="007B2A9B" w:rsidRPr="00844984">
        <w:rPr>
          <w:sz w:val="28"/>
          <w:szCs w:val="28"/>
        </w:rPr>
        <w:t>у</w:t>
      </w:r>
      <w:r w:rsidR="003C748C" w:rsidRPr="00844984">
        <w:rPr>
          <w:sz w:val="28"/>
          <w:szCs w:val="28"/>
        </w:rPr>
        <w:t xml:space="preserve"> </w:t>
      </w:r>
      <w:r w:rsidR="00BC4CA6" w:rsidRPr="00844984">
        <w:rPr>
          <w:sz w:val="28"/>
          <w:szCs w:val="28"/>
        </w:rPr>
        <w:t xml:space="preserve">муниципального образования Мурашинский муниципальный округ Кировской области </w:t>
      </w:r>
      <w:r w:rsidR="003C748C" w:rsidRPr="00844984">
        <w:rPr>
          <w:sz w:val="28"/>
          <w:szCs w:val="28"/>
        </w:rPr>
        <w:t>(далее</w:t>
      </w:r>
      <w:r w:rsidR="00BC4CA6" w:rsidRPr="00844984">
        <w:rPr>
          <w:sz w:val="28"/>
          <w:szCs w:val="28"/>
        </w:rPr>
        <w:t xml:space="preserve"> </w:t>
      </w:r>
      <w:r w:rsidR="003C748C" w:rsidRPr="00844984">
        <w:rPr>
          <w:sz w:val="28"/>
          <w:szCs w:val="28"/>
        </w:rPr>
        <w:t xml:space="preserve">– </w:t>
      </w:r>
      <w:r w:rsidR="005D4171" w:rsidRPr="00844984">
        <w:rPr>
          <w:sz w:val="28"/>
          <w:szCs w:val="28"/>
        </w:rPr>
        <w:t>Порядок</w:t>
      </w:r>
      <w:r w:rsidR="00530900" w:rsidRPr="00844984">
        <w:rPr>
          <w:sz w:val="28"/>
          <w:szCs w:val="28"/>
        </w:rPr>
        <w:t>)</w:t>
      </w:r>
      <w:r w:rsidR="00376C75" w:rsidRPr="00844984">
        <w:rPr>
          <w:sz w:val="28"/>
          <w:szCs w:val="28"/>
        </w:rPr>
        <w:t xml:space="preserve"> </w:t>
      </w:r>
      <w:r w:rsidR="009C0B0E" w:rsidRPr="00844984">
        <w:rPr>
          <w:sz w:val="28"/>
          <w:szCs w:val="28"/>
        </w:rPr>
        <w:t xml:space="preserve">определяет правила составления и ведения кассового плана </w:t>
      </w:r>
      <w:r w:rsidR="00530900" w:rsidRPr="00844984">
        <w:rPr>
          <w:sz w:val="28"/>
          <w:szCs w:val="28"/>
        </w:rPr>
        <w:t xml:space="preserve">по </w:t>
      </w:r>
      <w:r w:rsidR="009C0B0E" w:rsidRPr="00844984">
        <w:rPr>
          <w:sz w:val="28"/>
          <w:szCs w:val="28"/>
        </w:rPr>
        <w:t>бюджет</w:t>
      </w:r>
      <w:r w:rsidR="00530900" w:rsidRPr="00844984">
        <w:rPr>
          <w:sz w:val="28"/>
          <w:szCs w:val="28"/>
        </w:rPr>
        <w:t>у</w:t>
      </w:r>
      <w:r w:rsidR="009C0B0E" w:rsidRPr="00844984">
        <w:rPr>
          <w:sz w:val="28"/>
          <w:szCs w:val="28"/>
        </w:rPr>
        <w:t xml:space="preserve"> </w:t>
      </w:r>
      <w:r w:rsidR="007E1D8D" w:rsidRPr="00844984">
        <w:rPr>
          <w:sz w:val="28"/>
          <w:szCs w:val="28"/>
        </w:rPr>
        <w:t>муниципального округа</w:t>
      </w:r>
      <w:r w:rsidR="009C0B0E" w:rsidRPr="00844984">
        <w:rPr>
          <w:sz w:val="28"/>
          <w:szCs w:val="28"/>
        </w:rPr>
        <w:t xml:space="preserve">, утверждения и доведения предельных объёмов финансирования до главных распорядителей средств бюджета </w:t>
      </w:r>
      <w:r w:rsidR="007E1D8D" w:rsidRPr="00844984">
        <w:rPr>
          <w:sz w:val="28"/>
          <w:szCs w:val="28"/>
        </w:rPr>
        <w:t>муниципального округа</w:t>
      </w:r>
      <w:r w:rsidR="009C0B0E" w:rsidRPr="00844984">
        <w:rPr>
          <w:sz w:val="28"/>
          <w:szCs w:val="28"/>
        </w:rPr>
        <w:t xml:space="preserve">, а также состав и сроки представления главными распорядителями средств бюджета </w:t>
      </w:r>
      <w:r w:rsidR="007E1D8D" w:rsidRPr="00844984">
        <w:rPr>
          <w:sz w:val="28"/>
          <w:szCs w:val="28"/>
        </w:rPr>
        <w:t>муниципального округа</w:t>
      </w:r>
      <w:r w:rsidR="00530900" w:rsidRPr="00844984">
        <w:rPr>
          <w:sz w:val="28"/>
          <w:szCs w:val="28"/>
        </w:rPr>
        <w:t>, главными администраторами доходов бюджета муниципального округа, главными администраторами источников финансирования дефицита бюджета муниципального округа (далее при одновременном упоминании – главные администраторы бюджетных средств)</w:t>
      </w:r>
      <w:r w:rsidR="009C0B0E" w:rsidRPr="00844984">
        <w:rPr>
          <w:sz w:val="28"/>
          <w:szCs w:val="28"/>
        </w:rPr>
        <w:t xml:space="preserve"> сведений, необходимых для составления и ведения кассового плана.</w:t>
      </w:r>
      <w:r w:rsidR="0046005A" w:rsidRPr="00844984">
        <w:rPr>
          <w:sz w:val="28"/>
          <w:szCs w:val="28"/>
        </w:rPr>
        <w:t xml:space="preserve"> </w:t>
      </w:r>
    </w:p>
    <w:p w:rsidR="009C0B0E" w:rsidRDefault="00844984" w:rsidP="0019333A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C0B0E">
        <w:rPr>
          <w:sz w:val="28"/>
          <w:szCs w:val="28"/>
        </w:rPr>
        <w:t>Кассовый план</w:t>
      </w:r>
      <w:r w:rsidR="00530900">
        <w:rPr>
          <w:sz w:val="28"/>
          <w:szCs w:val="28"/>
        </w:rPr>
        <w:t xml:space="preserve"> по бюджету муниципального округа (далее – кассовый план)</w:t>
      </w:r>
      <w:r w:rsidR="009C0B0E">
        <w:rPr>
          <w:sz w:val="28"/>
          <w:szCs w:val="28"/>
        </w:rPr>
        <w:t xml:space="preserve"> составляется на финансовый год с помесячной разбивкой по форме согласно приложению № 1 к настоящему Порядку.</w:t>
      </w:r>
    </w:p>
    <w:p w:rsidR="00844984" w:rsidRDefault="00844984" w:rsidP="00844984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A1307" w:rsidRPr="00241B0A">
        <w:rPr>
          <w:sz w:val="28"/>
          <w:szCs w:val="28"/>
        </w:rPr>
        <w:t>Составление и ведение кассового плана осуществляется специалистами-казначеями сектора исполнения бюджета по доходам и расходам финансового управления</w:t>
      </w:r>
      <w:r w:rsidR="007E1D8D">
        <w:rPr>
          <w:sz w:val="28"/>
          <w:szCs w:val="28"/>
        </w:rPr>
        <w:t xml:space="preserve"> администрации муниципального образования Мурашинский муниципальный округ Кировской области (далее – </w:t>
      </w:r>
      <w:r w:rsidR="00432420">
        <w:rPr>
          <w:sz w:val="28"/>
          <w:szCs w:val="28"/>
        </w:rPr>
        <w:t>специалист-казначей</w:t>
      </w:r>
      <w:r w:rsidR="007E1D8D">
        <w:rPr>
          <w:sz w:val="28"/>
          <w:szCs w:val="28"/>
        </w:rPr>
        <w:t>)</w:t>
      </w:r>
      <w:r w:rsidR="003A1307" w:rsidRPr="00241B0A">
        <w:rPr>
          <w:sz w:val="28"/>
          <w:szCs w:val="28"/>
        </w:rPr>
        <w:t xml:space="preserve"> на основании предложений, представляемых главными администраторами бюджетных средств</w:t>
      </w:r>
      <w:r w:rsidR="009C0B0E" w:rsidRPr="00241B0A">
        <w:rPr>
          <w:sz w:val="28"/>
          <w:szCs w:val="28"/>
        </w:rPr>
        <w:t>.</w:t>
      </w:r>
    </w:p>
    <w:p w:rsidR="001958B6" w:rsidRPr="00241B0A" w:rsidRDefault="0046005A" w:rsidP="00844984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кассового плана осуществляется в текущем финансовом году на очередной финансовый год, в котором будет осуществляться ведение кассового плана</w:t>
      </w:r>
      <w:r w:rsidR="001958B6" w:rsidRPr="00241B0A">
        <w:rPr>
          <w:sz w:val="28"/>
          <w:szCs w:val="28"/>
        </w:rPr>
        <w:t>.</w:t>
      </w:r>
      <w:r w:rsidR="003A1307" w:rsidRPr="00241B0A">
        <w:rPr>
          <w:sz w:val="28"/>
          <w:szCs w:val="28"/>
        </w:rPr>
        <w:t xml:space="preserve"> </w:t>
      </w:r>
    </w:p>
    <w:p w:rsidR="003A1307" w:rsidRDefault="00844984" w:rsidP="00241B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A1307" w:rsidRPr="00241B0A">
        <w:rPr>
          <w:sz w:val="28"/>
          <w:szCs w:val="28"/>
        </w:rPr>
        <w:t>При составлении и ведении кассового плана в соответствии с настоящим Порядком формирование документов осуществляется в программном комплексе «Бюджет-СМАРТ», являющемся составной частью автоматизированной системы управления бюджетным процессом (далее – ПК «Бюджет-СМАРТ»</w:t>
      </w:r>
      <w:r w:rsidR="00530900">
        <w:rPr>
          <w:sz w:val="28"/>
          <w:szCs w:val="28"/>
        </w:rPr>
        <w:t>)</w:t>
      </w:r>
      <w:r w:rsidR="003A1307" w:rsidRPr="00241B0A">
        <w:rPr>
          <w:sz w:val="28"/>
          <w:szCs w:val="28"/>
        </w:rPr>
        <w:t xml:space="preserve">. </w:t>
      </w:r>
    </w:p>
    <w:p w:rsidR="00187E2C" w:rsidRDefault="00187E2C" w:rsidP="00241B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44984">
        <w:rPr>
          <w:sz w:val="28"/>
          <w:szCs w:val="28"/>
        </w:rPr>
        <w:t>.</w:t>
      </w:r>
      <w:r>
        <w:rPr>
          <w:sz w:val="28"/>
          <w:szCs w:val="28"/>
        </w:rPr>
        <w:t xml:space="preserve"> Документы, сформированные главными администраторами бюджетных сре</w:t>
      </w:r>
      <w:proofErr w:type="gramStart"/>
      <w:r>
        <w:rPr>
          <w:sz w:val="28"/>
          <w:szCs w:val="28"/>
        </w:rPr>
        <w:t>дств в ПК</w:t>
      </w:r>
      <w:proofErr w:type="gramEnd"/>
      <w:r>
        <w:rPr>
          <w:sz w:val="28"/>
          <w:szCs w:val="28"/>
        </w:rPr>
        <w:t xml:space="preserve"> «Бюджет-СМАРТ», подписываются </w:t>
      </w:r>
      <w:r>
        <w:rPr>
          <w:sz w:val="28"/>
          <w:szCs w:val="28"/>
        </w:rPr>
        <w:lastRenderedPageBreak/>
        <w:t>квалифицированной электронной подписью лица, имеющего право первой или второй подписи в карточке образцов подписей (далее – ЭП).</w:t>
      </w:r>
    </w:p>
    <w:p w:rsidR="009B500F" w:rsidRDefault="009C0B0E" w:rsidP="00A7757C">
      <w:pPr>
        <w:pStyle w:val="a7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500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</w:p>
    <w:p w:rsidR="009C0B0E" w:rsidRDefault="001A3205" w:rsidP="00FD2AF5">
      <w:pPr>
        <w:pStyle w:val="a7"/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9333A">
        <w:rPr>
          <w:b/>
          <w:sz w:val="28"/>
          <w:szCs w:val="28"/>
        </w:rPr>
        <w:t>С</w:t>
      </w:r>
      <w:r w:rsidR="00CB2382" w:rsidRPr="00CB2382">
        <w:rPr>
          <w:b/>
          <w:sz w:val="28"/>
          <w:szCs w:val="28"/>
        </w:rPr>
        <w:t>оставлени</w:t>
      </w:r>
      <w:r w:rsidR="0019333A">
        <w:rPr>
          <w:b/>
          <w:sz w:val="28"/>
          <w:szCs w:val="28"/>
        </w:rPr>
        <w:t>е</w:t>
      </w:r>
      <w:r w:rsidR="00CB2382" w:rsidRPr="00CB2382">
        <w:rPr>
          <w:b/>
          <w:sz w:val="28"/>
          <w:szCs w:val="28"/>
        </w:rPr>
        <w:t xml:space="preserve"> и представлени</w:t>
      </w:r>
      <w:r w:rsidR="0019333A">
        <w:rPr>
          <w:b/>
          <w:sz w:val="28"/>
          <w:szCs w:val="28"/>
        </w:rPr>
        <w:t>е</w:t>
      </w:r>
      <w:r w:rsidR="00CB2382" w:rsidRPr="00CB2382">
        <w:rPr>
          <w:b/>
          <w:sz w:val="28"/>
          <w:szCs w:val="28"/>
        </w:rPr>
        <w:t xml:space="preserve"> предложений для формирования раздела кассового плана по доходам бюджета</w:t>
      </w:r>
      <w:r w:rsidR="00432420">
        <w:rPr>
          <w:b/>
          <w:sz w:val="28"/>
          <w:szCs w:val="28"/>
        </w:rPr>
        <w:t xml:space="preserve"> муниципального округа</w:t>
      </w:r>
      <w:r w:rsidR="00FD2AF5">
        <w:rPr>
          <w:b/>
          <w:sz w:val="28"/>
          <w:szCs w:val="28"/>
        </w:rPr>
        <w:t>.</w:t>
      </w:r>
      <w:r w:rsidR="00CB2382" w:rsidRPr="00CB2382">
        <w:rPr>
          <w:b/>
          <w:sz w:val="28"/>
          <w:szCs w:val="28"/>
        </w:rPr>
        <w:t xml:space="preserve"> </w:t>
      </w:r>
    </w:p>
    <w:p w:rsidR="00B75E02" w:rsidRPr="00CB2382" w:rsidRDefault="00B75E02" w:rsidP="00FD2AF5">
      <w:pPr>
        <w:pStyle w:val="a7"/>
        <w:ind w:left="993"/>
        <w:rPr>
          <w:b/>
          <w:sz w:val="28"/>
          <w:szCs w:val="28"/>
        </w:rPr>
      </w:pPr>
    </w:p>
    <w:p w:rsidR="00B75E02" w:rsidRDefault="00CB2382" w:rsidP="00FD2AF5">
      <w:pPr>
        <w:pStyle w:val="a7"/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449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Предложения в кассовый план по доходам бюджета </w:t>
      </w:r>
      <w:r w:rsidR="00432420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составляются главными администраторами доходов бюджета </w:t>
      </w:r>
      <w:r w:rsidR="00432420">
        <w:rPr>
          <w:sz w:val="28"/>
          <w:szCs w:val="28"/>
        </w:rPr>
        <w:t xml:space="preserve">муниципального округа </w:t>
      </w:r>
      <w:r w:rsidR="00844984">
        <w:rPr>
          <w:sz w:val="28"/>
          <w:szCs w:val="28"/>
        </w:rPr>
        <w:t xml:space="preserve">в разрезе кодов классификации доходов бюджетов, с помесячной разбивкой, </w:t>
      </w:r>
      <w:r>
        <w:rPr>
          <w:sz w:val="28"/>
          <w:szCs w:val="28"/>
        </w:rPr>
        <w:t xml:space="preserve">на основании </w:t>
      </w:r>
      <w:r w:rsidR="00844984">
        <w:rPr>
          <w:sz w:val="28"/>
          <w:szCs w:val="28"/>
        </w:rPr>
        <w:t>общего объема</w:t>
      </w:r>
      <w:r>
        <w:rPr>
          <w:sz w:val="28"/>
          <w:szCs w:val="28"/>
        </w:rPr>
        <w:t xml:space="preserve"> доходов бюджет</w:t>
      </w:r>
      <w:r w:rsidR="0084498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32420">
        <w:rPr>
          <w:sz w:val="28"/>
          <w:szCs w:val="28"/>
        </w:rPr>
        <w:t>муниципального округа</w:t>
      </w:r>
      <w:r w:rsidR="00844984">
        <w:rPr>
          <w:sz w:val="28"/>
          <w:szCs w:val="28"/>
        </w:rPr>
        <w:t>, утвержденного решением о бюджете муниципального округа</w:t>
      </w:r>
      <w:r w:rsidR="00432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очередной финансовый год. </w:t>
      </w:r>
    </w:p>
    <w:p w:rsidR="00844984" w:rsidRDefault="00CB2382" w:rsidP="00B75E0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 w:rsidRPr="00CB2382">
        <w:rPr>
          <w:sz w:val="28"/>
          <w:szCs w:val="28"/>
        </w:rPr>
        <w:t>2.2</w:t>
      </w:r>
      <w:r w:rsidR="00844984">
        <w:rPr>
          <w:sz w:val="28"/>
          <w:szCs w:val="28"/>
        </w:rPr>
        <w:t xml:space="preserve">. </w:t>
      </w:r>
      <w:r w:rsidRPr="00CB2382">
        <w:rPr>
          <w:sz w:val="28"/>
          <w:szCs w:val="28"/>
        </w:rPr>
        <w:t xml:space="preserve"> </w:t>
      </w:r>
      <w:proofErr w:type="gramStart"/>
      <w:r w:rsidRPr="00CB2382">
        <w:rPr>
          <w:sz w:val="28"/>
          <w:szCs w:val="28"/>
        </w:rPr>
        <w:t>Главные администраторы доходов бюджета</w:t>
      </w:r>
      <w:r w:rsidR="00432420">
        <w:rPr>
          <w:sz w:val="28"/>
          <w:szCs w:val="28"/>
        </w:rPr>
        <w:t xml:space="preserve"> муниципального округа</w:t>
      </w:r>
      <w:r w:rsidRPr="00CB2382">
        <w:rPr>
          <w:sz w:val="28"/>
          <w:szCs w:val="28"/>
        </w:rPr>
        <w:t xml:space="preserve">, за исключением финансового управления администрации муниципального образования Мурашинский муниципальный </w:t>
      </w:r>
      <w:r w:rsidR="00432420">
        <w:rPr>
          <w:sz w:val="28"/>
          <w:szCs w:val="28"/>
        </w:rPr>
        <w:t>округ</w:t>
      </w:r>
      <w:r w:rsidRPr="00CB2382">
        <w:rPr>
          <w:sz w:val="28"/>
          <w:szCs w:val="28"/>
        </w:rPr>
        <w:t xml:space="preserve"> Кировской области (далее –</w:t>
      </w:r>
      <w:r w:rsidR="00432420">
        <w:rPr>
          <w:sz w:val="28"/>
          <w:szCs w:val="28"/>
        </w:rPr>
        <w:t xml:space="preserve"> </w:t>
      </w:r>
      <w:r w:rsidRPr="00CB2382">
        <w:rPr>
          <w:sz w:val="28"/>
          <w:szCs w:val="28"/>
        </w:rPr>
        <w:t>финансовое управление), по закрепленным видам доходов бюджета</w:t>
      </w:r>
      <w:r w:rsidR="00432420">
        <w:rPr>
          <w:sz w:val="28"/>
          <w:szCs w:val="28"/>
        </w:rPr>
        <w:t xml:space="preserve"> муниципального округа</w:t>
      </w:r>
      <w:r w:rsidRPr="00CB2382">
        <w:rPr>
          <w:sz w:val="28"/>
          <w:szCs w:val="28"/>
        </w:rPr>
        <w:t xml:space="preserve"> с учетом доходов</w:t>
      </w:r>
      <w:r w:rsidR="00844984">
        <w:rPr>
          <w:sz w:val="28"/>
          <w:szCs w:val="28"/>
        </w:rPr>
        <w:t xml:space="preserve">, указанных в абзаце </w:t>
      </w:r>
      <w:r w:rsidR="006A6046">
        <w:rPr>
          <w:sz w:val="28"/>
          <w:szCs w:val="28"/>
        </w:rPr>
        <w:t>третьем</w:t>
      </w:r>
      <w:r w:rsidR="00844984">
        <w:rPr>
          <w:sz w:val="28"/>
          <w:szCs w:val="28"/>
        </w:rPr>
        <w:t xml:space="preserve"> настоящего пункта, в срок до 26 декабря создают в ПК «Бюджет – СМАРТ» документы </w:t>
      </w:r>
      <w:r w:rsidR="00844984" w:rsidRPr="00CB2382">
        <w:rPr>
          <w:sz w:val="28"/>
          <w:szCs w:val="28"/>
        </w:rPr>
        <w:t>«Кассовый план поступлений» по форме согласно приложению № 2 к настоящему Порядку и</w:t>
      </w:r>
      <w:proofErr w:type="gramEnd"/>
      <w:r w:rsidR="00844984" w:rsidRPr="00CB2382">
        <w:rPr>
          <w:sz w:val="28"/>
          <w:szCs w:val="28"/>
        </w:rPr>
        <w:t xml:space="preserve"> подписывают их ЭП</w:t>
      </w:r>
      <w:r w:rsidR="00844984">
        <w:rPr>
          <w:sz w:val="28"/>
          <w:szCs w:val="28"/>
        </w:rPr>
        <w:t>.</w:t>
      </w:r>
    </w:p>
    <w:p w:rsidR="00844984" w:rsidRDefault="00CB2382" w:rsidP="00B75E0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 w:rsidRPr="00CB2382">
        <w:rPr>
          <w:sz w:val="28"/>
          <w:szCs w:val="28"/>
        </w:rPr>
        <w:t xml:space="preserve"> </w:t>
      </w:r>
      <w:r w:rsidR="00844984" w:rsidRPr="00CB2382">
        <w:rPr>
          <w:sz w:val="28"/>
          <w:szCs w:val="28"/>
        </w:rPr>
        <w:t>По доходам бюджета</w:t>
      </w:r>
      <w:r w:rsidR="00844984">
        <w:rPr>
          <w:sz w:val="28"/>
          <w:szCs w:val="28"/>
        </w:rPr>
        <w:t xml:space="preserve"> муниципального округа</w:t>
      </w:r>
      <w:r w:rsidR="00844984" w:rsidRPr="00CB2382">
        <w:rPr>
          <w:sz w:val="28"/>
          <w:szCs w:val="28"/>
        </w:rPr>
        <w:t>, главным администратором которых является финансовое управление и федеральные</w:t>
      </w:r>
      <w:r w:rsidR="00844984">
        <w:rPr>
          <w:sz w:val="28"/>
          <w:szCs w:val="28"/>
        </w:rPr>
        <w:t>, региональные</w:t>
      </w:r>
      <w:r w:rsidR="00844984" w:rsidRPr="00CB2382">
        <w:rPr>
          <w:sz w:val="28"/>
          <w:szCs w:val="28"/>
        </w:rPr>
        <w:t xml:space="preserve"> органы исполнительной власти, документы «Кассовый план поступлений» формируются заведующим сектором исполнения бюджета по доходам и расходам финансового управления (далее – сектор исполнения бюджета), включая </w:t>
      </w:r>
      <w:proofErr w:type="gramStart"/>
      <w:r w:rsidR="00844984" w:rsidRPr="00CB2382">
        <w:rPr>
          <w:sz w:val="28"/>
          <w:szCs w:val="28"/>
        </w:rPr>
        <w:t>межбюджетные трансферты, поступающие из областного бюджета</w:t>
      </w:r>
      <w:r w:rsidR="004A09E8">
        <w:rPr>
          <w:sz w:val="28"/>
          <w:szCs w:val="28"/>
        </w:rPr>
        <w:t xml:space="preserve"> и подписываются</w:t>
      </w:r>
      <w:proofErr w:type="gramEnd"/>
      <w:r w:rsidR="004A09E8">
        <w:rPr>
          <w:sz w:val="28"/>
          <w:szCs w:val="28"/>
        </w:rPr>
        <w:t xml:space="preserve"> ЭП начальника финансового управления</w:t>
      </w:r>
      <w:r w:rsidR="00844984" w:rsidRPr="00CB2382">
        <w:rPr>
          <w:sz w:val="28"/>
          <w:szCs w:val="28"/>
        </w:rPr>
        <w:t>.</w:t>
      </w:r>
    </w:p>
    <w:p w:rsidR="00B75E02" w:rsidRDefault="006A6046" w:rsidP="00B75E0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доходам </w:t>
      </w:r>
      <w:r w:rsidR="00CB2382" w:rsidRPr="00CB2382">
        <w:rPr>
          <w:sz w:val="28"/>
          <w:szCs w:val="28"/>
        </w:rPr>
        <w:t>бюджета</w:t>
      </w:r>
      <w:r w:rsidR="00432420">
        <w:rPr>
          <w:sz w:val="28"/>
          <w:szCs w:val="28"/>
        </w:rPr>
        <w:t xml:space="preserve"> муниципального округа</w:t>
      </w:r>
      <w:r w:rsidR="00CB2382" w:rsidRPr="00CB2382">
        <w:rPr>
          <w:sz w:val="28"/>
          <w:szCs w:val="28"/>
        </w:rPr>
        <w:t xml:space="preserve">, источником образования которых являются целевые межбюджетные трансферты, поступающие из областного бюджета, закрепленные решением Думы </w:t>
      </w:r>
      <w:r w:rsidR="00432420">
        <w:rPr>
          <w:sz w:val="28"/>
          <w:szCs w:val="28"/>
        </w:rPr>
        <w:t xml:space="preserve">Мурашинского муниципального округа Кировской области о </w:t>
      </w:r>
      <w:r w:rsidR="00CB2382" w:rsidRPr="00CB2382">
        <w:rPr>
          <w:sz w:val="28"/>
          <w:szCs w:val="28"/>
        </w:rPr>
        <w:t xml:space="preserve"> бюджете за конкретным главным администратором доходов бюджета</w:t>
      </w:r>
      <w:r w:rsidR="00432420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на основании заключенного с областным министерством (ведомством) соглашения</w:t>
      </w:r>
      <w:r w:rsidR="00CB2382" w:rsidRPr="00CB238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документы </w:t>
      </w:r>
      <w:r w:rsidRPr="00CB2382">
        <w:rPr>
          <w:sz w:val="28"/>
          <w:szCs w:val="28"/>
        </w:rPr>
        <w:t xml:space="preserve">«Кассовый план поступлений» </w:t>
      </w:r>
      <w:r>
        <w:rPr>
          <w:sz w:val="28"/>
          <w:szCs w:val="28"/>
        </w:rPr>
        <w:t>формируют главные администраторы бюджетных средств, осуществляющие расходы бюджета муниципального округа, источником финансового обеспечения которых</w:t>
      </w:r>
      <w:proofErr w:type="gramEnd"/>
      <w:r>
        <w:rPr>
          <w:sz w:val="28"/>
          <w:szCs w:val="28"/>
        </w:rPr>
        <w:t xml:space="preserve"> являются данные целевые межбюджетные трансферты, с указанием кода главного администратора доходов бюджета муниципального округа, закрепленного решением о бюджете муниципального округа</w:t>
      </w:r>
      <w:r w:rsidR="00CB2382" w:rsidRPr="00CB2382">
        <w:rPr>
          <w:sz w:val="28"/>
          <w:szCs w:val="28"/>
        </w:rPr>
        <w:t>.</w:t>
      </w:r>
    </w:p>
    <w:p w:rsidR="006A6046" w:rsidRDefault="00CB2382" w:rsidP="006A6046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604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B2382">
        <w:rPr>
          <w:sz w:val="28"/>
          <w:szCs w:val="28"/>
        </w:rPr>
        <w:t>Сектор исполнения бюджета в срок до 2</w:t>
      </w:r>
      <w:r w:rsidR="006A6046">
        <w:rPr>
          <w:sz w:val="28"/>
          <w:szCs w:val="28"/>
        </w:rPr>
        <w:t>8</w:t>
      </w:r>
      <w:r w:rsidRPr="00CB2382">
        <w:rPr>
          <w:sz w:val="28"/>
          <w:szCs w:val="28"/>
        </w:rPr>
        <w:t xml:space="preserve"> декабря проверяет документы «Кассовый план поступлений», сформированные главными администраторами доходов бюджета</w:t>
      </w:r>
      <w:r w:rsidR="00EF3A83">
        <w:rPr>
          <w:sz w:val="28"/>
          <w:szCs w:val="28"/>
        </w:rPr>
        <w:t xml:space="preserve"> муниципального округа</w:t>
      </w:r>
      <w:r w:rsidR="006A6046">
        <w:rPr>
          <w:sz w:val="28"/>
          <w:szCs w:val="28"/>
        </w:rPr>
        <w:t xml:space="preserve"> </w:t>
      </w:r>
      <w:r w:rsidRPr="00CB2382">
        <w:rPr>
          <w:sz w:val="28"/>
          <w:szCs w:val="28"/>
        </w:rPr>
        <w:t xml:space="preserve">на полноту </w:t>
      </w:r>
      <w:r w:rsidRPr="00CB2382">
        <w:rPr>
          <w:sz w:val="28"/>
          <w:szCs w:val="28"/>
        </w:rPr>
        <w:lastRenderedPageBreak/>
        <w:t>заполнения и правильность применения кодов классификации доходов бюджетов</w:t>
      </w:r>
      <w:r w:rsidR="00C421A4">
        <w:rPr>
          <w:sz w:val="28"/>
          <w:szCs w:val="28"/>
        </w:rPr>
        <w:t>, на наличие ЭП.</w:t>
      </w:r>
    </w:p>
    <w:p w:rsidR="0046005A" w:rsidRDefault="00CB2382" w:rsidP="00FD2AF5">
      <w:pPr>
        <w:pStyle w:val="a7"/>
        <w:suppressAutoHyphens w:val="0"/>
        <w:ind w:left="0" w:firstLine="426"/>
        <w:jc w:val="both"/>
        <w:rPr>
          <w:sz w:val="28"/>
          <w:szCs w:val="28"/>
        </w:rPr>
      </w:pPr>
      <w:r w:rsidRPr="00CB2382">
        <w:rPr>
          <w:sz w:val="28"/>
          <w:szCs w:val="28"/>
        </w:rPr>
        <w:t>2.</w:t>
      </w:r>
      <w:r w:rsidR="006A6046">
        <w:rPr>
          <w:sz w:val="28"/>
          <w:szCs w:val="28"/>
        </w:rPr>
        <w:t>4.</w:t>
      </w:r>
      <w:r w:rsidRPr="00CB2382">
        <w:rPr>
          <w:sz w:val="28"/>
          <w:szCs w:val="28"/>
        </w:rPr>
        <w:t xml:space="preserve"> </w:t>
      </w:r>
      <w:r w:rsidR="007C1A6D">
        <w:rPr>
          <w:sz w:val="28"/>
          <w:szCs w:val="28"/>
        </w:rPr>
        <w:t>П</w:t>
      </w:r>
      <w:r w:rsidR="00C421A4">
        <w:rPr>
          <w:sz w:val="28"/>
          <w:szCs w:val="28"/>
        </w:rPr>
        <w:t xml:space="preserve">роверенные сектором исполнения бюджета </w:t>
      </w:r>
      <w:r w:rsidRPr="00CB2382">
        <w:rPr>
          <w:sz w:val="28"/>
          <w:szCs w:val="28"/>
        </w:rPr>
        <w:t>документы «Кассовый план поступлений» являются основанием для включения предложений в кассовый план по разделам «Налоговые и неналоговые доходы», «Безвозмездные поступления».</w:t>
      </w:r>
    </w:p>
    <w:p w:rsidR="00FD2AF5" w:rsidRDefault="00FD2AF5" w:rsidP="00FD2AF5">
      <w:pPr>
        <w:pStyle w:val="a7"/>
        <w:suppressAutoHyphens w:val="0"/>
        <w:ind w:left="0" w:firstLine="426"/>
        <w:jc w:val="both"/>
        <w:rPr>
          <w:sz w:val="28"/>
          <w:szCs w:val="28"/>
        </w:rPr>
      </w:pPr>
    </w:p>
    <w:p w:rsidR="00531C45" w:rsidRPr="00C421A4" w:rsidRDefault="00C421A4" w:rsidP="00FD2AF5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</w:t>
      </w:r>
      <w:r w:rsidR="00531C45" w:rsidRPr="00C421A4">
        <w:rPr>
          <w:b/>
          <w:sz w:val="28"/>
          <w:szCs w:val="28"/>
        </w:rPr>
        <w:t>оставлени</w:t>
      </w:r>
      <w:r>
        <w:rPr>
          <w:b/>
          <w:sz w:val="28"/>
          <w:szCs w:val="28"/>
        </w:rPr>
        <w:t>е</w:t>
      </w:r>
      <w:r w:rsidR="00531C45" w:rsidRPr="00C421A4">
        <w:rPr>
          <w:b/>
          <w:sz w:val="28"/>
          <w:szCs w:val="28"/>
        </w:rPr>
        <w:t xml:space="preserve"> и представлени</w:t>
      </w:r>
      <w:r>
        <w:rPr>
          <w:b/>
          <w:sz w:val="28"/>
          <w:szCs w:val="28"/>
        </w:rPr>
        <w:t>е</w:t>
      </w:r>
      <w:r w:rsidR="00531C45" w:rsidRPr="00C421A4">
        <w:rPr>
          <w:b/>
          <w:sz w:val="28"/>
          <w:szCs w:val="28"/>
        </w:rPr>
        <w:t xml:space="preserve"> предложений для формирования </w:t>
      </w:r>
      <w:r>
        <w:rPr>
          <w:b/>
          <w:sz w:val="28"/>
          <w:szCs w:val="28"/>
        </w:rPr>
        <w:t>раздела</w:t>
      </w:r>
      <w:r w:rsidR="00531C45" w:rsidRPr="00C421A4">
        <w:rPr>
          <w:b/>
          <w:sz w:val="28"/>
          <w:szCs w:val="28"/>
        </w:rPr>
        <w:t xml:space="preserve"> кассового плана по расходам бюджета </w:t>
      </w:r>
      <w:r w:rsidR="00EF3A83" w:rsidRPr="00C421A4">
        <w:rPr>
          <w:b/>
          <w:sz w:val="28"/>
          <w:szCs w:val="28"/>
        </w:rPr>
        <w:t>муниципального округа</w:t>
      </w:r>
      <w:r w:rsidR="00FD2AF5">
        <w:rPr>
          <w:b/>
          <w:sz w:val="28"/>
          <w:szCs w:val="28"/>
        </w:rPr>
        <w:t>.</w:t>
      </w:r>
    </w:p>
    <w:p w:rsidR="00531C45" w:rsidRDefault="00531C45" w:rsidP="00FD2AF5">
      <w:pPr>
        <w:jc w:val="center"/>
        <w:rPr>
          <w:b/>
          <w:sz w:val="28"/>
          <w:szCs w:val="28"/>
        </w:rPr>
      </w:pPr>
    </w:p>
    <w:p w:rsidR="00187E2C" w:rsidRDefault="00C421A4" w:rsidP="00FD2A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 w:rsidR="00187E2C" w:rsidRPr="00C421A4">
        <w:rPr>
          <w:sz w:val="28"/>
          <w:szCs w:val="28"/>
        </w:rPr>
        <w:t xml:space="preserve">Предложения в кассовый план по расходам бюджета </w:t>
      </w:r>
      <w:r w:rsidR="00834DD5" w:rsidRPr="00C421A4">
        <w:rPr>
          <w:sz w:val="28"/>
          <w:szCs w:val="28"/>
        </w:rPr>
        <w:t>муниципального округа</w:t>
      </w:r>
      <w:r w:rsidR="000A045A">
        <w:rPr>
          <w:sz w:val="28"/>
          <w:szCs w:val="28"/>
        </w:rPr>
        <w:t xml:space="preserve"> (за исключением средств бюджета муниципального округа, источником финансового обеспечения которых являются целевые межбюджетные трансферты)</w:t>
      </w:r>
      <w:r w:rsidR="00187E2C" w:rsidRPr="00C421A4">
        <w:rPr>
          <w:sz w:val="28"/>
          <w:szCs w:val="28"/>
        </w:rPr>
        <w:t xml:space="preserve"> составляются главными распорядителями бюджетных средств </w:t>
      </w:r>
      <w:r w:rsidR="00834DD5" w:rsidRPr="00C421A4">
        <w:rPr>
          <w:sz w:val="28"/>
          <w:szCs w:val="28"/>
        </w:rPr>
        <w:t>муниципального округа</w:t>
      </w:r>
      <w:r w:rsidR="00187E2C" w:rsidRPr="00C421A4">
        <w:rPr>
          <w:sz w:val="28"/>
          <w:szCs w:val="28"/>
        </w:rPr>
        <w:t xml:space="preserve"> (далее – ГРБС) общими суммами без детализации кодов классификации расходов бюджета</w:t>
      </w:r>
      <w:r w:rsidR="00D411E5">
        <w:rPr>
          <w:sz w:val="28"/>
          <w:szCs w:val="28"/>
        </w:rPr>
        <w:t xml:space="preserve"> (за исключением кода ведомства)</w:t>
      </w:r>
      <w:r w:rsidR="00187E2C" w:rsidRPr="00C421A4">
        <w:rPr>
          <w:sz w:val="28"/>
          <w:szCs w:val="28"/>
        </w:rPr>
        <w:t xml:space="preserve">, с помесячной разбивкой, на основании общего объема расходов бюджета муниципального </w:t>
      </w:r>
      <w:r w:rsidR="00834DD5" w:rsidRPr="00C421A4">
        <w:rPr>
          <w:sz w:val="28"/>
          <w:szCs w:val="28"/>
        </w:rPr>
        <w:t>округа</w:t>
      </w:r>
      <w:r w:rsidR="00187E2C" w:rsidRPr="00C421A4">
        <w:rPr>
          <w:sz w:val="28"/>
          <w:szCs w:val="28"/>
        </w:rPr>
        <w:t>, утвержденного решением Думы о бюджете</w:t>
      </w:r>
      <w:proofErr w:type="gramEnd"/>
      <w:r w:rsidR="00187E2C" w:rsidRPr="00C421A4">
        <w:rPr>
          <w:sz w:val="28"/>
          <w:szCs w:val="28"/>
        </w:rPr>
        <w:t xml:space="preserve"> </w:t>
      </w:r>
      <w:r w:rsidR="00834DD5" w:rsidRPr="00C421A4">
        <w:rPr>
          <w:sz w:val="28"/>
          <w:szCs w:val="28"/>
        </w:rPr>
        <w:t>муниципального округа</w:t>
      </w:r>
      <w:r w:rsidR="00187E2C" w:rsidRPr="00C421A4">
        <w:rPr>
          <w:sz w:val="28"/>
          <w:szCs w:val="28"/>
        </w:rPr>
        <w:t xml:space="preserve"> на очередной  финансовый год. </w:t>
      </w:r>
    </w:p>
    <w:p w:rsidR="000A045A" w:rsidRPr="00C421A4" w:rsidRDefault="00D411E5" w:rsidP="00C421A4">
      <w:pPr>
        <w:ind w:firstLine="426"/>
        <w:jc w:val="both"/>
        <w:rPr>
          <w:sz w:val="28"/>
          <w:szCs w:val="28"/>
        </w:rPr>
      </w:pPr>
      <w:r w:rsidRPr="00C421A4">
        <w:rPr>
          <w:sz w:val="28"/>
          <w:szCs w:val="28"/>
        </w:rPr>
        <w:t>Предложения в кассовый план по расходам бюджета муниципального округа</w:t>
      </w:r>
      <w:r>
        <w:rPr>
          <w:sz w:val="28"/>
          <w:szCs w:val="28"/>
        </w:rPr>
        <w:t xml:space="preserve">, источником финансового обеспечения которых являются целевые межбюджетные трансферты, составляются ГРБС общими суммами без </w:t>
      </w:r>
      <w:r w:rsidRPr="00C421A4">
        <w:rPr>
          <w:sz w:val="28"/>
          <w:szCs w:val="28"/>
        </w:rPr>
        <w:t>детализации кодов классификации расходов бюджета</w:t>
      </w:r>
      <w:r>
        <w:rPr>
          <w:sz w:val="28"/>
          <w:szCs w:val="28"/>
        </w:rPr>
        <w:t xml:space="preserve">, </w:t>
      </w:r>
      <w:r w:rsidRPr="00C421A4">
        <w:rPr>
          <w:sz w:val="28"/>
          <w:szCs w:val="28"/>
        </w:rPr>
        <w:t>с помесячной разбивкой, на основании общего объема расходов бюджета муниципального округа, утвержденного решением Думы о бюджете муниципального округа на очередной  финансовый год.</w:t>
      </w:r>
    </w:p>
    <w:p w:rsidR="00D43514" w:rsidRPr="00C421A4" w:rsidRDefault="00C421A4" w:rsidP="00C421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834DD5" w:rsidRPr="00C421A4">
        <w:rPr>
          <w:sz w:val="28"/>
          <w:szCs w:val="28"/>
        </w:rPr>
        <w:t>ГРБС</w:t>
      </w:r>
      <w:r w:rsidR="00A7757C" w:rsidRPr="00C421A4">
        <w:rPr>
          <w:sz w:val="28"/>
          <w:szCs w:val="28"/>
        </w:rPr>
        <w:t xml:space="preserve"> </w:t>
      </w:r>
      <w:r w:rsidR="00187E2C" w:rsidRPr="00C421A4">
        <w:rPr>
          <w:sz w:val="28"/>
          <w:szCs w:val="28"/>
        </w:rPr>
        <w:t xml:space="preserve">в срок до 26 декабря </w:t>
      </w:r>
      <w:r w:rsidR="0046005A" w:rsidRPr="00C421A4">
        <w:rPr>
          <w:sz w:val="28"/>
          <w:szCs w:val="28"/>
        </w:rPr>
        <w:t>соз</w:t>
      </w:r>
      <w:r w:rsidR="00A7757C" w:rsidRPr="00C421A4">
        <w:rPr>
          <w:sz w:val="28"/>
          <w:szCs w:val="28"/>
        </w:rPr>
        <w:t>дают в ПК «Бюджет-СМАРТ» документ</w:t>
      </w:r>
      <w:r w:rsidR="000F1E80">
        <w:rPr>
          <w:sz w:val="28"/>
          <w:szCs w:val="28"/>
        </w:rPr>
        <w:t>ы</w:t>
      </w:r>
      <w:r w:rsidR="00A7757C" w:rsidRPr="00C421A4">
        <w:rPr>
          <w:sz w:val="28"/>
          <w:szCs w:val="28"/>
        </w:rPr>
        <w:t xml:space="preserve"> «Заявка бюджетополучателя» по форме  согласно Приложению № 3 к настоящему Порядку и подписывают </w:t>
      </w:r>
      <w:r w:rsidR="000F1E80">
        <w:rPr>
          <w:sz w:val="28"/>
          <w:szCs w:val="28"/>
        </w:rPr>
        <w:t>их ЭП</w:t>
      </w:r>
      <w:r w:rsidR="00CC413C" w:rsidRPr="00C421A4">
        <w:rPr>
          <w:sz w:val="28"/>
          <w:szCs w:val="28"/>
        </w:rPr>
        <w:t xml:space="preserve">. </w:t>
      </w:r>
    </w:p>
    <w:p w:rsidR="006A0199" w:rsidRPr="000F1E80" w:rsidRDefault="000F1E80" w:rsidP="000F1E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E1CCF" w:rsidRPr="000F1E80">
        <w:rPr>
          <w:sz w:val="28"/>
          <w:szCs w:val="28"/>
        </w:rPr>
        <w:t>Специалист-казначей, ответственный за составление и ведение кассового плана, проверяет документы «Заявка бюджетополучателя» на полноту заполнения, на не</w:t>
      </w:r>
      <w:r w:rsidR="00834DD5" w:rsidRPr="000F1E80">
        <w:rPr>
          <w:sz w:val="28"/>
          <w:szCs w:val="28"/>
        </w:rPr>
        <w:t xml:space="preserve"> </w:t>
      </w:r>
      <w:r w:rsidR="003E1CCF" w:rsidRPr="000F1E80">
        <w:rPr>
          <w:sz w:val="28"/>
          <w:szCs w:val="28"/>
        </w:rPr>
        <w:t xml:space="preserve">превышение расходов утвержденным показателям сводной бюджетной росписи бюджета </w:t>
      </w:r>
      <w:r w:rsidR="00834DD5" w:rsidRPr="000F1E80">
        <w:rPr>
          <w:sz w:val="28"/>
          <w:szCs w:val="28"/>
        </w:rPr>
        <w:t>муниципального округа</w:t>
      </w:r>
      <w:r w:rsidR="003E1CCF" w:rsidRPr="000F1E80">
        <w:rPr>
          <w:sz w:val="28"/>
          <w:szCs w:val="28"/>
        </w:rPr>
        <w:t xml:space="preserve"> и (или) лимитам бюджетных обязательств, на наличие </w:t>
      </w:r>
      <w:r w:rsidR="0046005A" w:rsidRPr="000F1E80">
        <w:rPr>
          <w:sz w:val="28"/>
          <w:szCs w:val="28"/>
        </w:rPr>
        <w:t>ЭП</w:t>
      </w:r>
      <w:r w:rsidR="00F21D8A" w:rsidRPr="000F1E80">
        <w:rPr>
          <w:sz w:val="28"/>
          <w:szCs w:val="28"/>
        </w:rPr>
        <w:t>.</w:t>
      </w:r>
    </w:p>
    <w:p w:rsidR="003E1CCF" w:rsidRPr="00241B0A" w:rsidRDefault="003E1CCF" w:rsidP="004A09E8">
      <w:pPr>
        <w:pStyle w:val="a7"/>
        <w:ind w:left="0" w:firstLine="426"/>
        <w:jc w:val="both"/>
        <w:rPr>
          <w:sz w:val="28"/>
          <w:szCs w:val="28"/>
        </w:rPr>
      </w:pPr>
      <w:r w:rsidRPr="00241B0A">
        <w:rPr>
          <w:sz w:val="28"/>
          <w:szCs w:val="28"/>
        </w:rPr>
        <w:t>На</w:t>
      </w:r>
      <w:r w:rsidR="00B75E02">
        <w:rPr>
          <w:sz w:val="28"/>
          <w:szCs w:val="28"/>
        </w:rPr>
        <w:t xml:space="preserve"> </w:t>
      </w:r>
      <w:r w:rsidRPr="00241B0A">
        <w:rPr>
          <w:sz w:val="28"/>
          <w:szCs w:val="28"/>
        </w:rPr>
        <w:t>основании представленных документов «Заявка бюджетополучателя» от ГРБС специалист-казначей в ПК «Бюджет-СМАРТ» создает документ «Кассовый план выплат» по форме  согласно Приложению № 4</w:t>
      </w:r>
      <w:r w:rsidR="00D97B84">
        <w:rPr>
          <w:sz w:val="28"/>
          <w:szCs w:val="28"/>
        </w:rPr>
        <w:t xml:space="preserve"> и подписывает его ЭП начальника финансового управления</w:t>
      </w:r>
      <w:r w:rsidR="007C1A6D">
        <w:rPr>
          <w:sz w:val="28"/>
          <w:szCs w:val="28"/>
        </w:rPr>
        <w:t xml:space="preserve"> или заведующего сектором бюджетного учета и контроля</w:t>
      </w:r>
      <w:r w:rsidR="00F212EB">
        <w:rPr>
          <w:sz w:val="28"/>
          <w:szCs w:val="28"/>
        </w:rPr>
        <w:t>.</w:t>
      </w:r>
    </w:p>
    <w:p w:rsidR="0083533F" w:rsidRPr="004A09E8" w:rsidRDefault="004A09E8" w:rsidP="004A09E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9B7503" w:rsidRPr="004A09E8">
        <w:rPr>
          <w:sz w:val="28"/>
          <w:szCs w:val="28"/>
        </w:rPr>
        <w:t>Подписанный д</w:t>
      </w:r>
      <w:r w:rsidR="00860B3C" w:rsidRPr="004A09E8">
        <w:rPr>
          <w:sz w:val="28"/>
          <w:szCs w:val="28"/>
        </w:rPr>
        <w:t xml:space="preserve">окумент «Кассовый план выплат» </w:t>
      </w:r>
      <w:r w:rsidR="009B7503" w:rsidRPr="004A09E8">
        <w:rPr>
          <w:sz w:val="28"/>
          <w:szCs w:val="28"/>
        </w:rPr>
        <w:t>является основанием  для включения предложений в кассовый план по раздел</w:t>
      </w:r>
      <w:r w:rsidR="000C69F0">
        <w:rPr>
          <w:sz w:val="28"/>
          <w:szCs w:val="28"/>
        </w:rPr>
        <w:t>ам «</w:t>
      </w:r>
      <w:r w:rsidR="000C69F0" w:rsidRPr="000C69F0">
        <w:rPr>
          <w:sz w:val="28"/>
          <w:szCs w:val="28"/>
        </w:rPr>
        <w:t>Перечисления (без учёта расходов, осуществляемых за счёт целевых безвозмездных поступлений)</w:t>
      </w:r>
      <w:r w:rsidR="000C69F0">
        <w:rPr>
          <w:sz w:val="28"/>
          <w:szCs w:val="28"/>
        </w:rPr>
        <w:t>», «</w:t>
      </w:r>
      <w:r w:rsidR="000C69F0" w:rsidRPr="000C69F0">
        <w:rPr>
          <w:sz w:val="28"/>
          <w:szCs w:val="28"/>
        </w:rPr>
        <w:t>Перечисления, осуществляемые за счёт целевых безвозмездных поступлений</w:t>
      </w:r>
      <w:r w:rsidR="000C69F0">
        <w:rPr>
          <w:sz w:val="28"/>
          <w:szCs w:val="28"/>
        </w:rPr>
        <w:t>»</w:t>
      </w:r>
      <w:r w:rsidR="009B7503" w:rsidRPr="004A09E8">
        <w:rPr>
          <w:sz w:val="28"/>
          <w:szCs w:val="28"/>
        </w:rPr>
        <w:t>.</w:t>
      </w:r>
    </w:p>
    <w:p w:rsidR="0083533F" w:rsidRPr="004A09E8" w:rsidRDefault="004A09E8" w:rsidP="004A09E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</w:t>
      </w:r>
      <w:r w:rsidR="009B7503" w:rsidRPr="004A09E8">
        <w:rPr>
          <w:sz w:val="28"/>
          <w:szCs w:val="28"/>
        </w:rPr>
        <w:t>В случае</w:t>
      </w:r>
      <w:r w:rsidR="0066708B" w:rsidRPr="004A09E8">
        <w:rPr>
          <w:sz w:val="28"/>
          <w:szCs w:val="28"/>
        </w:rPr>
        <w:t xml:space="preserve"> </w:t>
      </w:r>
      <w:r w:rsidR="009B7503" w:rsidRPr="004A09E8">
        <w:rPr>
          <w:sz w:val="28"/>
          <w:szCs w:val="28"/>
        </w:rPr>
        <w:t xml:space="preserve">если возникший кассовый разрыв в планируемом месяце не может быть обеспечен кредитными ресурсами исходя из сроков их привлечения, предложения по расходам, отражённые в документе «Кассовый план выплат», уменьшаются </w:t>
      </w:r>
      <w:r w:rsidR="0066708B" w:rsidRPr="004A09E8">
        <w:rPr>
          <w:sz w:val="28"/>
          <w:szCs w:val="28"/>
        </w:rPr>
        <w:t xml:space="preserve">финансовым управлением </w:t>
      </w:r>
      <w:r w:rsidR="00187E2C" w:rsidRPr="004A09E8">
        <w:rPr>
          <w:sz w:val="28"/>
          <w:szCs w:val="28"/>
        </w:rPr>
        <w:t>и переносятся на другие месяцы,</w:t>
      </w:r>
      <w:r w:rsidR="00FD6551" w:rsidRPr="004A09E8">
        <w:rPr>
          <w:sz w:val="28"/>
          <w:szCs w:val="28"/>
        </w:rPr>
        <w:t xml:space="preserve"> с</w:t>
      </w:r>
      <w:r w:rsidR="00187E2C" w:rsidRPr="004A09E8">
        <w:rPr>
          <w:sz w:val="28"/>
          <w:szCs w:val="28"/>
        </w:rPr>
        <w:t xml:space="preserve"> направлением пояснительного письма ГРБС</w:t>
      </w:r>
      <w:r w:rsidR="00F212EB" w:rsidRPr="004A09E8">
        <w:rPr>
          <w:sz w:val="28"/>
          <w:szCs w:val="28"/>
        </w:rPr>
        <w:t>.</w:t>
      </w:r>
    </w:p>
    <w:p w:rsidR="006A0199" w:rsidRPr="0066708B" w:rsidRDefault="0066708B" w:rsidP="00D844D4">
      <w:pPr>
        <w:pStyle w:val="a7"/>
        <w:autoSpaceDE w:val="0"/>
        <w:ind w:left="709"/>
        <w:jc w:val="both"/>
        <w:rPr>
          <w:sz w:val="28"/>
          <w:szCs w:val="28"/>
        </w:rPr>
      </w:pPr>
      <w:r w:rsidRPr="0066708B">
        <w:rPr>
          <w:sz w:val="28"/>
          <w:szCs w:val="28"/>
        </w:rPr>
        <w:t xml:space="preserve"> </w:t>
      </w:r>
    </w:p>
    <w:p w:rsidR="0066708B" w:rsidRDefault="0033055C" w:rsidP="0033055C">
      <w:pPr>
        <w:pStyle w:val="a7"/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E0FD2">
        <w:rPr>
          <w:b/>
          <w:sz w:val="28"/>
          <w:szCs w:val="28"/>
        </w:rPr>
        <w:t>С</w:t>
      </w:r>
      <w:r w:rsidR="0066708B" w:rsidRPr="00531C45">
        <w:rPr>
          <w:b/>
          <w:sz w:val="28"/>
          <w:szCs w:val="28"/>
        </w:rPr>
        <w:t>оставлени</w:t>
      </w:r>
      <w:r w:rsidR="001E0FD2">
        <w:rPr>
          <w:b/>
          <w:sz w:val="28"/>
          <w:szCs w:val="28"/>
        </w:rPr>
        <w:t>е</w:t>
      </w:r>
      <w:r w:rsidR="0066708B" w:rsidRPr="00531C45">
        <w:rPr>
          <w:b/>
          <w:sz w:val="28"/>
          <w:szCs w:val="28"/>
        </w:rPr>
        <w:t xml:space="preserve"> </w:t>
      </w:r>
      <w:r w:rsidR="0066708B">
        <w:rPr>
          <w:b/>
          <w:sz w:val="28"/>
          <w:szCs w:val="28"/>
        </w:rPr>
        <w:t xml:space="preserve">и </w:t>
      </w:r>
      <w:r w:rsidR="001E0FD2">
        <w:rPr>
          <w:b/>
          <w:sz w:val="28"/>
          <w:szCs w:val="28"/>
        </w:rPr>
        <w:t xml:space="preserve">представление предложений для </w:t>
      </w:r>
      <w:r w:rsidR="0066708B">
        <w:rPr>
          <w:b/>
          <w:sz w:val="28"/>
          <w:szCs w:val="28"/>
        </w:rPr>
        <w:t xml:space="preserve">формирования </w:t>
      </w:r>
      <w:r w:rsidR="001E0FD2">
        <w:rPr>
          <w:b/>
          <w:sz w:val="28"/>
          <w:szCs w:val="28"/>
        </w:rPr>
        <w:t>раздела</w:t>
      </w:r>
      <w:r w:rsidR="0066708B" w:rsidRPr="00531C45">
        <w:rPr>
          <w:b/>
          <w:sz w:val="28"/>
          <w:szCs w:val="28"/>
        </w:rPr>
        <w:t xml:space="preserve"> </w:t>
      </w:r>
      <w:r w:rsidR="0066708B">
        <w:rPr>
          <w:b/>
          <w:sz w:val="28"/>
          <w:szCs w:val="28"/>
        </w:rPr>
        <w:t>к</w:t>
      </w:r>
      <w:r w:rsidR="0066708B" w:rsidRPr="00531C45">
        <w:rPr>
          <w:b/>
          <w:sz w:val="28"/>
          <w:szCs w:val="28"/>
        </w:rPr>
        <w:t xml:space="preserve">ассового плана по </w:t>
      </w:r>
      <w:r w:rsidR="00655718">
        <w:rPr>
          <w:b/>
          <w:sz w:val="28"/>
          <w:szCs w:val="28"/>
        </w:rPr>
        <w:t>источника</w:t>
      </w:r>
      <w:r w:rsidR="00682222">
        <w:rPr>
          <w:b/>
          <w:sz w:val="28"/>
          <w:szCs w:val="28"/>
        </w:rPr>
        <w:t>м</w:t>
      </w:r>
      <w:r w:rsidR="00655718">
        <w:rPr>
          <w:b/>
          <w:sz w:val="28"/>
          <w:szCs w:val="28"/>
        </w:rPr>
        <w:t xml:space="preserve"> финансирования дефицита</w:t>
      </w:r>
      <w:r w:rsidR="0066708B" w:rsidRPr="00531C45">
        <w:rPr>
          <w:b/>
          <w:sz w:val="28"/>
          <w:szCs w:val="28"/>
        </w:rPr>
        <w:t xml:space="preserve"> бюджета </w:t>
      </w:r>
      <w:r w:rsidR="00897AD0">
        <w:rPr>
          <w:b/>
          <w:sz w:val="28"/>
          <w:szCs w:val="28"/>
        </w:rPr>
        <w:t>муниципального округа</w:t>
      </w:r>
      <w:r w:rsidR="00FD2AF5">
        <w:rPr>
          <w:b/>
          <w:sz w:val="28"/>
          <w:szCs w:val="28"/>
        </w:rPr>
        <w:t>.</w:t>
      </w:r>
      <w:r w:rsidR="00655718">
        <w:rPr>
          <w:b/>
          <w:sz w:val="28"/>
          <w:szCs w:val="28"/>
        </w:rPr>
        <w:t xml:space="preserve">  </w:t>
      </w:r>
    </w:p>
    <w:p w:rsidR="00655718" w:rsidRDefault="00655718" w:rsidP="00655718">
      <w:pPr>
        <w:pStyle w:val="a7"/>
        <w:ind w:left="1080"/>
        <w:rPr>
          <w:b/>
          <w:sz w:val="28"/>
          <w:szCs w:val="28"/>
        </w:rPr>
      </w:pPr>
    </w:p>
    <w:p w:rsidR="0066708B" w:rsidRPr="0033055C" w:rsidRDefault="0033055C" w:rsidP="0033055C">
      <w:pPr>
        <w:ind w:firstLine="426"/>
        <w:jc w:val="both"/>
        <w:rPr>
          <w:sz w:val="28"/>
          <w:szCs w:val="28"/>
        </w:rPr>
      </w:pPr>
      <w:r w:rsidRPr="001E0FD2">
        <w:rPr>
          <w:sz w:val="28"/>
          <w:szCs w:val="28"/>
        </w:rPr>
        <w:t xml:space="preserve">4.1. </w:t>
      </w:r>
      <w:r w:rsidR="001E0FD2">
        <w:rPr>
          <w:sz w:val="28"/>
          <w:szCs w:val="28"/>
        </w:rPr>
        <w:t>Предложения в к</w:t>
      </w:r>
      <w:r w:rsidR="000F2EA2" w:rsidRPr="001E0FD2">
        <w:rPr>
          <w:sz w:val="28"/>
          <w:szCs w:val="28"/>
        </w:rPr>
        <w:t xml:space="preserve">ассовый план по источникам финансирования дефицита бюджета </w:t>
      </w:r>
      <w:r w:rsidR="00897AD0" w:rsidRPr="001E0FD2">
        <w:rPr>
          <w:sz w:val="28"/>
          <w:szCs w:val="28"/>
        </w:rPr>
        <w:t>муниципального округа</w:t>
      </w:r>
      <w:r w:rsidR="000F2EA2" w:rsidRPr="001E0FD2">
        <w:rPr>
          <w:sz w:val="28"/>
          <w:szCs w:val="28"/>
        </w:rPr>
        <w:t xml:space="preserve"> на очередной финансовый год с помесячной разбивкой составля</w:t>
      </w:r>
      <w:r w:rsidR="001E0FD2">
        <w:rPr>
          <w:sz w:val="28"/>
          <w:szCs w:val="28"/>
        </w:rPr>
        <w:t>ю</w:t>
      </w:r>
      <w:r w:rsidR="000F2EA2" w:rsidRPr="001E0FD2">
        <w:rPr>
          <w:sz w:val="28"/>
          <w:szCs w:val="28"/>
        </w:rPr>
        <w:t>тся главным</w:t>
      </w:r>
      <w:r w:rsidR="001E0FD2">
        <w:rPr>
          <w:sz w:val="28"/>
          <w:szCs w:val="28"/>
        </w:rPr>
        <w:t>и</w:t>
      </w:r>
      <w:r w:rsidR="000F2EA2" w:rsidRPr="001E0FD2">
        <w:rPr>
          <w:sz w:val="28"/>
          <w:szCs w:val="28"/>
        </w:rPr>
        <w:t xml:space="preserve"> администратор</w:t>
      </w:r>
      <w:r w:rsidR="001E0FD2">
        <w:rPr>
          <w:sz w:val="28"/>
          <w:szCs w:val="28"/>
        </w:rPr>
        <w:t>а</w:t>
      </w:r>
      <w:r w:rsidR="000F2EA2" w:rsidRPr="001E0FD2">
        <w:rPr>
          <w:sz w:val="28"/>
          <w:szCs w:val="28"/>
        </w:rPr>
        <w:t>м</w:t>
      </w:r>
      <w:r w:rsidR="001E0FD2">
        <w:rPr>
          <w:sz w:val="28"/>
          <w:szCs w:val="28"/>
        </w:rPr>
        <w:t>и</w:t>
      </w:r>
      <w:r w:rsidR="000F2EA2" w:rsidRPr="001E0FD2">
        <w:rPr>
          <w:sz w:val="28"/>
          <w:szCs w:val="28"/>
        </w:rPr>
        <w:t xml:space="preserve"> источников финансирования дефицита бюджета </w:t>
      </w:r>
      <w:r w:rsidR="00897AD0" w:rsidRPr="001E0FD2">
        <w:rPr>
          <w:sz w:val="28"/>
          <w:szCs w:val="28"/>
        </w:rPr>
        <w:t>муниципального округа</w:t>
      </w:r>
      <w:r w:rsidR="00496777">
        <w:rPr>
          <w:sz w:val="28"/>
          <w:szCs w:val="28"/>
        </w:rPr>
        <w:t xml:space="preserve"> (далее – ГАИФД)</w:t>
      </w:r>
      <w:r w:rsidR="000F2EA2" w:rsidRPr="001E0FD2">
        <w:rPr>
          <w:sz w:val="28"/>
          <w:szCs w:val="28"/>
        </w:rPr>
        <w:t xml:space="preserve"> </w:t>
      </w:r>
      <w:r w:rsidR="001E0FD2">
        <w:rPr>
          <w:sz w:val="28"/>
          <w:szCs w:val="28"/>
        </w:rPr>
        <w:t>по</w:t>
      </w:r>
      <w:r w:rsidR="00F212EB" w:rsidRPr="001E0FD2">
        <w:rPr>
          <w:sz w:val="28"/>
          <w:szCs w:val="28"/>
        </w:rPr>
        <w:t xml:space="preserve"> полной детализаци</w:t>
      </w:r>
      <w:r w:rsidR="001E0FD2">
        <w:rPr>
          <w:sz w:val="28"/>
          <w:szCs w:val="28"/>
        </w:rPr>
        <w:t>и</w:t>
      </w:r>
      <w:r w:rsidR="00F212EB" w:rsidRPr="001E0FD2">
        <w:rPr>
          <w:sz w:val="28"/>
          <w:szCs w:val="28"/>
        </w:rPr>
        <w:t xml:space="preserve"> </w:t>
      </w:r>
      <w:proofErr w:type="gramStart"/>
      <w:r w:rsidR="00F212EB" w:rsidRPr="001E0FD2">
        <w:rPr>
          <w:sz w:val="28"/>
          <w:szCs w:val="28"/>
        </w:rPr>
        <w:t>кодов классификации источников финансирования дефицит</w:t>
      </w:r>
      <w:r w:rsidR="001E0FD2">
        <w:rPr>
          <w:sz w:val="28"/>
          <w:szCs w:val="28"/>
        </w:rPr>
        <w:t>ов</w:t>
      </w:r>
      <w:proofErr w:type="gramEnd"/>
      <w:r w:rsidR="00F212EB" w:rsidRPr="001E0FD2">
        <w:rPr>
          <w:sz w:val="28"/>
          <w:szCs w:val="28"/>
        </w:rPr>
        <w:t xml:space="preserve"> бюджет</w:t>
      </w:r>
      <w:r w:rsidR="001E0FD2">
        <w:rPr>
          <w:sz w:val="28"/>
          <w:szCs w:val="28"/>
        </w:rPr>
        <w:t>ов,</w:t>
      </w:r>
      <w:r w:rsidR="00F212EB" w:rsidRPr="001E0FD2">
        <w:rPr>
          <w:sz w:val="28"/>
          <w:szCs w:val="28"/>
        </w:rPr>
        <w:t xml:space="preserve">  утверждённ</w:t>
      </w:r>
      <w:r w:rsidR="00496777">
        <w:rPr>
          <w:sz w:val="28"/>
          <w:szCs w:val="28"/>
        </w:rPr>
        <w:t>ой</w:t>
      </w:r>
      <w:r w:rsidR="00F212EB" w:rsidRPr="001E0FD2">
        <w:rPr>
          <w:sz w:val="28"/>
          <w:szCs w:val="28"/>
        </w:rPr>
        <w:t xml:space="preserve"> </w:t>
      </w:r>
      <w:r w:rsidR="00496777">
        <w:rPr>
          <w:sz w:val="28"/>
          <w:szCs w:val="28"/>
        </w:rPr>
        <w:t>в</w:t>
      </w:r>
      <w:r w:rsidR="00F212EB" w:rsidRPr="001E0FD2">
        <w:rPr>
          <w:sz w:val="28"/>
          <w:szCs w:val="28"/>
        </w:rPr>
        <w:t xml:space="preserve"> сводной бюджетной росписи бюджета </w:t>
      </w:r>
      <w:r w:rsidR="00897AD0" w:rsidRPr="001E0FD2">
        <w:rPr>
          <w:sz w:val="28"/>
          <w:szCs w:val="28"/>
        </w:rPr>
        <w:t>муниципального округа.</w:t>
      </w:r>
    </w:p>
    <w:p w:rsidR="00496777" w:rsidRDefault="00496777" w:rsidP="005106FB">
      <w:pPr>
        <w:suppressAutoHyphens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ГАИФД</w:t>
      </w:r>
      <w:r w:rsidR="00F212EB" w:rsidRPr="004967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администрируемым источникам финансирования дефицита бюджета </w:t>
      </w:r>
      <w:r w:rsidR="00F212EB" w:rsidRPr="00496777">
        <w:rPr>
          <w:sz w:val="28"/>
          <w:szCs w:val="28"/>
        </w:rPr>
        <w:t xml:space="preserve">в срок до 27 декабря </w:t>
      </w:r>
      <w:r w:rsidR="0046005A" w:rsidRPr="00496777">
        <w:rPr>
          <w:sz w:val="28"/>
          <w:szCs w:val="28"/>
        </w:rPr>
        <w:t>с</w:t>
      </w:r>
      <w:r w:rsidR="00F212EB" w:rsidRPr="00496777">
        <w:rPr>
          <w:sz w:val="28"/>
          <w:szCs w:val="28"/>
        </w:rPr>
        <w:t>озда</w:t>
      </w:r>
      <w:r>
        <w:rPr>
          <w:sz w:val="28"/>
          <w:szCs w:val="28"/>
        </w:rPr>
        <w:t>ю</w:t>
      </w:r>
      <w:r w:rsidR="00F212EB" w:rsidRPr="00496777">
        <w:rPr>
          <w:sz w:val="28"/>
          <w:szCs w:val="28"/>
        </w:rPr>
        <w:t>т в ПК «Бюджет-СМАРТ» документы «Кассовый план поступлений</w:t>
      </w:r>
      <w:r>
        <w:rPr>
          <w:sz w:val="28"/>
          <w:szCs w:val="28"/>
        </w:rPr>
        <w:t xml:space="preserve"> по источникам финансирования дефицита бюджета муниципального округа</w:t>
      </w:r>
      <w:r w:rsidR="00F212EB" w:rsidRPr="00496777">
        <w:rPr>
          <w:sz w:val="28"/>
          <w:szCs w:val="28"/>
        </w:rPr>
        <w:t xml:space="preserve">» по форме согласно приложению №5 к настоящему Порядку </w:t>
      </w:r>
      <w:r>
        <w:rPr>
          <w:sz w:val="28"/>
          <w:szCs w:val="28"/>
        </w:rPr>
        <w:t>(далее – «</w:t>
      </w:r>
      <w:r w:rsidRPr="00496777">
        <w:rPr>
          <w:sz w:val="28"/>
          <w:szCs w:val="28"/>
        </w:rPr>
        <w:t>Кассовый план поступлений</w:t>
      </w:r>
      <w:r>
        <w:rPr>
          <w:sz w:val="28"/>
          <w:szCs w:val="28"/>
        </w:rPr>
        <w:t xml:space="preserve"> по ИФД») </w:t>
      </w:r>
      <w:r w:rsidR="00F212EB" w:rsidRPr="00496777">
        <w:rPr>
          <w:sz w:val="28"/>
          <w:szCs w:val="28"/>
        </w:rPr>
        <w:t xml:space="preserve">и «Кассовый план </w:t>
      </w:r>
      <w:r>
        <w:rPr>
          <w:sz w:val="28"/>
          <w:szCs w:val="28"/>
        </w:rPr>
        <w:t>перечислений по источникам финансирования дефицита бюджета муниципального округа</w:t>
      </w:r>
      <w:r w:rsidRPr="0049677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212EB" w:rsidRPr="00496777">
        <w:rPr>
          <w:sz w:val="28"/>
          <w:szCs w:val="28"/>
        </w:rPr>
        <w:t>по форме согласно Приложению №6 к настоящему Порядку</w:t>
      </w:r>
      <w:proofErr w:type="gramEnd"/>
      <w:r w:rsidR="00F212EB" w:rsidRPr="0049677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«</w:t>
      </w:r>
      <w:r w:rsidRPr="00496777">
        <w:rPr>
          <w:sz w:val="28"/>
          <w:szCs w:val="28"/>
        </w:rPr>
        <w:t xml:space="preserve">Кассовый план </w:t>
      </w:r>
      <w:r>
        <w:rPr>
          <w:sz w:val="28"/>
          <w:szCs w:val="28"/>
        </w:rPr>
        <w:t>перечислени</w:t>
      </w:r>
      <w:r w:rsidRPr="00496777">
        <w:rPr>
          <w:sz w:val="28"/>
          <w:szCs w:val="28"/>
        </w:rPr>
        <w:t>й</w:t>
      </w:r>
      <w:r>
        <w:rPr>
          <w:sz w:val="28"/>
          <w:szCs w:val="28"/>
        </w:rPr>
        <w:t xml:space="preserve"> по ИФД») </w:t>
      </w:r>
      <w:r w:rsidR="00F212EB" w:rsidRPr="00496777">
        <w:rPr>
          <w:sz w:val="28"/>
          <w:szCs w:val="28"/>
        </w:rPr>
        <w:t>и подписыва</w:t>
      </w:r>
      <w:r>
        <w:rPr>
          <w:sz w:val="28"/>
          <w:szCs w:val="28"/>
        </w:rPr>
        <w:t>ю</w:t>
      </w:r>
      <w:r w:rsidR="00F212EB" w:rsidRPr="00496777">
        <w:rPr>
          <w:sz w:val="28"/>
          <w:szCs w:val="28"/>
        </w:rPr>
        <w:t xml:space="preserve">т их </w:t>
      </w:r>
      <w:r w:rsidR="0046005A" w:rsidRPr="00496777">
        <w:rPr>
          <w:sz w:val="28"/>
          <w:szCs w:val="28"/>
        </w:rPr>
        <w:t>ЭП</w:t>
      </w:r>
      <w:r w:rsidR="00897AD0" w:rsidRPr="00496777">
        <w:rPr>
          <w:sz w:val="28"/>
          <w:szCs w:val="28"/>
        </w:rPr>
        <w:t>.</w:t>
      </w:r>
    </w:p>
    <w:p w:rsidR="000F2EA2" w:rsidRPr="0046005A" w:rsidRDefault="005106FB" w:rsidP="005106FB">
      <w:pPr>
        <w:suppressAutoHyphens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Специалист-казначей проверяет </w:t>
      </w:r>
      <w:r w:rsidR="00F212EB" w:rsidRPr="0046005A">
        <w:rPr>
          <w:sz w:val="28"/>
          <w:szCs w:val="28"/>
        </w:rPr>
        <w:t>документы «Кассовый план поступлений</w:t>
      </w:r>
      <w:r>
        <w:rPr>
          <w:sz w:val="28"/>
          <w:szCs w:val="28"/>
        </w:rPr>
        <w:t xml:space="preserve"> по ИФД»</w:t>
      </w:r>
      <w:r w:rsidR="00F212EB" w:rsidRPr="0046005A">
        <w:rPr>
          <w:sz w:val="28"/>
          <w:szCs w:val="28"/>
        </w:rPr>
        <w:t xml:space="preserve"> и «Кассовый план </w:t>
      </w:r>
      <w:r>
        <w:rPr>
          <w:sz w:val="28"/>
          <w:szCs w:val="28"/>
        </w:rPr>
        <w:t>перечислений по ИФД</w:t>
      </w:r>
      <w:r w:rsidR="00F212EB" w:rsidRPr="0046005A">
        <w:rPr>
          <w:sz w:val="28"/>
          <w:szCs w:val="28"/>
        </w:rPr>
        <w:t>»</w:t>
      </w:r>
      <w:r>
        <w:rPr>
          <w:sz w:val="28"/>
          <w:szCs w:val="28"/>
        </w:rPr>
        <w:t>, сформированные ГАИФД,</w:t>
      </w:r>
      <w:r w:rsidR="00F212EB" w:rsidRPr="0046005A">
        <w:rPr>
          <w:sz w:val="28"/>
          <w:szCs w:val="28"/>
        </w:rPr>
        <w:t xml:space="preserve"> на правильность </w:t>
      </w:r>
      <w:proofErr w:type="gramStart"/>
      <w:r w:rsidR="00F212EB" w:rsidRPr="0046005A">
        <w:rPr>
          <w:sz w:val="28"/>
          <w:szCs w:val="28"/>
        </w:rPr>
        <w:t>применения кодов классификации источников финансирования дефицит</w:t>
      </w:r>
      <w:r>
        <w:rPr>
          <w:sz w:val="28"/>
          <w:szCs w:val="28"/>
        </w:rPr>
        <w:t>ов</w:t>
      </w:r>
      <w:proofErr w:type="gramEnd"/>
      <w:r w:rsidR="00F212EB" w:rsidRPr="0046005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ов</w:t>
      </w:r>
      <w:r w:rsidR="00F212EB" w:rsidRPr="0046005A">
        <w:rPr>
          <w:sz w:val="28"/>
          <w:szCs w:val="28"/>
        </w:rPr>
        <w:t>, на не</w:t>
      </w:r>
      <w:r w:rsidR="00897AD0">
        <w:rPr>
          <w:sz w:val="28"/>
          <w:szCs w:val="28"/>
        </w:rPr>
        <w:t xml:space="preserve"> </w:t>
      </w:r>
      <w:r w:rsidR="00F212EB" w:rsidRPr="0046005A">
        <w:rPr>
          <w:sz w:val="28"/>
          <w:szCs w:val="28"/>
        </w:rPr>
        <w:t xml:space="preserve">превышение утверждённым показателям сводной бюджетной росписи бюджета </w:t>
      </w:r>
      <w:r w:rsidR="00897AD0">
        <w:rPr>
          <w:sz w:val="28"/>
          <w:szCs w:val="28"/>
        </w:rPr>
        <w:t>муниципального округа</w:t>
      </w:r>
      <w:r w:rsidR="00F212EB" w:rsidRPr="0046005A">
        <w:rPr>
          <w:sz w:val="28"/>
          <w:szCs w:val="28"/>
        </w:rPr>
        <w:t xml:space="preserve">, на наличие </w:t>
      </w:r>
      <w:r w:rsidR="0046005A">
        <w:rPr>
          <w:sz w:val="28"/>
          <w:szCs w:val="28"/>
        </w:rPr>
        <w:t>ЭП</w:t>
      </w:r>
      <w:r w:rsidR="0046005A" w:rsidRPr="0046005A">
        <w:rPr>
          <w:sz w:val="28"/>
          <w:szCs w:val="28"/>
        </w:rPr>
        <w:t>.</w:t>
      </w:r>
    </w:p>
    <w:p w:rsidR="00B1462A" w:rsidRPr="005106FB" w:rsidRDefault="005106FB" w:rsidP="005106F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4.4. Проверенные д</w:t>
      </w:r>
      <w:r w:rsidR="009B100B" w:rsidRPr="005106FB">
        <w:rPr>
          <w:sz w:val="28"/>
          <w:szCs w:val="28"/>
        </w:rPr>
        <w:t xml:space="preserve">окументы являются основанием для включения их </w:t>
      </w:r>
      <w:r>
        <w:rPr>
          <w:sz w:val="28"/>
          <w:szCs w:val="28"/>
        </w:rPr>
        <w:t>предложений</w:t>
      </w:r>
      <w:r w:rsidR="009B100B" w:rsidRPr="005106FB">
        <w:rPr>
          <w:sz w:val="28"/>
          <w:szCs w:val="28"/>
        </w:rPr>
        <w:t xml:space="preserve"> в </w:t>
      </w:r>
      <w:r>
        <w:rPr>
          <w:sz w:val="28"/>
          <w:szCs w:val="28"/>
        </w:rPr>
        <w:t>к</w:t>
      </w:r>
      <w:r w:rsidR="009B100B" w:rsidRPr="005106FB">
        <w:rPr>
          <w:sz w:val="28"/>
          <w:szCs w:val="28"/>
        </w:rPr>
        <w:t>ассовый план по раздел</w:t>
      </w:r>
      <w:r>
        <w:rPr>
          <w:sz w:val="28"/>
          <w:szCs w:val="28"/>
        </w:rPr>
        <w:t>ам</w:t>
      </w:r>
      <w:r w:rsidR="009B100B" w:rsidRPr="005106FB">
        <w:rPr>
          <w:sz w:val="28"/>
          <w:szCs w:val="28"/>
        </w:rPr>
        <w:t xml:space="preserve"> «</w:t>
      </w:r>
      <w:r>
        <w:rPr>
          <w:sz w:val="28"/>
          <w:szCs w:val="28"/>
        </w:rPr>
        <w:t>П</w:t>
      </w:r>
      <w:r w:rsidR="009B100B" w:rsidRPr="005106FB">
        <w:rPr>
          <w:sz w:val="28"/>
          <w:szCs w:val="28"/>
        </w:rPr>
        <w:t xml:space="preserve">оступления по источникам финансирования дефицита бюджета </w:t>
      </w:r>
      <w:r w:rsidR="00897AD0" w:rsidRPr="005106FB">
        <w:rPr>
          <w:sz w:val="28"/>
          <w:szCs w:val="28"/>
        </w:rPr>
        <w:t>муниципального округа»</w:t>
      </w:r>
      <w:r>
        <w:rPr>
          <w:sz w:val="28"/>
          <w:szCs w:val="28"/>
        </w:rPr>
        <w:t>, «</w:t>
      </w:r>
      <w:r w:rsidRPr="005106FB">
        <w:rPr>
          <w:sz w:val="28"/>
          <w:szCs w:val="28"/>
        </w:rPr>
        <w:t>Перечисления по источникам финансирования дефицита бюджета муниципального округа»</w:t>
      </w:r>
      <w:r w:rsidR="00C52760" w:rsidRPr="005106FB">
        <w:rPr>
          <w:sz w:val="28"/>
          <w:szCs w:val="28"/>
        </w:rPr>
        <w:t>.</w:t>
      </w:r>
    </w:p>
    <w:p w:rsidR="0066708B" w:rsidRPr="005106FB" w:rsidRDefault="005106FB" w:rsidP="005106F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3F77E8" w:rsidRPr="005106FB">
        <w:rPr>
          <w:sz w:val="28"/>
          <w:szCs w:val="28"/>
        </w:rPr>
        <w:t xml:space="preserve">При кассовом разрыве в отдельные месяцы финансового года сектор исполнения бюджета в </w:t>
      </w:r>
      <w:r w:rsidR="003F77E8" w:rsidRPr="003C37C8">
        <w:rPr>
          <w:sz w:val="28"/>
          <w:szCs w:val="28"/>
        </w:rPr>
        <w:t>соответствии с утвержденным финансовым управлением порядком планирует привлечение остатков средств муниципальных автономных и бюджетных учреждений</w:t>
      </w:r>
      <w:r w:rsidR="003F77E8" w:rsidRPr="005106FB">
        <w:rPr>
          <w:sz w:val="28"/>
          <w:szCs w:val="28"/>
        </w:rPr>
        <w:t xml:space="preserve">. </w:t>
      </w:r>
    </w:p>
    <w:p w:rsidR="00897AD0" w:rsidRPr="00241B0A" w:rsidRDefault="00897AD0" w:rsidP="00897AD0">
      <w:pPr>
        <w:pStyle w:val="a7"/>
        <w:ind w:left="709"/>
        <w:jc w:val="both"/>
        <w:rPr>
          <w:b/>
          <w:sz w:val="28"/>
          <w:szCs w:val="28"/>
        </w:rPr>
      </w:pPr>
    </w:p>
    <w:p w:rsidR="00C52760" w:rsidRPr="005106FB" w:rsidRDefault="005106FB" w:rsidP="005106F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475B9" w:rsidRPr="005106FB">
        <w:rPr>
          <w:b/>
          <w:sz w:val="28"/>
          <w:szCs w:val="28"/>
        </w:rPr>
        <w:t>С</w:t>
      </w:r>
      <w:r w:rsidR="00C52760" w:rsidRPr="005106FB">
        <w:rPr>
          <w:b/>
          <w:sz w:val="28"/>
          <w:szCs w:val="28"/>
        </w:rPr>
        <w:t>оставлени</w:t>
      </w:r>
      <w:r w:rsidR="008475B9" w:rsidRPr="005106FB">
        <w:rPr>
          <w:b/>
          <w:sz w:val="28"/>
          <w:szCs w:val="28"/>
        </w:rPr>
        <w:t>е</w:t>
      </w:r>
      <w:r w:rsidR="00C52760" w:rsidRPr="005106FB">
        <w:rPr>
          <w:b/>
          <w:sz w:val="28"/>
          <w:szCs w:val="28"/>
        </w:rPr>
        <w:t xml:space="preserve"> кассового плана по бюджету </w:t>
      </w:r>
      <w:r w:rsidR="00897AD0" w:rsidRPr="005106FB">
        <w:rPr>
          <w:b/>
          <w:sz w:val="28"/>
          <w:szCs w:val="28"/>
        </w:rPr>
        <w:t>муниципального округа</w:t>
      </w:r>
      <w:r w:rsidR="00C52760" w:rsidRPr="005106FB">
        <w:rPr>
          <w:b/>
          <w:sz w:val="28"/>
          <w:szCs w:val="28"/>
        </w:rPr>
        <w:t>, утверждени</w:t>
      </w:r>
      <w:r w:rsidR="008475B9" w:rsidRPr="005106FB">
        <w:rPr>
          <w:b/>
          <w:sz w:val="28"/>
          <w:szCs w:val="28"/>
        </w:rPr>
        <w:t>е</w:t>
      </w:r>
      <w:r w:rsidR="00C52760" w:rsidRPr="005106FB">
        <w:rPr>
          <w:b/>
          <w:sz w:val="28"/>
          <w:szCs w:val="28"/>
        </w:rPr>
        <w:t xml:space="preserve"> и доведени</w:t>
      </w:r>
      <w:r w:rsidR="008475B9" w:rsidRPr="005106FB">
        <w:rPr>
          <w:b/>
          <w:sz w:val="28"/>
          <w:szCs w:val="28"/>
        </w:rPr>
        <w:t>е</w:t>
      </w:r>
      <w:r w:rsidR="00C52760" w:rsidRPr="005106FB">
        <w:rPr>
          <w:b/>
          <w:sz w:val="28"/>
          <w:szCs w:val="28"/>
        </w:rPr>
        <w:t xml:space="preserve"> предельных объёмов финансирования</w:t>
      </w:r>
      <w:r>
        <w:rPr>
          <w:b/>
          <w:sz w:val="28"/>
          <w:szCs w:val="28"/>
        </w:rPr>
        <w:t>.</w:t>
      </w:r>
      <w:r w:rsidR="00C52760" w:rsidRPr="005106FB">
        <w:rPr>
          <w:b/>
          <w:sz w:val="28"/>
          <w:szCs w:val="28"/>
        </w:rPr>
        <w:t xml:space="preserve">  </w:t>
      </w:r>
    </w:p>
    <w:p w:rsidR="00531C45" w:rsidRPr="00241B0A" w:rsidRDefault="00531C45" w:rsidP="00531C45">
      <w:pPr>
        <w:pStyle w:val="a7"/>
        <w:ind w:left="1080"/>
        <w:jc w:val="center"/>
        <w:rPr>
          <w:sz w:val="28"/>
          <w:szCs w:val="28"/>
        </w:rPr>
      </w:pPr>
    </w:p>
    <w:p w:rsidR="00441E56" w:rsidRPr="00241B0A" w:rsidRDefault="005106FB" w:rsidP="005106FB">
      <w:pPr>
        <w:pStyle w:val="a7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441E56" w:rsidRPr="00241B0A">
        <w:rPr>
          <w:sz w:val="28"/>
          <w:szCs w:val="28"/>
        </w:rPr>
        <w:t xml:space="preserve">Специалист-казначей формирует кассовый план </w:t>
      </w:r>
      <w:r w:rsidR="00813FE6" w:rsidRPr="00241B0A">
        <w:rPr>
          <w:sz w:val="28"/>
          <w:szCs w:val="28"/>
        </w:rPr>
        <w:t xml:space="preserve">по бюджету </w:t>
      </w:r>
      <w:r w:rsidR="00A40903">
        <w:rPr>
          <w:sz w:val="28"/>
          <w:szCs w:val="28"/>
        </w:rPr>
        <w:t>муниципального округа</w:t>
      </w:r>
      <w:r w:rsidR="00813FE6" w:rsidRPr="00241B0A">
        <w:rPr>
          <w:sz w:val="28"/>
          <w:szCs w:val="28"/>
        </w:rPr>
        <w:t xml:space="preserve"> </w:t>
      </w:r>
      <w:r w:rsidR="00441E56" w:rsidRPr="00241B0A">
        <w:rPr>
          <w:sz w:val="28"/>
          <w:szCs w:val="28"/>
        </w:rPr>
        <w:t xml:space="preserve">и </w:t>
      </w:r>
      <w:r w:rsidR="001C17D6" w:rsidRPr="00241B0A">
        <w:rPr>
          <w:sz w:val="28"/>
          <w:szCs w:val="28"/>
        </w:rPr>
        <w:t xml:space="preserve">не позднее </w:t>
      </w:r>
      <w:r w:rsidR="00A326BE">
        <w:rPr>
          <w:sz w:val="28"/>
          <w:szCs w:val="28"/>
        </w:rPr>
        <w:t xml:space="preserve">последнего рабочего дня декабря </w:t>
      </w:r>
      <w:r w:rsidR="00441E56" w:rsidRPr="00241B0A">
        <w:rPr>
          <w:sz w:val="28"/>
          <w:szCs w:val="28"/>
        </w:rPr>
        <w:lastRenderedPageBreak/>
        <w:t>представляет на бумажном носителе на подпись начальнику финансового управления или его заместителю</w:t>
      </w:r>
      <w:r w:rsidR="00A40903">
        <w:rPr>
          <w:sz w:val="28"/>
          <w:szCs w:val="28"/>
        </w:rPr>
        <w:t>.</w:t>
      </w:r>
    </w:p>
    <w:p w:rsidR="00495117" w:rsidRPr="005106FB" w:rsidRDefault="00CF24A2" w:rsidP="00CF24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441E56" w:rsidRPr="005106FB">
        <w:rPr>
          <w:sz w:val="28"/>
          <w:szCs w:val="28"/>
        </w:rPr>
        <w:t>Показа</w:t>
      </w:r>
      <w:r w:rsidR="00495117" w:rsidRPr="005106FB">
        <w:rPr>
          <w:sz w:val="28"/>
          <w:szCs w:val="28"/>
        </w:rPr>
        <w:t>тели кассового плана по расходам одновременно являются утвержденными предельными объёмами финансирования.</w:t>
      </w:r>
    </w:p>
    <w:p w:rsidR="00023F3C" w:rsidRDefault="00023F3C" w:rsidP="00CF24A2">
      <w:pPr>
        <w:pStyle w:val="msolistparagraphbullet1gif"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CF24A2">
        <w:rPr>
          <w:sz w:val="28"/>
          <w:szCs w:val="28"/>
        </w:rPr>
        <w:t>.</w:t>
      </w:r>
      <w:r w:rsidR="00EC1952">
        <w:rPr>
          <w:sz w:val="28"/>
          <w:szCs w:val="28"/>
        </w:rPr>
        <w:t xml:space="preserve">   </w:t>
      </w:r>
      <w:r w:rsidR="008475B9">
        <w:rPr>
          <w:sz w:val="28"/>
          <w:szCs w:val="28"/>
        </w:rPr>
        <w:t>Доведение</w:t>
      </w:r>
      <w:r>
        <w:rPr>
          <w:sz w:val="28"/>
          <w:szCs w:val="28"/>
        </w:rPr>
        <w:t xml:space="preserve"> предельных объемов финансирования на лицевые счета ГРБС производится сектором исполнения бюджета по доходам и расходам:</w:t>
      </w:r>
    </w:p>
    <w:p w:rsidR="00023F3C" w:rsidRDefault="00023F3C" w:rsidP="00CF24A2">
      <w:pPr>
        <w:pStyle w:val="msolistparagraphbullet2gif"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5.3.1</w:t>
      </w:r>
      <w:r w:rsidR="00CF24A2">
        <w:rPr>
          <w:sz w:val="28"/>
          <w:szCs w:val="28"/>
        </w:rPr>
        <w:t>.</w:t>
      </w:r>
      <w:r w:rsidR="00EC19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 расходам бюджета муниципального </w:t>
      </w:r>
      <w:r w:rsidR="00A4090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(за исключением расходов, указанных в пункте 5.3.2 настоящего Порядка) – в первый рабочий день месяца в размере </w:t>
      </w:r>
      <w:r w:rsidR="002C47F5">
        <w:rPr>
          <w:sz w:val="28"/>
          <w:szCs w:val="28"/>
        </w:rPr>
        <w:t xml:space="preserve">запланированных перечислений на </w:t>
      </w:r>
      <w:r>
        <w:rPr>
          <w:sz w:val="28"/>
          <w:szCs w:val="28"/>
        </w:rPr>
        <w:t>текущий месяц.</w:t>
      </w:r>
    </w:p>
    <w:p w:rsidR="00EC1952" w:rsidRDefault="008475B9" w:rsidP="00CF24A2">
      <w:pPr>
        <w:pStyle w:val="msolistparagraphbullet2gif"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Доведение</w:t>
      </w:r>
      <w:r w:rsidR="00023F3C">
        <w:rPr>
          <w:sz w:val="28"/>
          <w:szCs w:val="28"/>
        </w:rPr>
        <w:t xml:space="preserve"> предельных объёмов финансирования на лицевые счета ГРБС на текущий месяц может производиться частично, в размере необходимом для проведения кассовых выплат в пределах остатка средств на счёте бюджета </w:t>
      </w:r>
      <w:r w:rsidR="00A40903">
        <w:rPr>
          <w:sz w:val="28"/>
          <w:szCs w:val="28"/>
        </w:rPr>
        <w:t>муниципального округа</w:t>
      </w:r>
      <w:r w:rsidR="00023F3C">
        <w:rPr>
          <w:sz w:val="28"/>
          <w:szCs w:val="28"/>
        </w:rPr>
        <w:t xml:space="preserve"> без учёта целевых средств, поступивших из областного бюджета</w:t>
      </w:r>
      <w:r w:rsidR="00EC1952">
        <w:rPr>
          <w:sz w:val="28"/>
          <w:szCs w:val="28"/>
        </w:rPr>
        <w:t>.</w:t>
      </w:r>
      <w:r>
        <w:rPr>
          <w:sz w:val="28"/>
          <w:szCs w:val="28"/>
        </w:rPr>
        <w:t xml:space="preserve"> Остаток недовведенного предельного объема финансирования переносится на последующие месяцы до конца текущего финансового года по согласованию с ГРБС. </w:t>
      </w:r>
    </w:p>
    <w:p w:rsidR="00495117" w:rsidRDefault="00EC1952" w:rsidP="00CF24A2">
      <w:pPr>
        <w:pStyle w:val="msolistparagraphbullet2gif"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5.3.2</w:t>
      </w:r>
      <w:r w:rsidR="00CF24A2">
        <w:rPr>
          <w:sz w:val="28"/>
          <w:szCs w:val="28"/>
        </w:rPr>
        <w:t xml:space="preserve">. </w:t>
      </w:r>
      <w:r w:rsidR="00023F3C">
        <w:rPr>
          <w:sz w:val="28"/>
          <w:szCs w:val="28"/>
        </w:rPr>
        <w:t xml:space="preserve"> По расходам, осуществляемым за счет целевых средств, поступивших из областного бюджета - по мере их поступления на лицевой счет </w:t>
      </w:r>
      <w:r w:rsidR="00023F3C" w:rsidRPr="003C37C8">
        <w:rPr>
          <w:sz w:val="28"/>
          <w:szCs w:val="28"/>
        </w:rPr>
        <w:t>02403</w:t>
      </w:r>
      <w:r w:rsidR="003C37C8" w:rsidRPr="003C37C8">
        <w:rPr>
          <w:sz w:val="28"/>
          <w:szCs w:val="28"/>
          <w:lang w:val="en-US"/>
        </w:rPr>
        <w:t>D</w:t>
      </w:r>
      <w:r w:rsidR="003C37C8" w:rsidRPr="003C37C8">
        <w:rPr>
          <w:sz w:val="28"/>
          <w:szCs w:val="28"/>
        </w:rPr>
        <w:t>06170</w:t>
      </w:r>
      <w:r w:rsidR="00023F3C">
        <w:rPr>
          <w:sz w:val="28"/>
          <w:szCs w:val="28"/>
        </w:rPr>
        <w:t xml:space="preserve"> соразмерно сумме поступления</w:t>
      </w:r>
      <w:r>
        <w:rPr>
          <w:sz w:val="28"/>
          <w:szCs w:val="28"/>
        </w:rPr>
        <w:t>.</w:t>
      </w:r>
      <w:r w:rsidR="00023F3C" w:rsidRPr="00241B0A">
        <w:rPr>
          <w:sz w:val="28"/>
          <w:szCs w:val="28"/>
        </w:rPr>
        <w:t xml:space="preserve"> </w:t>
      </w:r>
    </w:p>
    <w:p w:rsidR="00EA1749" w:rsidRDefault="00EC1952" w:rsidP="00CF24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CF24A2">
        <w:rPr>
          <w:sz w:val="28"/>
          <w:szCs w:val="28"/>
        </w:rPr>
        <w:t>.</w:t>
      </w:r>
      <w:r>
        <w:rPr>
          <w:sz w:val="28"/>
          <w:szCs w:val="28"/>
        </w:rPr>
        <w:t xml:space="preserve"> Зачисление предельных объемов финансирования на лицевые счета главных администраторов источников финансирования дефицита, предназначенные для учета операций по погашению источников финансирования дефицита бюджета,  производится сектором исполнения бюджета в размере проведения </w:t>
      </w:r>
      <w:r w:rsidR="004E7076">
        <w:rPr>
          <w:sz w:val="28"/>
          <w:szCs w:val="28"/>
        </w:rPr>
        <w:t>перечислений</w:t>
      </w:r>
      <w:r>
        <w:rPr>
          <w:sz w:val="28"/>
          <w:szCs w:val="28"/>
        </w:rPr>
        <w:t xml:space="preserve"> в текущем м</w:t>
      </w:r>
      <w:r w:rsidR="004E7076">
        <w:rPr>
          <w:sz w:val="28"/>
          <w:szCs w:val="28"/>
        </w:rPr>
        <w:t>есяце.</w:t>
      </w:r>
    </w:p>
    <w:p w:rsidR="004E7076" w:rsidRPr="00241B0A" w:rsidRDefault="004E7076" w:rsidP="0019333A">
      <w:pPr>
        <w:suppressAutoHyphens w:val="0"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CF24A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 использованные на конец текущего финансового года предельные объемы финансирования на лицевых счетах, открытых в финансов</w:t>
      </w:r>
      <w:r w:rsidR="007D1085">
        <w:rPr>
          <w:rFonts w:eastAsiaTheme="minorHAnsi"/>
          <w:sz w:val="28"/>
          <w:szCs w:val="28"/>
          <w:lang w:eastAsia="en-US"/>
        </w:rPr>
        <w:t xml:space="preserve">ом управлении </w:t>
      </w:r>
      <w:r>
        <w:rPr>
          <w:rFonts w:eastAsiaTheme="minorHAnsi"/>
          <w:sz w:val="28"/>
          <w:szCs w:val="28"/>
          <w:lang w:eastAsia="en-US"/>
        </w:rPr>
        <w:t xml:space="preserve">ГРБС и </w:t>
      </w:r>
      <w:r w:rsidR="007D1085">
        <w:rPr>
          <w:rFonts w:eastAsiaTheme="minorHAnsi"/>
          <w:sz w:val="28"/>
          <w:szCs w:val="28"/>
          <w:lang w:eastAsia="en-US"/>
        </w:rPr>
        <w:t>муниципальным</w:t>
      </w:r>
      <w:r>
        <w:rPr>
          <w:rFonts w:eastAsiaTheme="minorHAnsi"/>
          <w:sz w:val="28"/>
          <w:szCs w:val="28"/>
          <w:lang w:eastAsia="en-US"/>
        </w:rPr>
        <w:t xml:space="preserve"> казенным учреждениям, уменьшаются до суммы произведенного кассового расхода</w:t>
      </w:r>
      <w:r w:rsidR="006C48A4">
        <w:rPr>
          <w:rFonts w:eastAsiaTheme="minorHAnsi"/>
          <w:sz w:val="28"/>
          <w:szCs w:val="28"/>
          <w:lang w:eastAsia="en-US"/>
        </w:rPr>
        <w:t>.</w:t>
      </w:r>
    </w:p>
    <w:p w:rsidR="00A03D59" w:rsidRPr="00241B0A" w:rsidRDefault="00A03D59" w:rsidP="0019333A">
      <w:pPr>
        <w:pStyle w:val="a7"/>
        <w:ind w:left="709" w:firstLine="425"/>
        <w:jc w:val="both"/>
        <w:rPr>
          <w:sz w:val="28"/>
          <w:szCs w:val="28"/>
        </w:rPr>
      </w:pPr>
    </w:p>
    <w:p w:rsidR="0019333A" w:rsidRDefault="00CF24A2" w:rsidP="0019333A">
      <w:pPr>
        <w:ind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7D1085" w:rsidRPr="00CF24A2">
        <w:rPr>
          <w:b/>
          <w:sz w:val="28"/>
          <w:szCs w:val="28"/>
        </w:rPr>
        <w:t>В</w:t>
      </w:r>
      <w:r w:rsidR="00EC1952" w:rsidRPr="00CF24A2">
        <w:rPr>
          <w:b/>
          <w:sz w:val="28"/>
          <w:szCs w:val="28"/>
        </w:rPr>
        <w:t>едени</w:t>
      </w:r>
      <w:r w:rsidR="007D1085" w:rsidRPr="00CF24A2">
        <w:rPr>
          <w:b/>
          <w:sz w:val="28"/>
          <w:szCs w:val="28"/>
        </w:rPr>
        <w:t>е</w:t>
      </w:r>
      <w:r w:rsidR="00EC1952" w:rsidRPr="00CF24A2">
        <w:rPr>
          <w:b/>
          <w:sz w:val="28"/>
          <w:szCs w:val="28"/>
        </w:rPr>
        <w:t xml:space="preserve"> кассового плана</w:t>
      </w:r>
      <w:r w:rsidR="00FD2AF5">
        <w:rPr>
          <w:b/>
          <w:sz w:val="28"/>
          <w:szCs w:val="28"/>
        </w:rPr>
        <w:t>.</w:t>
      </w:r>
    </w:p>
    <w:p w:rsidR="00FD2AF5" w:rsidRDefault="00FD2AF5" w:rsidP="0019333A">
      <w:pPr>
        <w:ind w:firstLine="425"/>
        <w:jc w:val="both"/>
        <w:rPr>
          <w:b/>
          <w:sz w:val="28"/>
          <w:szCs w:val="28"/>
        </w:rPr>
      </w:pPr>
    </w:p>
    <w:p w:rsidR="00EC1952" w:rsidRDefault="00EC1952" w:rsidP="0019333A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F24A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Ведением кассового плана является внесение изменений в показатели кассового плана по поступлениям и </w:t>
      </w:r>
      <w:r w:rsidR="007D1085">
        <w:rPr>
          <w:sz w:val="28"/>
          <w:szCs w:val="28"/>
        </w:rPr>
        <w:t>перечислениям</w:t>
      </w:r>
      <w:r w:rsidR="00F9017F">
        <w:rPr>
          <w:sz w:val="28"/>
          <w:szCs w:val="28"/>
        </w:rPr>
        <w:t xml:space="preserve"> из бюджета муниципального округа</w:t>
      </w:r>
      <w:r>
        <w:rPr>
          <w:sz w:val="28"/>
          <w:szCs w:val="28"/>
        </w:rPr>
        <w:t xml:space="preserve"> (далее – изменения в показатели кассового плана).</w:t>
      </w:r>
    </w:p>
    <w:p w:rsidR="00EC1952" w:rsidRDefault="00EC1952" w:rsidP="0019333A">
      <w:pPr>
        <w:pStyle w:val="a7"/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CF24A2">
        <w:rPr>
          <w:sz w:val="28"/>
          <w:szCs w:val="28"/>
        </w:rPr>
        <w:t>.</w:t>
      </w:r>
      <w:r>
        <w:rPr>
          <w:sz w:val="28"/>
          <w:szCs w:val="28"/>
        </w:rPr>
        <w:t xml:space="preserve"> Изменения в показатели кассового плана осуществляются в случаях:</w:t>
      </w:r>
    </w:p>
    <w:p w:rsidR="00EC1952" w:rsidRDefault="00EC1952" w:rsidP="0019333A">
      <w:pPr>
        <w:pStyle w:val="a7"/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6.2.1</w:t>
      </w:r>
      <w:r w:rsidR="00CF24A2">
        <w:rPr>
          <w:sz w:val="28"/>
          <w:szCs w:val="28"/>
        </w:rPr>
        <w:t>.</w:t>
      </w:r>
      <w:r>
        <w:rPr>
          <w:sz w:val="28"/>
          <w:szCs w:val="28"/>
        </w:rPr>
        <w:t xml:space="preserve"> Принятия решений о внесении изменений в решение о бюджете Мурашинского </w:t>
      </w:r>
      <w:r w:rsidR="00F9017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(далее – решение о поправках).</w:t>
      </w:r>
    </w:p>
    <w:p w:rsidR="00EC1952" w:rsidRDefault="00EC1952" w:rsidP="0019333A">
      <w:pPr>
        <w:pStyle w:val="a7"/>
        <w:suppressAutoHyphens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6.2.2</w:t>
      </w:r>
      <w:r w:rsidR="00CF24A2">
        <w:rPr>
          <w:sz w:val="28"/>
          <w:szCs w:val="28"/>
        </w:rPr>
        <w:t>.</w:t>
      </w:r>
      <w:r>
        <w:rPr>
          <w:sz w:val="28"/>
          <w:szCs w:val="28"/>
        </w:rPr>
        <w:t xml:space="preserve"> Внесения изменений  в сводную бюджетную роспись</w:t>
      </w:r>
      <w:r w:rsidR="00F9017F">
        <w:rPr>
          <w:sz w:val="28"/>
          <w:szCs w:val="28"/>
        </w:rPr>
        <w:t xml:space="preserve"> бюджета муниципального округа</w:t>
      </w:r>
      <w:r>
        <w:rPr>
          <w:sz w:val="28"/>
          <w:szCs w:val="28"/>
        </w:rPr>
        <w:t xml:space="preserve"> по основаниям, установленным статьями 217, 232 Бюджетного Кодекса Российской Федерации, частью 1 статьи </w:t>
      </w:r>
      <w:r w:rsidR="00F9017F">
        <w:rPr>
          <w:sz w:val="28"/>
          <w:szCs w:val="28"/>
        </w:rPr>
        <w:t>5</w:t>
      </w:r>
      <w:r>
        <w:rPr>
          <w:sz w:val="28"/>
          <w:szCs w:val="28"/>
        </w:rPr>
        <w:t>1 решения Думы</w:t>
      </w:r>
      <w:r w:rsidR="005F50AD">
        <w:rPr>
          <w:sz w:val="28"/>
          <w:szCs w:val="28"/>
        </w:rPr>
        <w:t xml:space="preserve"> Мурашинского муниципального округа </w:t>
      </w:r>
      <w:r>
        <w:rPr>
          <w:sz w:val="28"/>
          <w:szCs w:val="28"/>
        </w:rPr>
        <w:t xml:space="preserve">от </w:t>
      </w:r>
      <w:r w:rsidR="005F50AD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5F50AD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5F50AD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5F50AD">
        <w:rPr>
          <w:sz w:val="28"/>
          <w:szCs w:val="28"/>
        </w:rPr>
        <w:t>2</w:t>
      </w:r>
      <w:r>
        <w:rPr>
          <w:sz w:val="28"/>
          <w:szCs w:val="28"/>
        </w:rPr>
        <w:t>/3.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 w:rsidRPr="00263FC6">
        <w:rPr>
          <w:sz w:val="28"/>
          <w:szCs w:val="28"/>
        </w:rPr>
        <w:t>6.2.3</w:t>
      </w:r>
      <w:r>
        <w:rPr>
          <w:sz w:val="28"/>
          <w:szCs w:val="28"/>
        </w:rPr>
        <w:t xml:space="preserve"> Отклонения </w:t>
      </w:r>
      <w:r w:rsidR="00263FC6">
        <w:rPr>
          <w:sz w:val="28"/>
          <w:szCs w:val="28"/>
        </w:rPr>
        <w:t xml:space="preserve">в ходе исполнения бюджета муниципального округа </w:t>
      </w:r>
      <w:r>
        <w:rPr>
          <w:sz w:val="28"/>
          <w:szCs w:val="28"/>
        </w:rPr>
        <w:t>ожидаемого</w:t>
      </w:r>
      <w:r w:rsidR="00263FC6">
        <w:rPr>
          <w:sz w:val="28"/>
          <w:szCs w:val="28"/>
        </w:rPr>
        <w:t xml:space="preserve"> (фактического)</w:t>
      </w:r>
      <w:r>
        <w:rPr>
          <w:sz w:val="28"/>
          <w:szCs w:val="28"/>
        </w:rPr>
        <w:t xml:space="preserve"> поступления</w:t>
      </w:r>
      <w:r w:rsidR="00263FC6">
        <w:rPr>
          <w:sz w:val="28"/>
          <w:szCs w:val="28"/>
        </w:rPr>
        <w:t xml:space="preserve"> доходов от прогнозных показателей, утвержденных решением о бюджете муниципального округа на текущий финансовый год.</w:t>
      </w:r>
    </w:p>
    <w:p w:rsidR="00263FC6" w:rsidRDefault="00263FC6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6.2.4 Необходимости уточнения показателей кассового плана между месяцами текущего финансового года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установленных на год показателей.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6.3 Изменения в показатели кассового плана по основаниям, предусмотренным подпунктами 6.2.1 и 6.2.2 настоящего Порядка, формируются главными администраторами бюджетных средств не позднее 15 рабочих дней после подписания решения о поправках и (или) получения уведомления о внесении изменений в сводную бюджетную роспись бюджета </w:t>
      </w:r>
      <w:r w:rsidR="00263FC6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по расходам (уведомления об изменении лимитов бюджетных обязательств) </w:t>
      </w:r>
      <w:r w:rsidR="00263FC6">
        <w:rPr>
          <w:sz w:val="28"/>
          <w:szCs w:val="28"/>
        </w:rPr>
        <w:t>и (или) уведомления о внесении изменений в сводную</w:t>
      </w:r>
      <w:proofErr w:type="gramEnd"/>
      <w:r w:rsidR="00263FC6">
        <w:rPr>
          <w:sz w:val="28"/>
          <w:szCs w:val="28"/>
        </w:rPr>
        <w:t xml:space="preserve"> бюджетную роспись бюджета муниципального округа по источникам финансирования дефицита бюджета муниципального округа </w:t>
      </w:r>
      <w:r>
        <w:rPr>
          <w:sz w:val="28"/>
          <w:szCs w:val="28"/>
        </w:rPr>
        <w:t>в порядке, установленном финансовым управлением.</w:t>
      </w:r>
    </w:p>
    <w:p w:rsidR="004441BD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показатели кассового плана по основанию, предусмотренному подпунктом 6.2.3 настоящего Порядка, формируются главными администраторами </w:t>
      </w:r>
      <w:r w:rsidR="004441BD">
        <w:rPr>
          <w:sz w:val="28"/>
          <w:szCs w:val="28"/>
        </w:rPr>
        <w:t>доходов бюджета муниципального округа</w:t>
      </w:r>
      <w:r>
        <w:rPr>
          <w:sz w:val="28"/>
          <w:szCs w:val="28"/>
        </w:rPr>
        <w:t xml:space="preserve"> не более 1 раза в месяц.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Изменения в показатели кассового плана по</w:t>
      </w:r>
      <w:r w:rsidR="00FE753A" w:rsidRPr="00FE753A">
        <w:rPr>
          <w:sz w:val="28"/>
          <w:szCs w:val="28"/>
        </w:rPr>
        <w:t xml:space="preserve"> </w:t>
      </w:r>
      <w:r w:rsidR="004D0A52">
        <w:rPr>
          <w:sz w:val="28"/>
          <w:szCs w:val="28"/>
        </w:rPr>
        <w:t>основанию, предусмотренному подпунктом 6.2.4 настоящего Порядка, а также по</w:t>
      </w:r>
      <w:r>
        <w:rPr>
          <w:sz w:val="28"/>
          <w:szCs w:val="28"/>
        </w:rPr>
        <w:t xml:space="preserve"> источникам финансирования дефицита бюджета</w:t>
      </w:r>
      <w:r w:rsidR="004D0A52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формируются по мере необходимости.</w:t>
      </w:r>
    </w:p>
    <w:p w:rsidR="004D0A52" w:rsidRDefault="004D0A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Изменения в кассовый план по целевым средствам, поступившим из областного бюджета, </w:t>
      </w:r>
      <w:r w:rsidR="00461EC1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по доходам, администрируемым федеральными органами исполнительной власти</w:t>
      </w:r>
      <w:r w:rsidR="00461EC1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принимаются от главных администраторов доходов бюджета муниципального округа до последнего рабочего дня месяца, в котором суммы поступили в бюджет муниципального округа.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изменения показателей кассового плана  В ПК «Бюджет-СМАРТ» формируются документы согласно приложениям №№2,3,4,5,6 к настоящему Порядку с указанием сумм увеличения или уменьшения поступлений или </w:t>
      </w:r>
      <w:r w:rsidR="00352ED9">
        <w:rPr>
          <w:sz w:val="28"/>
          <w:szCs w:val="28"/>
        </w:rPr>
        <w:t>перечислений</w:t>
      </w:r>
      <w:r>
        <w:rPr>
          <w:sz w:val="28"/>
          <w:szCs w:val="28"/>
        </w:rPr>
        <w:t xml:space="preserve"> текущего месяца и (или) последующих месяцев до конца текущего финансового года, заполняются графы «Примечание» с пояснением предлагаемых изменений и подписываются </w:t>
      </w:r>
      <w:r w:rsidRPr="00516BE3">
        <w:rPr>
          <w:sz w:val="28"/>
          <w:szCs w:val="28"/>
        </w:rPr>
        <w:t>электронной подписью.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6.6 Документы на изменение показателей кассового плана, сформированные главными администраторами бюджетных сре</w:t>
      </w:r>
      <w:proofErr w:type="gramStart"/>
      <w:r>
        <w:rPr>
          <w:sz w:val="28"/>
          <w:szCs w:val="28"/>
        </w:rPr>
        <w:t>дств в ПК</w:t>
      </w:r>
      <w:proofErr w:type="gramEnd"/>
      <w:r>
        <w:rPr>
          <w:sz w:val="28"/>
          <w:szCs w:val="28"/>
        </w:rPr>
        <w:t xml:space="preserve"> «Бюджет-СМАРТ», проверяются сектором исполнения бюджета на правильность заполнения, на соответствие сроков, установленных пунктами 6.3-6.4 настоящего Порядка.</w:t>
      </w:r>
      <w:r w:rsidR="00352ED9">
        <w:rPr>
          <w:sz w:val="28"/>
          <w:szCs w:val="28"/>
        </w:rPr>
        <w:t xml:space="preserve"> 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 w:rsidRPr="00516BE3">
        <w:rPr>
          <w:sz w:val="28"/>
          <w:szCs w:val="28"/>
        </w:rPr>
        <w:t>При</w:t>
      </w:r>
      <w:r>
        <w:rPr>
          <w:sz w:val="28"/>
          <w:szCs w:val="28"/>
        </w:rPr>
        <w:t xml:space="preserve"> наличии замечаний по вопросу правильности заполнения документов на изменение показателей кассового плана документы корректируются главными администраторами бюджетных средств не позднее следующего рабочего дня после осуществления проверки финансовым управлением.</w:t>
      </w:r>
    </w:p>
    <w:p w:rsidR="00EC1952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Проверенные документы являются основанием для формирования кассового плана с учетом изменений.</w:t>
      </w:r>
    </w:p>
    <w:p w:rsidR="00F37720" w:rsidRDefault="00EC1952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 принятым к исполнению документам на изменение показателей кассового плана ответственный сотрудник сектора исполнения бюджета формирует документ «Изменения в кассовый план» согласно при</w:t>
      </w:r>
      <w:r w:rsidR="00F37720">
        <w:rPr>
          <w:sz w:val="28"/>
          <w:szCs w:val="28"/>
        </w:rPr>
        <w:t>ложению №7</w:t>
      </w:r>
      <w:r>
        <w:rPr>
          <w:sz w:val="28"/>
          <w:szCs w:val="28"/>
        </w:rPr>
        <w:t xml:space="preserve"> к настоящему Порядку с указанием изменений на период, в который вносятся изменения.</w:t>
      </w:r>
    </w:p>
    <w:p w:rsidR="00F37720" w:rsidRDefault="00516BE3" w:rsidP="00CF24A2">
      <w:pPr>
        <w:pStyle w:val="a7"/>
        <w:suppressAutoHyphens w:val="0"/>
        <w:spacing w:after="20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C1952">
        <w:rPr>
          <w:sz w:val="28"/>
          <w:szCs w:val="28"/>
        </w:rPr>
        <w:t>окумент «Изменения в кассовый план» представля</w:t>
      </w:r>
      <w:r>
        <w:rPr>
          <w:sz w:val="28"/>
          <w:szCs w:val="28"/>
        </w:rPr>
        <w:t>е</w:t>
      </w:r>
      <w:r w:rsidR="00EC1952">
        <w:rPr>
          <w:sz w:val="28"/>
          <w:szCs w:val="28"/>
        </w:rPr>
        <w:t xml:space="preserve">тся на подпись начальнику финансового управления (или его заместителю) на бумажном носителе. </w:t>
      </w:r>
    </w:p>
    <w:p w:rsidR="00CF24A2" w:rsidRDefault="00EC1952" w:rsidP="00CF24A2">
      <w:pPr>
        <w:pStyle w:val="a7"/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24A2" w:rsidRDefault="00CF24A2" w:rsidP="00CF24A2">
      <w:pPr>
        <w:pStyle w:val="a7"/>
        <w:suppressAutoHyphens w:val="0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AB36AD" w:rsidRPr="00CF24A2">
        <w:rPr>
          <w:b/>
          <w:sz w:val="28"/>
          <w:szCs w:val="28"/>
        </w:rPr>
        <w:t>Порядок составления отчета об исполнении кассового плана</w:t>
      </w:r>
    </w:p>
    <w:p w:rsidR="00AB36AD" w:rsidRPr="00CF24A2" w:rsidRDefault="00AB36AD" w:rsidP="00CF24A2">
      <w:pPr>
        <w:pStyle w:val="a7"/>
        <w:suppressAutoHyphens w:val="0"/>
        <w:ind w:left="0" w:firstLine="851"/>
        <w:jc w:val="both"/>
        <w:rPr>
          <w:b/>
          <w:sz w:val="28"/>
          <w:szCs w:val="28"/>
        </w:rPr>
      </w:pPr>
      <w:r w:rsidRPr="00CF24A2">
        <w:rPr>
          <w:b/>
          <w:sz w:val="28"/>
          <w:szCs w:val="28"/>
        </w:rPr>
        <w:t xml:space="preserve">  </w:t>
      </w:r>
    </w:p>
    <w:p w:rsidR="00AB36AD" w:rsidRPr="00CF24A2" w:rsidRDefault="00CF24A2" w:rsidP="00CF24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proofErr w:type="gramStart"/>
      <w:r w:rsidR="00AB36AD" w:rsidRPr="00CF24A2">
        <w:rPr>
          <w:sz w:val="28"/>
          <w:szCs w:val="28"/>
        </w:rPr>
        <w:t xml:space="preserve">Ежемесячно, не позднее 10 числа месяца, </w:t>
      </w:r>
      <w:r w:rsidR="00D11EFB" w:rsidRPr="00CF24A2">
        <w:rPr>
          <w:sz w:val="28"/>
          <w:szCs w:val="28"/>
        </w:rPr>
        <w:t>следующего за отчетным,</w:t>
      </w:r>
      <w:r w:rsidR="004C39D2" w:rsidRPr="00CF24A2">
        <w:rPr>
          <w:sz w:val="28"/>
          <w:szCs w:val="28"/>
        </w:rPr>
        <w:t xml:space="preserve"> специалист-казначей сектора исполнения бюджета представляет начальнику финансового управления отчёт  об исполнении кассового плана по форме согласно приложению </w:t>
      </w:r>
      <w:r w:rsidR="00F37720" w:rsidRPr="00CF24A2">
        <w:rPr>
          <w:sz w:val="28"/>
          <w:szCs w:val="28"/>
        </w:rPr>
        <w:t>№8</w:t>
      </w:r>
      <w:r w:rsidR="004C39D2" w:rsidRPr="00CF24A2">
        <w:rPr>
          <w:sz w:val="28"/>
          <w:szCs w:val="28"/>
        </w:rPr>
        <w:t xml:space="preserve"> к настоящему Порядку</w:t>
      </w:r>
      <w:r w:rsidR="00AB36AD" w:rsidRPr="00CF24A2">
        <w:rPr>
          <w:sz w:val="28"/>
          <w:szCs w:val="28"/>
        </w:rPr>
        <w:t>.</w:t>
      </w:r>
      <w:r w:rsidR="004C39D2" w:rsidRPr="00CF24A2">
        <w:rPr>
          <w:sz w:val="28"/>
          <w:szCs w:val="28"/>
        </w:rPr>
        <w:t xml:space="preserve"> </w:t>
      </w:r>
      <w:proofErr w:type="gramEnd"/>
    </w:p>
    <w:p w:rsidR="00376C75" w:rsidRPr="00516BE3" w:rsidRDefault="004C39D2" w:rsidP="00CF24A2">
      <w:pPr>
        <w:ind w:firstLine="567"/>
        <w:jc w:val="both"/>
        <w:rPr>
          <w:sz w:val="28"/>
          <w:szCs w:val="28"/>
        </w:rPr>
      </w:pPr>
      <w:r w:rsidRPr="00516BE3">
        <w:rPr>
          <w:sz w:val="28"/>
          <w:szCs w:val="28"/>
        </w:rPr>
        <w:t>Показатели в отчете об исполнении кассового плана отражаются нарастающим итогом с начала года.</w:t>
      </w:r>
      <w:r w:rsidR="00376C75" w:rsidRPr="00516BE3">
        <w:rPr>
          <w:sz w:val="28"/>
          <w:szCs w:val="28"/>
        </w:rPr>
        <w:t xml:space="preserve">       </w:t>
      </w:r>
    </w:p>
    <w:p w:rsidR="003C748C" w:rsidRDefault="003C748C" w:rsidP="00D52D8E">
      <w:pPr>
        <w:ind w:firstLine="709"/>
      </w:pPr>
    </w:p>
    <w:sectPr w:rsidR="003C748C" w:rsidSect="00FD2A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53BA"/>
    <w:multiLevelType w:val="hybridMultilevel"/>
    <w:tmpl w:val="E64C8FA6"/>
    <w:lvl w:ilvl="0" w:tplc="3BB4F85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CB36D04"/>
    <w:multiLevelType w:val="multilevel"/>
    <w:tmpl w:val="4F84FD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2">
    <w:nsid w:val="3D582234"/>
    <w:multiLevelType w:val="hybridMultilevel"/>
    <w:tmpl w:val="2C04174A"/>
    <w:lvl w:ilvl="0" w:tplc="893C4004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8B2995"/>
    <w:multiLevelType w:val="hybridMultilevel"/>
    <w:tmpl w:val="73724CA2"/>
    <w:lvl w:ilvl="0" w:tplc="A2F8A4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849"/>
    <w:rsid w:val="00002CD3"/>
    <w:rsid w:val="00023F3C"/>
    <w:rsid w:val="00080795"/>
    <w:rsid w:val="000A045A"/>
    <w:rsid w:val="000C69F0"/>
    <w:rsid w:val="000D2065"/>
    <w:rsid w:val="000E6A83"/>
    <w:rsid w:val="000F1E80"/>
    <w:rsid w:val="000F2EA2"/>
    <w:rsid w:val="001063DB"/>
    <w:rsid w:val="0013720A"/>
    <w:rsid w:val="00161FD8"/>
    <w:rsid w:val="001842E5"/>
    <w:rsid w:val="00187E2C"/>
    <w:rsid w:val="0019333A"/>
    <w:rsid w:val="001939D1"/>
    <w:rsid w:val="001958B6"/>
    <w:rsid w:val="001A3205"/>
    <w:rsid w:val="001C17D6"/>
    <w:rsid w:val="001E0FD2"/>
    <w:rsid w:val="0021662B"/>
    <w:rsid w:val="00241B0A"/>
    <w:rsid w:val="00241ECF"/>
    <w:rsid w:val="00263FC6"/>
    <w:rsid w:val="00285DF0"/>
    <w:rsid w:val="002B2040"/>
    <w:rsid w:val="002B34EB"/>
    <w:rsid w:val="002C47F5"/>
    <w:rsid w:val="002D0808"/>
    <w:rsid w:val="003242E9"/>
    <w:rsid w:val="0033055C"/>
    <w:rsid w:val="00344A50"/>
    <w:rsid w:val="00352ED9"/>
    <w:rsid w:val="00372809"/>
    <w:rsid w:val="00376C75"/>
    <w:rsid w:val="00381D45"/>
    <w:rsid w:val="0038374F"/>
    <w:rsid w:val="003A1307"/>
    <w:rsid w:val="003C37C8"/>
    <w:rsid w:val="003C47C2"/>
    <w:rsid w:val="003C748C"/>
    <w:rsid w:val="003E1CCF"/>
    <w:rsid w:val="003F77E8"/>
    <w:rsid w:val="004012AF"/>
    <w:rsid w:val="00420FA9"/>
    <w:rsid w:val="00432420"/>
    <w:rsid w:val="00441E56"/>
    <w:rsid w:val="004441BD"/>
    <w:rsid w:val="00451899"/>
    <w:rsid w:val="0045606C"/>
    <w:rsid w:val="0046005A"/>
    <w:rsid w:val="00461EC1"/>
    <w:rsid w:val="004652FB"/>
    <w:rsid w:val="00495117"/>
    <w:rsid w:val="00496777"/>
    <w:rsid w:val="004A09E8"/>
    <w:rsid w:val="004B7DC7"/>
    <w:rsid w:val="004C39D2"/>
    <w:rsid w:val="004D0A52"/>
    <w:rsid w:val="004E3C7E"/>
    <w:rsid w:val="004E7076"/>
    <w:rsid w:val="00500E98"/>
    <w:rsid w:val="005106FB"/>
    <w:rsid w:val="00516BE3"/>
    <w:rsid w:val="005241A5"/>
    <w:rsid w:val="00530900"/>
    <w:rsid w:val="00531C45"/>
    <w:rsid w:val="00552DF4"/>
    <w:rsid w:val="00587B0B"/>
    <w:rsid w:val="005D3A2C"/>
    <w:rsid w:val="005D4171"/>
    <w:rsid w:val="005F50AD"/>
    <w:rsid w:val="00655718"/>
    <w:rsid w:val="0066708B"/>
    <w:rsid w:val="006812A6"/>
    <w:rsid w:val="00682222"/>
    <w:rsid w:val="00685470"/>
    <w:rsid w:val="006A0199"/>
    <w:rsid w:val="006A6046"/>
    <w:rsid w:val="006C48A4"/>
    <w:rsid w:val="007109A1"/>
    <w:rsid w:val="0072604C"/>
    <w:rsid w:val="00773E8D"/>
    <w:rsid w:val="00787B68"/>
    <w:rsid w:val="007908CD"/>
    <w:rsid w:val="007B2A9B"/>
    <w:rsid w:val="007C1A6D"/>
    <w:rsid w:val="007C2118"/>
    <w:rsid w:val="007C22F1"/>
    <w:rsid w:val="007D1085"/>
    <w:rsid w:val="007E1D8D"/>
    <w:rsid w:val="00802735"/>
    <w:rsid w:val="00813FE6"/>
    <w:rsid w:val="00834DD5"/>
    <w:rsid w:val="0083533F"/>
    <w:rsid w:val="00844984"/>
    <w:rsid w:val="00845854"/>
    <w:rsid w:val="008475B9"/>
    <w:rsid w:val="00860B3C"/>
    <w:rsid w:val="00897AD0"/>
    <w:rsid w:val="008C50C2"/>
    <w:rsid w:val="008C653F"/>
    <w:rsid w:val="008D181D"/>
    <w:rsid w:val="008D4CDB"/>
    <w:rsid w:val="009014AD"/>
    <w:rsid w:val="009076C9"/>
    <w:rsid w:val="00916F00"/>
    <w:rsid w:val="00970342"/>
    <w:rsid w:val="009B100B"/>
    <w:rsid w:val="009B500F"/>
    <w:rsid w:val="009B72EF"/>
    <w:rsid w:val="009B7503"/>
    <w:rsid w:val="009C0B0E"/>
    <w:rsid w:val="00A00735"/>
    <w:rsid w:val="00A03D59"/>
    <w:rsid w:val="00A13940"/>
    <w:rsid w:val="00A326BE"/>
    <w:rsid w:val="00A40903"/>
    <w:rsid w:val="00A46849"/>
    <w:rsid w:val="00A56660"/>
    <w:rsid w:val="00A72624"/>
    <w:rsid w:val="00A7757C"/>
    <w:rsid w:val="00A93952"/>
    <w:rsid w:val="00AB027F"/>
    <w:rsid w:val="00AB36AD"/>
    <w:rsid w:val="00AC645E"/>
    <w:rsid w:val="00AE73C3"/>
    <w:rsid w:val="00AF193F"/>
    <w:rsid w:val="00AF197A"/>
    <w:rsid w:val="00AF627D"/>
    <w:rsid w:val="00B027EB"/>
    <w:rsid w:val="00B1462A"/>
    <w:rsid w:val="00B75E02"/>
    <w:rsid w:val="00BC1BDA"/>
    <w:rsid w:val="00BC4CA6"/>
    <w:rsid w:val="00C05994"/>
    <w:rsid w:val="00C421A4"/>
    <w:rsid w:val="00C42DE6"/>
    <w:rsid w:val="00C458E0"/>
    <w:rsid w:val="00C510F7"/>
    <w:rsid w:val="00C52760"/>
    <w:rsid w:val="00C72C83"/>
    <w:rsid w:val="00C93338"/>
    <w:rsid w:val="00CB2382"/>
    <w:rsid w:val="00CC413C"/>
    <w:rsid w:val="00CD1D94"/>
    <w:rsid w:val="00CD6735"/>
    <w:rsid w:val="00CF24A2"/>
    <w:rsid w:val="00D11EFB"/>
    <w:rsid w:val="00D411E5"/>
    <w:rsid w:val="00D43514"/>
    <w:rsid w:val="00D52D8E"/>
    <w:rsid w:val="00D74F3B"/>
    <w:rsid w:val="00D76444"/>
    <w:rsid w:val="00D844D4"/>
    <w:rsid w:val="00D97B84"/>
    <w:rsid w:val="00DC6ED3"/>
    <w:rsid w:val="00E16584"/>
    <w:rsid w:val="00E53F68"/>
    <w:rsid w:val="00E60635"/>
    <w:rsid w:val="00EA1749"/>
    <w:rsid w:val="00EC1952"/>
    <w:rsid w:val="00EF3A83"/>
    <w:rsid w:val="00F07F20"/>
    <w:rsid w:val="00F212EB"/>
    <w:rsid w:val="00F21D8A"/>
    <w:rsid w:val="00F300D3"/>
    <w:rsid w:val="00F37720"/>
    <w:rsid w:val="00F64608"/>
    <w:rsid w:val="00F9017F"/>
    <w:rsid w:val="00F961A2"/>
    <w:rsid w:val="00FB34D4"/>
    <w:rsid w:val="00FD2AF5"/>
    <w:rsid w:val="00FD6551"/>
    <w:rsid w:val="00FE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4684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A4684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A468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468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5D4171"/>
    <w:pPr>
      <w:ind w:left="720"/>
      <w:contextualSpacing/>
    </w:pPr>
  </w:style>
  <w:style w:type="paragraph" w:styleId="a8">
    <w:name w:val="No Spacing"/>
    <w:uiPriority w:val="1"/>
    <w:qFormat/>
    <w:rsid w:val="00531C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1gif">
    <w:name w:val="msolistparagraphbullet1.gif"/>
    <w:basedOn w:val="a"/>
    <w:rsid w:val="00023F3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listparagraphbullet2gif">
    <w:name w:val="msolistparagraphbullet2.gif"/>
    <w:basedOn w:val="a"/>
    <w:rsid w:val="00023F3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listparagraphbullet3gif">
    <w:name w:val="msolistparagraphbullet3.gif"/>
    <w:basedOn w:val="a"/>
    <w:rsid w:val="00023F3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казначей</dc:creator>
  <cp:lastModifiedBy>казначей1</cp:lastModifiedBy>
  <cp:revision>17</cp:revision>
  <cp:lastPrinted>2020-04-01T11:22:00Z</cp:lastPrinted>
  <dcterms:created xsi:type="dcterms:W3CDTF">2021-12-06T08:33:00Z</dcterms:created>
  <dcterms:modified xsi:type="dcterms:W3CDTF">2022-02-08T11:44:00Z</dcterms:modified>
</cp:coreProperties>
</file>