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2508E" w:rsidRPr="00023E07" w:rsidTr="00203C8A">
        <w:trPr>
          <w:trHeight w:val="100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2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974"/>
              <w:gridCol w:w="2710"/>
              <w:gridCol w:w="2348"/>
              <w:gridCol w:w="1968"/>
              <w:gridCol w:w="69"/>
            </w:tblGrid>
            <w:tr w:rsidR="002D2583" w:rsidRPr="002D2583" w:rsidTr="002D2583">
              <w:trPr>
                <w:trHeight w:val="2377"/>
                <w:jc w:val="center"/>
              </w:trPr>
              <w:tc>
                <w:tcPr>
                  <w:tcW w:w="9229" w:type="dxa"/>
                  <w:gridSpan w:val="6"/>
                </w:tcPr>
                <w:p w:rsidR="002D2583" w:rsidRPr="002D2583" w:rsidRDefault="002D2583" w:rsidP="002D2583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2583">
                    <w:rPr>
                      <w:noProof/>
                      <w:sz w:val="28"/>
                      <w:szCs w:val="28"/>
                    </w:rPr>
                    <w:t>А</w:t>
                  </w:r>
                  <w:r w:rsidRPr="002D2583">
                    <w:rPr>
                      <w:b/>
                      <w:sz w:val="28"/>
                      <w:szCs w:val="28"/>
                    </w:rPr>
                    <w:t>ДМИНИСТРАЦИЯ МУРАШИНСКОГО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МУНИЦИПАЛЬНОГО ОКРУГА </w:t>
                  </w:r>
                  <w:r w:rsidRPr="002D2583">
                    <w:rPr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2D2583" w:rsidRPr="002D2583" w:rsidRDefault="002D2583" w:rsidP="002D258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D2583" w:rsidRPr="002D2583" w:rsidRDefault="002D2583" w:rsidP="002D2583">
                  <w:pPr>
                    <w:pStyle w:val="afffffc"/>
                    <w:spacing w:before="0" w:after="480" w:line="276" w:lineRule="auto"/>
                    <w:rPr>
                      <w:sz w:val="28"/>
                      <w:szCs w:val="28"/>
                    </w:rPr>
                  </w:pPr>
                  <w:r w:rsidRPr="002D2583">
                    <w:rPr>
                      <w:sz w:val="28"/>
                      <w:szCs w:val="28"/>
                    </w:rPr>
                    <w:t>ПОСТАНОВЛЕНИЕ</w:t>
                  </w:r>
                </w:p>
                <w:p w:rsidR="002D2583" w:rsidRPr="002D2583" w:rsidRDefault="002D2583" w:rsidP="002D2583">
                  <w:pPr>
                    <w:tabs>
                      <w:tab w:val="left" w:pos="2160"/>
                    </w:tabs>
                    <w:spacing w:line="276" w:lineRule="auto"/>
                    <w:rPr>
                      <w:sz w:val="28"/>
                      <w:szCs w:val="28"/>
                    </w:rPr>
                  </w:pPr>
                  <w:r w:rsidRPr="002D2583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2D2583" w:rsidRPr="002D2583" w:rsidTr="002D2583">
              <w:trPr>
                <w:gridAfter w:val="1"/>
                <w:wAfter w:w="69" w:type="dxa"/>
                <w:jc w:val="center"/>
              </w:trPr>
              <w:tc>
                <w:tcPr>
                  <w:tcW w:w="16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D2583" w:rsidRPr="002D2583" w:rsidRDefault="002D2583" w:rsidP="002D2583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D2583" w:rsidRPr="00516593" w:rsidRDefault="00516593" w:rsidP="00516593">
                  <w:pPr>
                    <w:tabs>
                      <w:tab w:val="left" w:pos="2765"/>
                    </w:tabs>
                    <w:snapToGrid w:val="0"/>
                    <w:spacing w:line="276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19.01.2022</w:t>
                  </w:r>
                </w:p>
              </w:tc>
              <w:tc>
                <w:tcPr>
                  <w:tcW w:w="271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D2583" w:rsidRPr="002D2583" w:rsidRDefault="002D2583" w:rsidP="002D2583">
                  <w:pPr>
                    <w:snapToGrid w:val="0"/>
                    <w:spacing w:line="276" w:lineRule="auto"/>
                    <w:jc w:val="center"/>
                    <w:rPr>
                      <w:position w:val="-4"/>
                      <w:sz w:val="28"/>
                      <w:szCs w:val="28"/>
                    </w:rPr>
                  </w:pPr>
                </w:p>
              </w:tc>
              <w:tc>
                <w:tcPr>
                  <w:tcW w:w="234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2583" w:rsidRPr="002D2583" w:rsidRDefault="002D2583" w:rsidP="002D2583">
                  <w:pPr>
                    <w:snapToGrid w:val="0"/>
                    <w:spacing w:line="276" w:lineRule="auto"/>
                    <w:jc w:val="right"/>
                    <w:rPr>
                      <w:position w:val="-4"/>
                      <w:sz w:val="28"/>
                      <w:szCs w:val="28"/>
                    </w:rPr>
                  </w:pPr>
                  <w:r w:rsidRPr="002D2583">
                    <w:rPr>
                      <w:position w:val="-4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D2583" w:rsidRPr="00516593" w:rsidRDefault="00516593" w:rsidP="00516593">
                  <w:pPr>
                    <w:snapToGrid w:val="0"/>
                    <w:spacing w:line="276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593">
                    <w:rPr>
                      <w:i/>
                      <w:sz w:val="28"/>
                      <w:szCs w:val="28"/>
                    </w:rPr>
                    <w:t>38</w:t>
                  </w:r>
                </w:p>
              </w:tc>
            </w:tr>
            <w:tr w:rsidR="002D2583" w:rsidRPr="002D2583" w:rsidTr="002D2583">
              <w:trPr>
                <w:gridAfter w:val="1"/>
                <w:wAfter w:w="69" w:type="dxa"/>
                <w:jc w:val="center"/>
              </w:trPr>
              <w:tc>
                <w:tcPr>
                  <w:tcW w:w="9160" w:type="dxa"/>
                  <w:gridSpan w:val="5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2583" w:rsidRPr="002D2583" w:rsidRDefault="002D2583" w:rsidP="002D2583">
                  <w:pPr>
                    <w:tabs>
                      <w:tab w:val="left" w:pos="2765"/>
                    </w:tabs>
                    <w:snapToGrid w:val="0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D2583">
                    <w:rPr>
                      <w:sz w:val="28"/>
                      <w:szCs w:val="28"/>
                    </w:rPr>
                    <w:t xml:space="preserve">г. </w:t>
                  </w:r>
                  <w:proofErr w:type="gramStart"/>
                  <w:r w:rsidRPr="002D2583">
                    <w:rPr>
                      <w:sz w:val="28"/>
                      <w:szCs w:val="28"/>
                    </w:rPr>
                    <w:t>Мураши</w:t>
                  </w:r>
                  <w:proofErr w:type="gramEnd"/>
                  <w:r w:rsidRPr="002D258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D2583" w:rsidRPr="002D2583" w:rsidRDefault="002D2583" w:rsidP="002D2583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2D2583" w:rsidRPr="002D2583" w:rsidRDefault="002D2583" w:rsidP="002D2583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2D2583" w:rsidRPr="002D2583" w:rsidRDefault="002D2583" w:rsidP="002D2583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58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Правил </w:t>
            </w:r>
            <w:r w:rsidRPr="002D25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определения нормативных затрат на обеспечение функций </w:t>
            </w:r>
            <w:r w:rsidRPr="002D2583">
              <w:rPr>
                <w:rFonts w:ascii="Times New Roman" w:hAnsi="Times New Roman"/>
                <w:b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Мурашинского муниципального ок</w:t>
            </w:r>
            <w:r w:rsidR="0074305D">
              <w:rPr>
                <w:rFonts w:ascii="Times New Roman" w:hAnsi="Times New Roman"/>
                <w:b/>
                <w:sz w:val="28"/>
                <w:szCs w:val="28"/>
              </w:rPr>
              <w:t>ру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га</w:t>
            </w:r>
            <w:r w:rsidRPr="002D2583">
              <w:rPr>
                <w:rFonts w:ascii="Times New Roman" w:hAnsi="Times New Roman"/>
                <w:b/>
                <w:sz w:val="28"/>
                <w:szCs w:val="28"/>
              </w:rPr>
              <w:t>, включая их отраслевые (функциональные) органы</w:t>
            </w:r>
            <w:r w:rsidR="001C6F53">
              <w:rPr>
                <w:rFonts w:ascii="Times New Roman" w:hAnsi="Times New Roman"/>
                <w:b/>
                <w:sz w:val="28"/>
                <w:szCs w:val="28"/>
              </w:rPr>
              <w:t>, структурные подразделения</w:t>
            </w:r>
            <w:r w:rsidRPr="002D2583">
              <w:rPr>
                <w:rFonts w:ascii="Times New Roman" w:hAnsi="Times New Roman"/>
                <w:b/>
                <w:sz w:val="28"/>
                <w:szCs w:val="28"/>
              </w:rPr>
              <w:t xml:space="preserve"> и подведомственны</w:t>
            </w:r>
            <w:r w:rsidR="005872AE">
              <w:rPr>
                <w:rFonts w:ascii="Times New Roman" w:hAnsi="Times New Roman"/>
                <w:b/>
                <w:sz w:val="28"/>
                <w:szCs w:val="28"/>
              </w:rPr>
              <w:t xml:space="preserve">е им </w:t>
            </w:r>
            <w:r w:rsidRPr="002D2583">
              <w:rPr>
                <w:rFonts w:ascii="Times New Roman" w:hAnsi="Times New Roman"/>
                <w:b/>
                <w:sz w:val="28"/>
                <w:szCs w:val="28"/>
              </w:rPr>
              <w:t>муниципальны</w:t>
            </w:r>
            <w:r w:rsidR="005872AE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D2583">
              <w:rPr>
                <w:rFonts w:ascii="Times New Roman" w:hAnsi="Times New Roman"/>
                <w:b/>
                <w:sz w:val="28"/>
                <w:szCs w:val="28"/>
              </w:rPr>
              <w:t xml:space="preserve"> казенны</w:t>
            </w:r>
            <w:r w:rsidR="005872AE"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  <w:r w:rsidRPr="002D2583">
              <w:rPr>
                <w:rFonts w:ascii="Times New Roman" w:hAnsi="Times New Roman"/>
                <w:b/>
                <w:sz w:val="28"/>
                <w:szCs w:val="28"/>
              </w:rPr>
              <w:t>учреждени</w:t>
            </w:r>
            <w:r w:rsidR="005872AE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2D2583" w:rsidRPr="002D2583" w:rsidRDefault="002D2583" w:rsidP="002D2583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2D2583" w:rsidRDefault="002D2583" w:rsidP="002D2583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  <w:p w:rsidR="002D2583" w:rsidRDefault="002D2583" w:rsidP="00FB3F4F">
            <w:pPr>
              <w:pStyle w:val="ConsPlusTitle"/>
              <w:spacing w:line="36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B73804">
              <w:rPr>
                <w:b w:val="0"/>
                <w:sz w:val="28"/>
                <w:szCs w:val="28"/>
              </w:rPr>
              <w:t>В соответствии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74305D">
              <w:rPr>
                <w:b w:val="0"/>
                <w:sz w:val="28"/>
                <w:szCs w:val="28"/>
              </w:rPr>
              <w:t xml:space="preserve">с </w:t>
            </w:r>
            <w:hyperlink r:id="rId9" w:history="1">
              <w:r w:rsidRPr="0074305D">
                <w:rPr>
                  <w:rStyle w:val="afb"/>
                  <w:b w:val="0"/>
                  <w:color w:val="auto"/>
                  <w:sz w:val="28"/>
                  <w:szCs w:val="28"/>
                  <w:u w:val="none"/>
                </w:rPr>
                <w:t>пунктом 2 части 4 статьи 19</w:t>
              </w:r>
            </w:hyperlink>
            <w:r>
              <w:rPr>
                <w:b w:val="0"/>
                <w:sz w:val="28"/>
                <w:szCs w:val="28"/>
              </w:rPr>
              <w:t xml:space="preserve"> Федерального закона 05.04.2013 </w:t>
            </w:r>
            <w:r w:rsidR="00FB3F4F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нужд», администрация Мурашинского </w:t>
            </w:r>
            <w:r w:rsidR="009E67ED">
              <w:rPr>
                <w:b w:val="0"/>
                <w:sz w:val="28"/>
                <w:szCs w:val="28"/>
              </w:rPr>
              <w:t>муниципального округа</w:t>
            </w:r>
            <w:r>
              <w:rPr>
                <w:b w:val="0"/>
                <w:sz w:val="28"/>
                <w:szCs w:val="28"/>
              </w:rPr>
              <w:t xml:space="preserve"> ПОСТАНОВЛЯЕТ: </w:t>
            </w:r>
          </w:p>
          <w:p w:rsidR="002D2583" w:rsidRPr="00B73804" w:rsidRDefault="002D2583" w:rsidP="002D2583">
            <w:pPr>
              <w:pStyle w:val="af3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804">
              <w:rPr>
                <w:rFonts w:ascii="Times New Roman" w:hAnsi="Times New Roman"/>
                <w:sz w:val="28"/>
                <w:szCs w:val="28"/>
              </w:rPr>
              <w:t xml:space="preserve">1. Утвердить </w:t>
            </w:r>
            <w:r w:rsidR="00B73804">
              <w:rPr>
                <w:rFonts w:ascii="Times New Roman" w:hAnsi="Times New Roman"/>
                <w:sz w:val="28"/>
                <w:szCs w:val="28"/>
              </w:rPr>
              <w:t>п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>равила</w:t>
            </w:r>
            <w:r w:rsidR="00B73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3804">
              <w:rPr>
                <w:rFonts w:ascii="Times New Roman" w:hAnsi="Times New Roman"/>
                <w:bCs/>
                <w:sz w:val="28"/>
                <w:szCs w:val="28"/>
              </w:rPr>
              <w:t>оп</w:t>
            </w:r>
            <w:r w:rsidR="00CD3558">
              <w:rPr>
                <w:rFonts w:ascii="Times New Roman" w:hAnsi="Times New Roman"/>
                <w:bCs/>
                <w:sz w:val="28"/>
                <w:szCs w:val="28"/>
              </w:rPr>
              <w:t>ределения нормативных затрат на </w:t>
            </w:r>
            <w:r w:rsidRPr="00B73804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функций 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B73804">
              <w:rPr>
                <w:rFonts w:ascii="Times New Roman" w:hAnsi="Times New Roman"/>
                <w:sz w:val="28"/>
                <w:szCs w:val="28"/>
              </w:rPr>
              <w:t xml:space="preserve"> Мурашинского муниципального округа, 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>включая их отраслевые (функциональные) органы</w:t>
            </w:r>
            <w:r w:rsidR="001C6F53">
              <w:rPr>
                <w:rFonts w:ascii="Times New Roman" w:hAnsi="Times New Roman"/>
                <w:sz w:val="28"/>
                <w:szCs w:val="28"/>
              </w:rPr>
              <w:t>, структурные подразделения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 xml:space="preserve"> и подведомственны</w:t>
            </w:r>
            <w:r w:rsidR="005872AE">
              <w:rPr>
                <w:rFonts w:ascii="Times New Roman" w:hAnsi="Times New Roman"/>
                <w:sz w:val="28"/>
                <w:szCs w:val="28"/>
              </w:rPr>
              <w:t xml:space="preserve">е им </w:t>
            </w:r>
            <w:r w:rsidR="009E67ED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5872AE">
              <w:rPr>
                <w:rFonts w:ascii="Times New Roman" w:hAnsi="Times New Roman"/>
                <w:sz w:val="28"/>
                <w:szCs w:val="28"/>
              </w:rPr>
              <w:t>е</w:t>
            </w:r>
            <w:r w:rsidR="009E67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>казенны</w:t>
            </w:r>
            <w:r w:rsidR="005872AE">
              <w:rPr>
                <w:rFonts w:ascii="Times New Roman" w:hAnsi="Times New Roman"/>
                <w:sz w:val="28"/>
                <w:szCs w:val="28"/>
              </w:rPr>
              <w:t>е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5872AE">
              <w:rPr>
                <w:rFonts w:ascii="Times New Roman" w:hAnsi="Times New Roman"/>
                <w:sz w:val="28"/>
                <w:szCs w:val="28"/>
              </w:rPr>
              <w:t>я</w:t>
            </w:r>
            <w:r w:rsidR="00B73804">
              <w:rPr>
                <w:rFonts w:ascii="Times New Roman" w:hAnsi="Times New Roman"/>
                <w:sz w:val="28"/>
                <w:szCs w:val="28"/>
              </w:rPr>
              <w:t xml:space="preserve"> согласно приложению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 xml:space="preserve"> (далее – Правила).</w:t>
            </w:r>
          </w:p>
          <w:p w:rsidR="002D2583" w:rsidRPr="00B73804" w:rsidRDefault="002D2583" w:rsidP="002D2583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color w:val="FF0000"/>
                <w:sz w:val="28"/>
                <w:szCs w:val="28"/>
              </w:rPr>
            </w:pPr>
            <w:r w:rsidRPr="00B73804">
              <w:rPr>
                <w:sz w:val="28"/>
                <w:szCs w:val="28"/>
              </w:rPr>
              <w:t xml:space="preserve">2. </w:t>
            </w:r>
            <w:proofErr w:type="gramStart"/>
            <w:r w:rsidRPr="00B73804">
              <w:rPr>
                <w:sz w:val="28"/>
                <w:szCs w:val="28"/>
              </w:rPr>
              <w:t>Органам местного самоуправления Мурашинского муниципального округа,</w:t>
            </w:r>
            <w:r w:rsidR="001C6F53">
              <w:rPr>
                <w:sz w:val="28"/>
                <w:szCs w:val="28"/>
              </w:rPr>
              <w:t xml:space="preserve"> их отраслевым органам, структурным подразделениям,</w:t>
            </w:r>
            <w:r w:rsidRPr="00B73804">
              <w:rPr>
                <w:sz w:val="28"/>
                <w:szCs w:val="28"/>
              </w:rPr>
              <w:t xml:space="preserve"> являющимися главными распорядителями бюджетных средств разработать в соответствии с Правилами и утвердить нормативные затраты на обеспечение функций указанных органов и подведомственных казенных учреждений.</w:t>
            </w:r>
            <w:r w:rsidRPr="00B73804">
              <w:rPr>
                <w:color w:val="FF0000"/>
                <w:sz w:val="28"/>
                <w:szCs w:val="28"/>
              </w:rPr>
              <w:t xml:space="preserve"> </w:t>
            </w:r>
            <w:proofErr w:type="gramEnd"/>
          </w:p>
          <w:p w:rsidR="002D2583" w:rsidRPr="00B73804" w:rsidRDefault="002D2583" w:rsidP="002D2583">
            <w:pPr>
              <w:pStyle w:val="af3"/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804">
              <w:rPr>
                <w:rFonts w:ascii="Times New Roman" w:hAnsi="Times New Roman"/>
                <w:sz w:val="28"/>
                <w:szCs w:val="28"/>
              </w:rPr>
              <w:t>3.</w:t>
            </w:r>
            <w:r w:rsidR="001C6F5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1C6F53" w:rsidRPr="001C6F53">
              <w:rPr>
                <w:rFonts w:ascii="Times New Roman" w:hAnsi="Times New Roman"/>
                <w:sz w:val="28"/>
                <w:szCs w:val="28"/>
              </w:rPr>
              <w:t>читать утратившим силу.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 xml:space="preserve"> Постановление администрации Мурашинского района от 28.12.2015 № 767 «Об утверждении Правил </w:t>
            </w:r>
            <w:r w:rsidRPr="00B738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</w:t>
            </w:r>
            <w:r w:rsidR="00CD3558">
              <w:rPr>
                <w:rFonts w:ascii="Times New Roman" w:hAnsi="Times New Roman"/>
                <w:bCs/>
                <w:sz w:val="28"/>
                <w:szCs w:val="28"/>
              </w:rPr>
              <w:t>ределения нормативных затрат на </w:t>
            </w:r>
            <w:r w:rsidRPr="00B73804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функций 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>органов мест</w:t>
            </w:r>
            <w:r w:rsidR="00CD3558">
              <w:rPr>
                <w:rFonts w:ascii="Times New Roman" w:hAnsi="Times New Roman"/>
                <w:sz w:val="28"/>
                <w:szCs w:val="28"/>
              </w:rPr>
              <w:t>ного самоуправления (включая их 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>отраслевые (функциональные) органы и</w:t>
            </w:r>
            <w:r w:rsidR="003F53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>подведомственны</w:t>
            </w:r>
            <w:r w:rsidR="00CD3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3804">
              <w:rPr>
                <w:rFonts w:ascii="Times New Roman" w:hAnsi="Times New Roman"/>
                <w:sz w:val="28"/>
                <w:szCs w:val="28"/>
              </w:rPr>
              <w:t>казенные учреждения)</w:t>
            </w:r>
            <w:r w:rsidR="003F536B">
              <w:rPr>
                <w:rFonts w:ascii="Times New Roman" w:hAnsi="Times New Roman"/>
                <w:sz w:val="28"/>
                <w:szCs w:val="28"/>
              </w:rPr>
              <w:t>»</w:t>
            </w:r>
            <w:r w:rsidR="001C6F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583" w:rsidRPr="00B73804" w:rsidRDefault="002D2583" w:rsidP="002D2583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73804">
              <w:rPr>
                <w:sz w:val="28"/>
                <w:szCs w:val="28"/>
              </w:rPr>
              <w:t xml:space="preserve">4. Опубликовать настоящее постановление на официальном сайте </w:t>
            </w:r>
            <w:r w:rsidR="00516593">
              <w:rPr>
                <w:sz w:val="28"/>
                <w:szCs w:val="28"/>
              </w:rPr>
              <w:t xml:space="preserve">органов местного самоуправления </w:t>
            </w:r>
            <w:r w:rsidRPr="00B73804">
              <w:rPr>
                <w:sz w:val="28"/>
                <w:szCs w:val="28"/>
              </w:rPr>
              <w:t xml:space="preserve">Мурашинского </w:t>
            </w:r>
            <w:r w:rsidR="00516593">
              <w:rPr>
                <w:sz w:val="28"/>
                <w:szCs w:val="28"/>
              </w:rPr>
              <w:t>муниципального округа</w:t>
            </w:r>
            <w:r w:rsidRPr="00B73804">
              <w:rPr>
                <w:sz w:val="28"/>
                <w:szCs w:val="28"/>
              </w:rPr>
              <w:t xml:space="preserve"> и в единой информационной системе в сфере закупок. </w:t>
            </w:r>
          </w:p>
          <w:p w:rsidR="002D2583" w:rsidRPr="00B73804" w:rsidRDefault="002D2583" w:rsidP="002D2583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B73804">
              <w:rPr>
                <w:sz w:val="28"/>
                <w:szCs w:val="28"/>
              </w:rPr>
              <w:t xml:space="preserve">5. Настоящее </w:t>
            </w:r>
            <w:r w:rsidRPr="00B73804">
              <w:rPr>
                <w:bCs/>
                <w:sz w:val="28"/>
                <w:szCs w:val="28"/>
              </w:rPr>
              <w:t>постановление</w:t>
            </w:r>
            <w:r w:rsidRPr="00B73804">
              <w:rPr>
                <w:sz w:val="28"/>
                <w:szCs w:val="28"/>
              </w:rPr>
              <w:t xml:space="preserve"> вступает в силу после официального опубликования</w:t>
            </w:r>
            <w:r w:rsidR="00516593">
              <w:rPr>
                <w:sz w:val="28"/>
                <w:szCs w:val="28"/>
              </w:rPr>
              <w:t xml:space="preserve"> и распространяется на правоотношения, возникшие с 01.01.2022 г.</w:t>
            </w:r>
          </w:p>
          <w:p w:rsidR="002D2583" w:rsidRDefault="002D2583" w:rsidP="002D2583">
            <w:pPr>
              <w:autoSpaceDE w:val="0"/>
              <w:autoSpaceDN w:val="0"/>
              <w:adjustRightInd w:val="0"/>
              <w:spacing w:line="360" w:lineRule="auto"/>
              <w:ind w:firstLine="540"/>
              <w:rPr>
                <w:b/>
                <w:szCs w:val="28"/>
              </w:rPr>
            </w:pPr>
          </w:p>
          <w:p w:rsidR="002D2583" w:rsidRDefault="002D2583" w:rsidP="002D2583">
            <w:pPr>
              <w:pStyle w:val="afffffd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Глава Мурашинского </w:t>
            </w:r>
          </w:p>
          <w:p w:rsidR="002D2583" w:rsidRDefault="002D2583" w:rsidP="002D2583">
            <w:pPr>
              <w:pStyle w:val="afffffd"/>
              <w:snapToGrid w:val="0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ab/>
            </w:r>
            <w:r w:rsidR="006F31DF">
              <w:rPr>
                <w:szCs w:val="28"/>
              </w:rPr>
              <w:t xml:space="preserve">   </w:t>
            </w:r>
            <w:r>
              <w:rPr>
                <w:szCs w:val="28"/>
              </w:rPr>
              <w:tab/>
              <w:t xml:space="preserve">                                   </w:t>
            </w:r>
            <w:r w:rsidR="006F31DF">
              <w:rPr>
                <w:szCs w:val="28"/>
              </w:rPr>
              <w:t xml:space="preserve">                       </w:t>
            </w:r>
            <w:proofErr w:type="spellStart"/>
            <w:r w:rsidR="006F31DF">
              <w:rPr>
                <w:szCs w:val="28"/>
              </w:rPr>
              <w:t>С</w:t>
            </w:r>
            <w:r>
              <w:rPr>
                <w:szCs w:val="28"/>
              </w:rPr>
              <w:t>.И.Рябинин</w:t>
            </w:r>
            <w:proofErr w:type="spellEnd"/>
          </w:p>
          <w:p w:rsidR="002D2583" w:rsidRDefault="002D2583" w:rsidP="002D2583">
            <w:pPr>
              <w:pStyle w:val="afffffd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</w:t>
            </w:r>
          </w:p>
          <w:p w:rsidR="002D2583" w:rsidRDefault="002D2583" w:rsidP="002D2583">
            <w:pPr>
              <w:pStyle w:val="afffffd"/>
              <w:rPr>
                <w:szCs w:val="28"/>
              </w:rPr>
            </w:pPr>
          </w:p>
          <w:p w:rsidR="002D2583" w:rsidRDefault="002D2583" w:rsidP="002D2583">
            <w:pPr>
              <w:pStyle w:val="afffffd"/>
              <w:rPr>
                <w:szCs w:val="28"/>
              </w:rPr>
            </w:pPr>
          </w:p>
          <w:p w:rsidR="006F31DF" w:rsidRDefault="006F31DF" w:rsidP="002D2583">
            <w:pPr>
              <w:pStyle w:val="afffffd"/>
              <w:rPr>
                <w:szCs w:val="28"/>
              </w:rPr>
            </w:pPr>
          </w:p>
          <w:tbl>
            <w:tblPr>
              <w:tblStyle w:val="af1"/>
              <w:tblW w:w="4359" w:type="dxa"/>
              <w:tblInd w:w="5211" w:type="dxa"/>
              <w:tblLayout w:type="fixed"/>
              <w:tblLook w:val="04A0" w:firstRow="1" w:lastRow="0" w:firstColumn="1" w:lastColumn="0" w:noHBand="0" w:noVBand="1"/>
            </w:tblPr>
            <w:tblGrid>
              <w:gridCol w:w="4359"/>
            </w:tblGrid>
            <w:tr w:rsidR="002D2583" w:rsidTr="009E67ED">
              <w:tc>
                <w:tcPr>
                  <w:tcW w:w="4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6F53" w:rsidRDefault="001C6F53" w:rsidP="009859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bookmarkStart w:id="0" w:name="_GoBack"/>
                  <w:bookmarkEnd w:id="0"/>
                </w:p>
                <w:p w:rsidR="001C6F53" w:rsidRDefault="001C6F53" w:rsidP="009859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</w:p>
                <w:p w:rsidR="001C6F53" w:rsidRDefault="00516593" w:rsidP="009859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Приложение</w:t>
                  </w:r>
                </w:p>
                <w:p w:rsidR="00516593" w:rsidRDefault="00516593" w:rsidP="009859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</w:p>
                <w:p w:rsidR="002D2583" w:rsidRDefault="00516593" w:rsidP="009859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УТВЕРЖДЕНЫ</w:t>
                  </w:r>
                </w:p>
                <w:p w:rsidR="00516593" w:rsidRDefault="00516593" w:rsidP="0098596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</w:p>
                <w:p w:rsidR="002D2583" w:rsidRDefault="002D2583" w:rsidP="002D2583">
                  <w:pPr>
                    <w:widowControl w:val="0"/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постановлением администрации Мурашинского </w:t>
                  </w:r>
                  <w:r w:rsidR="00C262D6">
                    <w:rPr>
                      <w:szCs w:val="20"/>
                    </w:rPr>
                    <w:t>муниципального округа</w:t>
                  </w:r>
                  <w:r w:rsidR="00516593">
                    <w:rPr>
                      <w:szCs w:val="20"/>
                    </w:rPr>
                    <w:t xml:space="preserve"> </w:t>
                  </w:r>
                  <w:r>
                    <w:rPr>
                      <w:szCs w:val="20"/>
                    </w:rPr>
                    <w:t xml:space="preserve">от </w:t>
                  </w:r>
                  <w:r w:rsidR="00516593">
                    <w:rPr>
                      <w:szCs w:val="20"/>
                    </w:rPr>
                    <w:t>19.01.2022</w:t>
                  </w:r>
                  <w:r>
                    <w:rPr>
                      <w:szCs w:val="20"/>
                    </w:rPr>
                    <w:t xml:space="preserve"> № </w:t>
                  </w:r>
                  <w:r w:rsidR="00516593">
                    <w:rPr>
                      <w:szCs w:val="20"/>
                    </w:rPr>
                    <w:t>38</w:t>
                  </w:r>
                </w:p>
                <w:p w:rsidR="002D2583" w:rsidRDefault="002D2583" w:rsidP="002D258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szCs w:val="20"/>
                    </w:rPr>
                  </w:pPr>
                </w:p>
              </w:tc>
            </w:tr>
          </w:tbl>
          <w:p w:rsidR="002D2583" w:rsidRPr="002D2583" w:rsidRDefault="002D2583" w:rsidP="002D2583"/>
        </w:tc>
      </w:tr>
      <w:tr w:rsidR="0042508E" w:rsidTr="00203C8A">
        <w:trPr>
          <w:trHeight w:val="68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454E" w:rsidRPr="006F31DF" w:rsidRDefault="00516593" w:rsidP="0016454E">
      <w:pPr>
        <w:spacing w:line="240" w:lineRule="exact"/>
        <w:jc w:val="center"/>
        <w:rPr>
          <w:b/>
          <w:sz w:val="28"/>
          <w:szCs w:val="28"/>
        </w:rPr>
      </w:pPr>
      <w:r w:rsidRPr="006F31D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РАВИЛА</w:t>
      </w:r>
    </w:p>
    <w:p w:rsidR="006F31DF" w:rsidRPr="002D2583" w:rsidRDefault="006F31DF" w:rsidP="006F31DF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2D2583">
        <w:rPr>
          <w:rFonts w:ascii="Times New Roman" w:hAnsi="Times New Roman"/>
          <w:b/>
          <w:bCs/>
          <w:sz w:val="28"/>
          <w:szCs w:val="28"/>
        </w:rPr>
        <w:t xml:space="preserve">определения нормативных затрат на обеспечение функций </w:t>
      </w:r>
      <w:r w:rsidRPr="002D2583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Мурашинского муниципального округа</w:t>
      </w:r>
      <w:r w:rsidRPr="002D2583">
        <w:rPr>
          <w:rFonts w:ascii="Times New Roman" w:hAnsi="Times New Roman"/>
          <w:b/>
          <w:sz w:val="28"/>
          <w:szCs w:val="28"/>
        </w:rPr>
        <w:t>, включая их отраслевые (функциональные) органы</w:t>
      </w:r>
      <w:r w:rsidR="001C6F53">
        <w:rPr>
          <w:rFonts w:ascii="Times New Roman" w:hAnsi="Times New Roman"/>
          <w:b/>
          <w:sz w:val="28"/>
          <w:szCs w:val="28"/>
        </w:rPr>
        <w:t>, структурные подразделения</w:t>
      </w:r>
      <w:r w:rsidRPr="002D2583">
        <w:rPr>
          <w:rFonts w:ascii="Times New Roman" w:hAnsi="Times New Roman"/>
          <w:b/>
          <w:sz w:val="28"/>
          <w:szCs w:val="28"/>
        </w:rPr>
        <w:t xml:space="preserve"> и подведомственны</w:t>
      </w:r>
      <w:r w:rsidR="005872AE">
        <w:rPr>
          <w:rFonts w:ascii="Times New Roman" w:hAnsi="Times New Roman"/>
          <w:b/>
          <w:sz w:val="28"/>
          <w:szCs w:val="28"/>
        </w:rPr>
        <w:t>е им</w:t>
      </w:r>
      <w:r w:rsidRPr="002D2583">
        <w:rPr>
          <w:rFonts w:ascii="Times New Roman" w:hAnsi="Times New Roman"/>
          <w:b/>
          <w:sz w:val="28"/>
          <w:szCs w:val="28"/>
        </w:rPr>
        <w:t xml:space="preserve"> муниципальны</w:t>
      </w:r>
      <w:r w:rsidR="005872AE">
        <w:rPr>
          <w:rFonts w:ascii="Times New Roman" w:hAnsi="Times New Roman"/>
          <w:b/>
          <w:sz w:val="28"/>
          <w:szCs w:val="28"/>
        </w:rPr>
        <w:t>е</w:t>
      </w:r>
      <w:r w:rsidRPr="002D2583">
        <w:rPr>
          <w:rFonts w:ascii="Times New Roman" w:hAnsi="Times New Roman"/>
          <w:b/>
          <w:sz w:val="28"/>
          <w:szCs w:val="28"/>
        </w:rPr>
        <w:t xml:space="preserve"> казенны</w:t>
      </w:r>
      <w:r w:rsidR="005872AE">
        <w:rPr>
          <w:rFonts w:ascii="Times New Roman" w:hAnsi="Times New Roman"/>
          <w:b/>
          <w:sz w:val="28"/>
          <w:szCs w:val="28"/>
        </w:rPr>
        <w:t>е</w:t>
      </w:r>
      <w:r w:rsidRPr="002D2583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5872AE">
        <w:rPr>
          <w:rFonts w:ascii="Times New Roman" w:hAnsi="Times New Roman"/>
          <w:b/>
          <w:sz w:val="28"/>
          <w:szCs w:val="28"/>
        </w:rPr>
        <w:t>я</w:t>
      </w:r>
    </w:p>
    <w:p w:rsidR="006F31DF" w:rsidRPr="0016454E" w:rsidRDefault="006F31DF" w:rsidP="0016454E">
      <w:pPr>
        <w:spacing w:line="240" w:lineRule="exact"/>
        <w:jc w:val="center"/>
        <w:rPr>
          <w:sz w:val="28"/>
          <w:szCs w:val="28"/>
        </w:rPr>
      </w:pPr>
    </w:p>
    <w:p w:rsidR="0016454E" w:rsidRPr="006F31DF" w:rsidRDefault="0016454E" w:rsidP="00846636">
      <w:pPr>
        <w:pStyle w:val="af3"/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0pt"/>
          <w:rFonts w:eastAsia="Calibri"/>
          <w:sz w:val="28"/>
          <w:szCs w:val="28"/>
        </w:rPr>
        <w:t>1</w:t>
      </w:r>
      <w:r w:rsidRPr="006F31DF">
        <w:rPr>
          <w:rStyle w:val="0pt"/>
          <w:rFonts w:eastAsia="Calibri"/>
          <w:sz w:val="28"/>
          <w:szCs w:val="28"/>
        </w:rPr>
        <w:t xml:space="preserve">. Настоящие Правила устанавливают порядок определения нормативных затрат на обеспечение функций </w:t>
      </w:r>
      <w:r w:rsidR="006F31DF" w:rsidRPr="006F31DF">
        <w:rPr>
          <w:rFonts w:ascii="Times New Roman" w:hAnsi="Times New Roman"/>
          <w:sz w:val="28"/>
          <w:szCs w:val="28"/>
        </w:rPr>
        <w:t>органов местного самоуправления Мурашинского муниципального округа</w:t>
      </w:r>
      <w:r w:rsidR="006F31DF">
        <w:rPr>
          <w:rFonts w:ascii="Times New Roman" w:hAnsi="Times New Roman"/>
          <w:sz w:val="28"/>
          <w:szCs w:val="28"/>
        </w:rPr>
        <w:t xml:space="preserve"> (далее – муниципальные органы)</w:t>
      </w:r>
      <w:r w:rsidR="006F31DF" w:rsidRPr="006F31DF">
        <w:rPr>
          <w:rFonts w:ascii="Times New Roman" w:hAnsi="Times New Roman"/>
          <w:sz w:val="28"/>
          <w:szCs w:val="28"/>
        </w:rPr>
        <w:t>, включая их отраслевые (функциональные) органы</w:t>
      </w:r>
      <w:r w:rsidR="001C6F53">
        <w:rPr>
          <w:rFonts w:ascii="Times New Roman" w:hAnsi="Times New Roman"/>
          <w:sz w:val="28"/>
          <w:szCs w:val="28"/>
        </w:rPr>
        <w:t xml:space="preserve">, структурные </w:t>
      </w:r>
      <w:r w:rsidR="001C6F53">
        <w:rPr>
          <w:rFonts w:ascii="Times New Roman" w:hAnsi="Times New Roman"/>
          <w:sz w:val="28"/>
          <w:szCs w:val="28"/>
        </w:rPr>
        <w:lastRenderedPageBreak/>
        <w:t>подразделения</w:t>
      </w:r>
      <w:r w:rsidR="006F31DF" w:rsidRPr="006F31DF">
        <w:rPr>
          <w:rFonts w:ascii="Times New Roman" w:hAnsi="Times New Roman"/>
          <w:sz w:val="28"/>
          <w:szCs w:val="28"/>
        </w:rPr>
        <w:t xml:space="preserve"> и подведомственные </w:t>
      </w:r>
      <w:r w:rsidR="009841AF">
        <w:rPr>
          <w:rFonts w:ascii="Times New Roman" w:hAnsi="Times New Roman"/>
          <w:sz w:val="28"/>
          <w:szCs w:val="28"/>
        </w:rPr>
        <w:t>им </w:t>
      </w:r>
      <w:r w:rsidR="006F31DF" w:rsidRPr="006F31DF">
        <w:rPr>
          <w:rFonts w:ascii="Times New Roman" w:hAnsi="Times New Roman"/>
          <w:sz w:val="28"/>
          <w:szCs w:val="28"/>
        </w:rPr>
        <w:t>муниципальные казенные учреждения</w:t>
      </w:r>
      <w:r w:rsidR="006F31DF">
        <w:rPr>
          <w:rFonts w:ascii="Times New Roman" w:hAnsi="Times New Roman"/>
          <w:sz w:val="28"/>
          <w:szCs w:val="28"/>
        </w:rPr>
        <w:t xml:space="preserve"> </w:t>
      </w:r>
      <w:r w:rsidRPr="006F31DF">
        <w:rPr>
          <w:rStyle w:val="0pt"/>
          <w:rFonts w:eastAsia="Calibri"/>
          <w:sz w:val="28"/>
          <w:szCs w:val="28"/>
        </w:rPr>
        <w:t>(далее - нормативные затраты).</w:t>
      </w:r>
    </w:p>
    <w:p w:rsidR="0016454E" w:rsidRPr="006F31DF" w:rsidRDefault="0016454E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 w:rsidRPr="006F31DF">
        <w:rPr>
          <w:rStyle w:val="0pt"/>
          <w:sz w:val="28"/>
          <w:szCs w:val="28"/>
        </w:rPr>
        <w:t>2. Нормативные затраты применяются для обоснования объекта и (или) объектов закупки</w:t>
      </w:r>
      <w:r w:rsidR="00FB3F4F">
        <w:rPr>
          <w:rStyle w:val="0pt"/>
          <w:sz w:val="28"/>
          <w:szCs w:val="28"/>
        </w:rPr>
        <w:t xml:space="preserve"> </w:t>
      </w:r>
      <w:r w:rsidRPr="006F31DF">
        <w:rPr>
          <w:rStyle w:val="0pt"/>
          <w:sz w:val="28"/>
          <w:szCs w:val="28"/>
        </w:rPr>
        <w:t>соответствующ</w:t>
      </w:r>
      <w:r w:rsidR="00FB3F4F">
        <w:rPr>
          <w:rStyle w:val="0pt"/>
          <w:sz w:val="28"/>
          <w:szCs w:val="28"/>
        </w:rPr>
        <w:t xml:space="preserve">их </w:t>
      </w:r>
      <w:r w:rsidRPr="006F31DF">
        <w:rPr>
          <w:rStyle w:val="0pt"/>
          <w:sz w:val="28"/>
          <w:szCs w:val="28"/>
        </w:rPr>
        <w:t>муниципальн</w:t>
      </w:r>
      <w:r w:rsidR="00FB3F4F">
        <w:rPr>
          <w:rStyle w:val="0pt"/>
          <w:sz w:val="28"/>
          <w:szCs w:val="28"/>
        </w:rPr>
        <w:t xml:space="preserve">ых </w:t>
      </w:r>
      <w:r w:rsidRPr="006F31DF">
        <w:rPr>
          <w:rStyle w:val="0pt"/>
          <w:sz w:val="28"/>
          <w:szCs w:val="28"/>
        </w:rPr>
        <w:t>орган</w:t>
      </w:r>
      <w:r w:rsidR="00FB3F4F">
        <w:rPr>
          <w:rStyle w:val="0pt"/>
          <w:sz w:val="28"/>
          <w:szCs w:val="28"/>
        </w:rPr>
        <w:t xml:space="preserve">ов </w:t>
      </w:r>
      <w:r w:rsidR="0080075C">
        <w:rPr>
          <w:rStyle w:val="0pt"/>
          <w:sz w:val="28"/>
          <w:szCs w:val="28"/>
        </w:rPr>
        <w:t>и </w:t>
      </w:r>
      <w:r w:rsidRPr="006F31DF">
        <w:rPr>
          <w:rStyle w:val="0pt"/>
          <w:sz w:val="28"/>
          <w:szCs w:val="28"/>
        </w:rPr>
        <w:t xml:space="preserve">подведомственных им </w:t>
      </w:r>
      <w:r w:rsidR="005D45E2">
        <w:rPr>
          <w:rStyle w:val="0pt"/>
          <w:sz w:val="28"/>
          <w:szCs w:val="28"/>
        </w:rPr>
        <w:t xml:space="preserve">муниципальных </w:t>
      </w:r>
      <w:r w:rsidRPr="006F31DF">
        <w:rPr>
          <w:rStyle w:val="0pt"/>
          <w:sz w:val="28"/>
          <w:szCs w:val="28"/>
        </w:rPr>
        <w:t>казенных учреждений.</w:t>
      </w:r>
    </w:p>
    <w:p w:rsidR="0016454E" w:rsidRPr="0016454E" w:rsidRDefault="0016454E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sz w:val="28"/>
          <w:szCs w:val="28"/>
        </w:rPr>
      </w:pPr>
      <w:r w:rsidRPr="006F31DF">
        <w:rPr>
          <w:rStyle w:val="0pt"/>
          <w:sz w:val="28"/>
          <w:szCs w:val="28"/>
        </w:rPr>
        <w:t xml:space="preserve">Нормативные затраты в части затрат на обеспечение функций </w:t>
      </w:r>
      <w:r w:rsidR="005D45E2">
        <w:rPr>
          <w:rStyle w:val="0pt"/>
          <w:sz w:val="28"/>
          <w:szCs w:val="28"/>
        </w:rPr>
        <w:t xml:space="preserve">муниципальных </w:t>
      </w:r>
      <w:r w:rsidRPr="006F31DF">
        <w:rPr>
          <w:rStyle w:val="0pt"/>
          <w:sz w:val="28"/>
          <w:szCs w:val="28"/>
        </w:rPr>
        <w:t>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</w:t>
      </w:r>
      <w:r w:rsidRPr="0016454E">
        <w:rPr>
          <w:rStyle w:val="0pt"/>
          <w:sz w:val="28"/>
          <w:szCs w:val="28"/>
        </w:rPr>
        <w:t xml:space="preserve"> объема финансового обеспечения выполнения указанного муниципального задания.</w:t>
      </w:r>
    </w:p>
    <w:p w:rsidR="0016454E" w:rsidRPr="0016454E" w:rsidRDefault="0016454E" w:rsidP="0098596B">
      <w:pPr>
        <w:pStyle w:val="11"/>
        <w:widowControl w:val="0"/>
        <w:shd w:val="clear" w:color="auto" w:fill="auto"/>
        <w:spacing w:before="0" w:line="360" w:lineRule="auto"/>
        <w:ind w:right="20"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3. </w:t>
      </w:r>
      <w:r w:rsidRPr="0016454E">
        <w:rPr>
          <w:rStyle w:val="0pt"/>
          <w:sz w:val="28"/>
          <w:szCs w:val="28"/>
        </w:rPr>
        <w:t>Нормативные затраты рассчитываются в соответствии с Методикой определения нормативных затрат на обеспечение функций муниципальных органов и подведомственны</w:t>
      </w:r>
      <w:r w:rsidR="006F31DF">
        <w:rPr>
          <w:rStyle w:val="0pt"/>
          <w:sz w:val="28"/>
          <w:szCs w:val="28"/>
        </w:rPr>
        <w:t>х</w:t>
      </w:r>
      <w:r w:rsidR="007C1E72">
        <w:rPr>
          <w:rStyle w:val="0pt"/>
          <w:sz w:val="28"/>
          <w:szCs w:val="28"/>
        </w:rPr>
        <w:t xml:space="preserve"> им муниципальных</w:t>
      </w:r>
      <w:r w:rsidRPr="0016454E">
        <w:rPr>
          <w:rStyle w:val="0pt"/>
          <w:sz w:val="28"/>
          <w:szCs w:val="28"/>
        </w:rPr>
        <w:t xml:space="preserve"> казенны</w:t>
      </w:r>
      <w:r w:rsidR="006F31DF">
        <w:rPr>
          <w:rStyle w:val="0pt"/>
          <w:sz w:val="28"/>
          <w:szCs w:val="28"/>
        </w:rPr>
        <w:t>х</w:t>
      </w:r>
      <w:r w:rsidRPr="0016454E">
        <w:rPr>
          <w:rStyle w:val="0pt"/>
          <w:sz w:val="28"/>
          <w:szCs w:val="28"/>
        </w:rPr>
        <w:t xml:space="preserve"> учреждени</w:t>
      </w:r>
      <w:r w:rsidR="006F31DF">
        <w:rPr>
          <w:rStyle w:val="0pt"/>
          <w:sz w:val="28"/>
          <w:szCs w:val="28"/>
        </w:rPr>
        <w:t>й</w:t>
      </w:r>
      <w:r w:rsidRPr="0016454E">
        <w:rPr>
          <w:rStyle w:val="0pt"/>
          <w:sz w:val="28"/>
          <w:szCs w:val="28"/>
        </w:rPr>
        <w:t xml:space="preserve"> (далее - «Методика») согласно </w:t>
      </w:r>
      <w:r w:rsidR="00516593" w:rsidRPr="0016454E">
        <w:rPr>
          <w:rStyle w:val="0pt"/>
          <w:sz w:val="28"/>
          <w:szCs w:val="28"/>
        </w:rPr>
        <w:t>приложению,</w:t>
      </w:r>
      <w:r w:rsidRPr="0016454E">
        <w:rPr>
          <w:rStyle w:val="0pt"/>
          <w:sz w:val="28"/>
          <w:szCs w:val="28"/>
        </w:rPr>
        <w:t xml:space="preserve"> к настоящим Правилам.</w:t>
      </w:r>
    </w:p>
    <w:p w:rsidR="0016454E" w:rsidRDefault="0016454E" w:rsidP="0098596B">
      <w:pPr>
        <w:pStyle w:val="11"/>
        <w:widowControl w:val="0"/>
        <w:shd w:val="clear" w:color="auto" w:fill="auto"/>
        <w:spacing w:before="0" w:line="360" w:lineRule="auto"/>
        <w:ind w:right="20"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4.  </w:t>
      </w:r>
      <w:r w:rsidRPr="0016454E">
        <w:rPr>
          <w:rStyle w:val="0pt"/>
          <w:sz w:val="28"/>
          <w:szCs w:val="28"/>
        </w:rPr>
        <w:t>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p w:rsidR="0016454E" w:rsidRDefault="0016454E" w:rsidP="0098596B">
      <w:pPr>
        <w:pStyle w:val="11"/>
        <w:widowControl w:val="0"/>
        <w:shd w:val="clear" w:color="auto" w:fill="auto"/>
        <w:spacing w:before="0" w:line="360" w:lineRule="auto"/>
        <w:ind w:right="20" w:firstLine="709"/>
        <w:jc w:val="both"/>
        <w:rPr>
          <w:rStyle w:val="0pt"/>
          <w:sz w:val="28"/>
          <w:szCs w:val="28"/>
        </w:rPr>
      </w:pPr>
      <w:r w:rsidRPr="007C1E72">
        <w:rPr>
          <w:rStyle w:val="0pt"/>
          <w:sz w:val="28"/>
          <w:szCs w:val="28"/>
        </w:rPr>
        <w:t>При утверждении нормативных затрат в отношении проведения текущего ремонта муниципальные органы учитывают</w:t>
      </w:r>
      <w:r w:rsidRPr="0016454E">
        <w:rPr>
          <w:rStyle w:val="0pt"/>
          <w:sz w:val="28"/>
          <w:szCs w:val="28"/>
        </w:rPr>
        <w:t xml:space="preserve"> его периодичность, </w:t>
      </w:r>
      <w:r w:rsidRPr="0080075C">
        <w:rPr>
          <w:rStyle w:val="0pt"/>
          <w:sz w:val="28"/>
          <w:szCs w:val="28"/>
        </w:rPr>
        <w:t>предусмотренную пунктом 6</w:t>
      </w:r>
      <w:r w:rsidR="00C250E2">
        <w:rPr>
          <w:rStyle w:val="0pt"/>
          <w:sz w:val="28"/>
          <w:szCs w:val="28"/>
        </w:rPr>
        <w:t>4</w:t>
      </w:r>
      <w:r w:rsidRPr="0080075C">
        <w:rPr>
          <w:rStyle w:val="0pt"/>
          <w:sz w:val="28"/>
          <w:szCs w:val="28"/>
        </w:rPr>
        <w:t xml:space="preserve"> Методики.</w:t>
      </w:r>
    </w:p>
    <w:p w:rsidR="0016454E" w:rsidRDefault="0016454E" w:rsidP="0098596B">
      <w:pPr>
        <w:pStyle w:val="11"/>
        <w:widowControl w:val="0"/>
        <w:shd w:val="clear" w:color="auto" w:fill="auto"/>
        <w:spacing w:before="0" w:line="360" w:lineRule="auto"/>
        <w:ind w:right="20" w:firstLine="709"/>
        <w:jc w:val="both"/>
        <w:rPr>
          <w:rStyle w:val="0pt"/>
          <w:sz w:val="28"/>
          <w:szCs w:val="28"/>
        </w:rPr>
      </w:pPr>
      <w:r w:rsidRPr="0016454E">
        <w:rPr>
          <w:rStyle w:val="0pt"/>
          <w:sz w:val="28"/>
          <w:szCs w:val="28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муниципальным органам</w:t>
      </w:r>
      <w:r w:rsidR="00030617">
        <w:rPr>
          <w:rStyle w:val="0pt"/>
          <w:sz w:val="28"/>
          <w:szCs w:val="28"/>
        </w:rPr>
        <w:t xml:space="preserve"> и </w:t>
      </w:r>
      <w:r w:rsidRPr="0016454E">
        <w:rPr>
          <w:rStyle w:val="0pt"/>
          <w:sz w:val="28"/>
          <w:szCs w:val="28"/>
        </w:rPr>
        <w:t>подведомственны</w:t>
      </w:r>
      <w:r w:rsidR="00030617">
        <w:rPr>
          <w:rStyle w:val="0pt"/>
          <w:sz w:val="28"/>
          <w:szCs w:val="28"/>
        </w:rPr>
        <w:t>м им муниципальным</w:t>
      </w:r>
      <w:r w:rsidRPr="0016454E">
        <w:rPr>
          <w:rStyle w:val="0pt"/>
          <w:sz w:val="28"/>
          <w:szCs w:val="28"/>
        </w:rPr>
        <w:t xml:space="preserve"> казенны</w:t>
      </w:r>
      <w:r w:rsidR="00030617">
        <w:rPr>
          <w:rStyle w:val="0pt"/>
          <w:sz w:val="28"/>
          <w:szCs w:val="28"/>
        </w:rPr>
        <w:t xml:space="preserve">м </w:t>
      </w:r>
      <w:r w:rsidRPr="0016454E">
        <w:rPr>
          <w:rStyle w:val="0pt"/>
          <w:sz w:val="28"/>
          <w:szCs w:val="28"/>
        </w:rPr>
        <w:t>учреждения</w:t>
      </w:r>
      <w:r w:rsidR="00030617">
        <w:rPr>
          <w:rStyle w:val="0pt"/>
          <w:sz w:val="28"/>
          <w:szCs w:val="28"/>
        </w:rPr>
        <w:t>м</w:t>
      </w:r>
      <w:r w:rsidRPr="0016454E">
        <w:rPr>
          <w:rStyle w:val="0pt"/>
          <w:sz w:val="28"/>
          <w:szCs w:val="28"/>
        </w:rPr>
        <w:t>, как получателям бюджетных средств лимитов бюджетных обязательств на закупку товаров, работ, услуг в рамках исполнения бюджета</w:t>
      </w:r>
      <w:r w:rsidR="00030617">
        <w:rPr>
          <w:rStyle w:val="0pt"/>
          <w:sz w:val="28"/>
          <w:szCs w:val="28"/>
        </w:rPr>
        <w:t xml:space="preserve"> муниципального образования Мурашинский муниципальный округ</w:t>
      </w:r>
      <w:r w:rsidRPr="0016454E">
        <w:rPr>
          <w:rStyle w:val="0pt"/>
          <w:sz w:val="28"/>
          <w:szCs w:val="28"/>
        </w:rPr>
        <w:t>.</w:t>
      </w:r>
    </w:p>
    <w:p w:rsidR="0016454E" w:rsidRPr="0016454E" w:rsidRDefault="0016454E" w:rsidP="0098596B">
      <w:pPr>
        <w:pStyle w:val="11"/>
        <w:widowControl w:val="0"/>
        <w:shd w:val="clear" w:color="auto" w:fill="auto"/>
        <w:spacing w:before="0" w:line="360" w:lineRule="auto"/>
        <w:ind w:right="20" w:firstLine="709"/>
        <w:jc w:val="both"/>
        <w:rPr>
          <w:sz w:val="28"/>
          <w:szCs w:val="28"/>
        </w:rPr>
      </w:pPr>
      <w:r w:rsidRPr="0016454E">
        <w:rPr>
          <w:rStyle w:val="0pt"/>
          <w:sz w:val="28"/>
          <w:szCs w:val="28"/>
        </w:rPr>
        <w:t xml:space="preserve">При определении нормативных затрат муниципальные органы, применяют национальные стандарты, технические регламенты, технические </w:t>
      </w:r>
      <w:r w:rsidRPr="0016454E">
        <w:rPr>
          <w:rStyle w:val="0pt"/>
          <w:sz w:val="28"/>
          <w:szCs w:val="28"/>
        </w:rPr>
        <w:lastRenderedPageBreak/>
        <w:t>условия и иные документы, а также учитыва</w:t>
      </w:r>
      <w:r w:rsidR="0080075C">
        <w:rPr>
          <w:rStyle w:val="0pt"/>
          <w:sz w:val="28"/>
          <w:szCs w:val="28"/>
        </w:rPr>
        <w:t>ют регулируемые цены (тарифы) и </w:t>
      </w:r>
      <w:r w:rsidRPr="0016454E">
        <w:rPr>
          <w:rStyle w:val="0pt"/>
          <w:sz w:val="28"/>
          <w:szCs w:val="28"/>
        </w:rPr>
        <w:t xml:space="preserve">положения </w:t>
      </w:r>
      <w:r w:rsidRPr="00ED0355">
        <w:rPr>
          <w:rStyle w:val="0pt"/>
          <w:color w:val="auto"/>
          <w:sz w:val="28"/>
          <w:szCs w:val="28"/>
        </w:rPr>
        <w:t>абзаца третьего настоящего</w:t>
      </w:r>
      <w:r w:rsidRPr="0016454E">
        <w:rPr>
          <w:rStyle w:val="0pt"/>
          <w:sz w:val="28"/>
          <w:szCs w:val="28"/>
        </w:rPr>
        <w:t xml:space="preserve"> пункта.</w:t>
      </w:r>
    </w:p>
    <w:p w:rsidR="0016454E" w:rsidRPr="0016454E" w:rsidRDefault="009C3391" w:rsidP="0080075C">
      <w:pPr>
        <w:pStyle w:val="11"/>
        <w:widowControl w:val="0"/>
        <w:shd w:val="clear" w:color="auto" w:fill="auto"/>
        <w:spacing w:before="0" w:line="360" w:lineRule="auto"/>
        <w:ind w:right="20"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5. </w:t>
      </w:r>
      <w:r w:rsidR="0016454E" w:rsidRPr="0016454E">
        <w:rPr>
          <w:rStyle w:val="0pt"/>
          <w:sz w:val="28"/>
          <w:szCs w:val="28"/>
        </w:rPr>
        <w:t>Для определения нормативных затрат</w:t>
      </w:r>
      <w:r w:rsidR="00030617">
        <w:rPr>
          <w:rStyle w:val="0pt"/>
          <w:sz w:val="28"/>
          <w:szCs w:val="28"/>
        </w:rPr>
        <w:t xml:space="preserve"> в соответствии с Методик</w:t>
      </w:r>
      <w:r w:rsidR="00C41023">
        <w:rPr>
          <w:rStyle w:val="0pt"/>
          <w:sz w:val="28"/>
          <w:szCs w:val="28"/>
        </w:rPr>
        <w:t>ой</w:t>
      </w:r>
      <w:r w:rsidR="00030617">
        <w:rPr>
          <w:rStyle w:val="0pt"/>
          <w:sz w:val="28"/>
          <w:szCs w:val="28"/>
        </w:rPr>
        <w:t xml:space="preserve"> </w:t>
      </w:r>
      <w:r w:rsidR="0080075C">
        <w:rPr>
          <w:rStyle w:val="0pt"/>
          <w:sz w:val="28"/>
          <w:szCs w:val="28"/>
        </w:rPr>
        <w:t>в </w:t>
      </w:r>
      <w:r w:rsidR="0016454E" w:rsidRPr="0016454E">
        <w:rPr>
          <w:rStyle w:val="0pt"/>
          <w:sz w:val="28"/>
          <w:szCs w:val="28"/>
        </w:rPr>
        <w:t>формулах используются нормативы количества</w:t>
      </w:r>
      <w:r w:rsidR="00030617">
        <w:rPr>
          <w:rStyle w:val="0pt"/>
          <w:sz w:val="28"/>
          <w:szCs w:val="28"/>
        </w:rPr>
        <w:t xml:space="preserve"> товаров, работ, услуг</w:t>
      </w:r>
      <w:r w:rsidR="0016454E" w:rsidRPr="0016454E">
        <w:rPr>
          <w:rStyle w:val="0pt"/>
          <w:sz w:val="28"/>
          <w:szCs w:val="28"/>
        </w:rPr>
        <w:t>, устанавливаемые муниципальными органами.</w:t>
      </w:r>
    </w:p>
    <w:p w:rsidR="0016454E" w:rsidRPr="0016454E" w:rsidRDefault="009C3391" w:rsidP="0080075C">
      <w:pPr>
        <w:pStyle w:val="11"/>
        <w:widowControl w:val="0"/>
        <w:shd w:val="clear" w:color="auto" w:fill="auto"/>
        <w:spacing w:before="0" w:line="360" w:lineRule="auto"/>
        <w:ind w:right="20" w:firstLine="709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6. </w:t>
      </w:r>
      <w:r w:rsidR="0016454E" w:rsidRPr="0016454E">
        <w:rPr>
          <w:rStyle w:val="0pt"/>
          <w:sz w:val="28"/>
          <w:szCs w:val="28"/>
        </w:rPr>
        <w:t>Норматив цены товаров, работ и услуг, устанавливаемый в формулах расчета, определяется с учетом положений с</w:t>
      </w:r>
      <w:r w:rsidR="0080075C">
        <w:rPr>
          <w:rStyle w:val="0pt"/>
          <w:sz w:val="28"/>
          <w:szCs w:val="28"/>
        </w:rPr>
        <w:t>татьи 22 Федерального закона от </w:t>
      </w:r>
      <w:r w:rsidR="0016454E" w:rsidRPr="0016454E">
        <w:rPr>
          <w:rStyle w:val="0pt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EF285C">
        <w:rPr>
          <w:rStyle w:val="0pt"/>
          <w:sz w:val="28"/>
          <w:szCs w:val="28"/>
        </w:rPr>
        <w:t xml:space="preserve"> (далее Федеральный закон № 44-ФЗ)</w:t>
      </w:r>
      <w:r w:rsidR="0016454E" w:rsidRPr="0016454E">
        <w:rPr>
          <w:rStyle w:val="0pt"/>
          <w:sz w:val="28"/>
          <w:szCs w:val="28"/>
        </w:rPr>
        <w:t>.</w:t>
      </w:r>
    </w:p>
    <w:p w:rsidR="009C3391" w:rsidRDefault="009C3391" w:rsidP="0080075C">
      <w:pPr>
        <w:pStyle w:val="11"/>
        <w:widowControl w:val="0"/>
        <w:shd w:val="clear" w:color="auto" w:fill="auto"/>
        <w:spacing w:before="0" w:line="360" w:lineRule="auto"/>
        <w:ind w:right="20" w:firstLine="709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7. </w:t>
      </w:r>
      <w:r w:rsidR="0016454E" w:rsidRPr="0016454E">
        <w:rPr>
          <w:rStyle w:val="0pt"/>
          <w:sz w:val="28"/>
          <w:szCs w:val="28"/>
        </w:rPr>
        <w:t xml:space="preserve">Муниципальные органы </w:t>
      </w:r>
      <w:r w:rsidR="00792530">
        <w:rPr>
          <w:rStyle w:val="0pt"/>
          <w:sz w:val="28"/>
          <w:szCs w:val="28"/>
        </w:rPr>
        <w:t xml:space="preserve">разрабатывают и </w:t>
      </w:r>
      <w:r w:rsidR="0016454E" w:rsidRPr="0016454E">
        <w:rPr>
          <w:rStyle w:val="0pt"/>
          <w:sz w:val="28"/>
          <w:szCs w:val="28"/>
        </w:rPr>
        <w:t>утверждают индивидуальные (установленные для каждого работника) и (или) коллективные (установленные для нескольких работников</w:t>
      </w:r>
      <w:r w:rsidR="0080075C">
        <w:rPr>
          <w:rStyle w:val="0pt"/>
          <w:sz w:val="28"/>
          <w:szCs w:val="28"/>
        </w:rPr>
        <w:t>) формируемые по категориям или </w:t>
      </w:r>
      <w:r w:rsidR="0016454E" w:rsidRPr="0016454E">
        <w:rPr>
          <w:rStyle w:val="0pt"/>
          <w:sz w:val="28"/>
          <w:szCs w:val="28"/>
        </w:rPr>
        <w:t>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9C3391" w:rsidRDefault="00D8064B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а)</w:t>
      </w:r>
      <w:r w:rsidR="009C3391">
        <w:rPr>
          <w:rStyle w:val="0pt"/>
          <w:sz w:val="28"/>
          <w:szCs w:val="28"/>
        </w:rPr>
        <w:t xml:space="preserve"> </w:t>
      </w:r>
      <w:r w:rsidR="0016454E" w:rsidRPr="0016454E">
        <w:rPr>
          <w:rStyle w:val="0pt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</w:t>
      </w:r>
      <w:r>
        <w:rPr>
          <w:rStyle w:val="0pt"/>
          <w:sz w:val="28"/>
          <w:szCs w:val="28"/>
        </w:rPr>
        <w:t>;</w:t>
      </w:r>
    </w:p>
    <w:p w:rsidR="00D8064B" w:rsidRDefault="00D8064B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б) цены услуг подвижной связи</w:t>
      </w:r>
      <w:r w:rsidR="00C41023">
        <w:rPr>
          <w:rStyle w:val="0pt"/>
          <w:sz w:val="28"/>
          <w:szCs w:val="28"/>
        </w:rPr>
        <w:t>;</w:t>
      </w:r>
    </w:p>
    <w:p w:rsidR="00D8064B" w:rsidRDefault="00D8064B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proofErr w:type="gramStart"/>
      <w:r>
        <w:rPr>
          <w:rStyle w:val="0pt"/>
          <w:sz w:val="28"/>
          <w:szCs w:val="28"/>
        </w:rPr>
        <w:t xml:space="preserve">в) </w:t>
      </w:r>
      <w:r w:rsidRPr="0016454E">
        <w:rPr>
          <w:rStyle w:val="0pt"/>
          <w:sz w:val="28"/>
          <w:szCs w:val="28"/>
        </w:rPr>
        <w:t xml:space="preserve">количества </w:t>
      </w:r>
      <w:r w:rsidRPr="0016454E">
        <w:rPr>
          <w:rStyle w:val="0pt"/>
          <w:sz w:val="28"/>
          <w:szCs w:val="28"/>
          <w:lang w:val="en-US" w:bidi="en-US"/>
        </w:rPr>
        <w:t>SIM</w:t>
      </w:r>
      <w:r w:rsidRPr="0016454E">
        <w:rPr>
          <w:rStyle w:val="0pt"/>
          <w:sz w:val="28"/>
          <w:szCs w:val="28"/>
        </w:rPr>
        <w:t>-карт, используемых</w:t>
      </w:r>
      <w:r w:rsidRPr="00D8064B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в средствах подвижной связи;</w:t>
      </w:r>
      <w:proofErr w:type="gramEnd"/>
    </w:p>
    <w:p w:rsidR="00D8064B" w:rsidRDefault="00D8064B" w:rsidP="00D8064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proofErr w:type="gramStart"/>
      <w:r>
        <w:rPr>
          <w:rStyle w:val="0pt"/>
          <w:sz w:val="28"/>
          <w:szCs w:val="28"/>
        </w:rPr>
        <w:t xml:space="preserve">г) </w:t>
      </w:r>
      <w:r w:rsidR="0016454E" w:rsidRPr="0016454E">
        <w:rPr>
          <w:rStyle w:val="0pt"/>
          <w:sz w:val="28"/>
          <w:szCs w:val="28"/>
        </w:rPr>
        <w:t xml:space="preserve">количества </w:t>
      </w:r>
      <w:r w:rsidR="0016454E" w:rsidRPr="0016454E">
        <w:rPr>
          <w:rStyle w:val="0pt"/>
          <w:sz w:val="28"/>
          <w:szCs w:val="28"/>
          <w:lang w:val="en-US" w:bidi="en-US"/>
        </w:rPr>
        <w:t>SIM</w:t>
      </w:r>
      <w:r w:rsidR="0016454E" w:rsidRPr="0016454E">
        <w:rPr>
          <w:rStyle w:val="0pt"/>
          <w:sz w:val="28"/>
          <w:szCs w:val="28"/>
        </w:rPr>
        <w:t>-карт, используемых в планшетных компьютерах</w:t>
      </w:r>
      <w:r>
        <w:rPr>
          <w:rStyle w:val="0pt"/>
          <w:sz w:val="28"/>
          <w:szCs w:val="28"/>
        </w:rPr>
        <w:t>;</w:t>
      </w:r>
      <w:proofErr w:type="gramEnd"/>
    </w:p>
    <w:p w:rsidR="00D8064B" w:rsidRDefault="00D8064B" w:rsidP="00D8064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D8064B" w:rsidRDefault="00D8064B" w:rsidP="00D8064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е) </w:t>
      </w:r>
      <w:r w:rsidR="0016454E" w:rsidRPr="0016454E">
        <w:rPr>
          <w:rStyle w:val="0pt"/>
          <w:sz w:val="28"/>
          <w:szCs w:val="28"/>
        </w:rPr>
        <w:t>количества и цены средств подвижной связи</w:t>
      </w:r>
      <w:r>
        <w:rPr>
          <w:rStyle w:val="0pt"/>
          <w:sz w:val="28"/>
          <w:szCs w:val="28"/>
        </w:rPr>
        <w:t>;</w:t>
      </w:r>
    </w:p>
    <w:p w:rsidR="00D8064B" w:rsidRDefault="00D8064B" w:rsidP="00D8064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ж) </w:t>
      </w:r>
      <w:r w:rsidR="0016454E" w:rsidRPr="0016454E">
        <w:rPr>
          <w:rStyle w:val="0pt"/>
          <w:sz w:val="28"/>
          <w:szCs w:val="28"/>
        </w:rPr>
        <w:t>количества и цены планшетных компьютеров</w:t>
      </w:r>
      <w:r>
        <w:rPr>
          <w:rStyle w:val="0pt"/>
          <w:sz w:val="28"/>
          <w:szCs w:val="28"/>
        </w:rPr>
        <w:t>;</w:t>
      </w:r>
    </w:p>
    <w:p w:rsidR="00D8064B" w:rsidRDefault="00D8064B" w:rsidP="00D8064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з) количества и цены ноутбуков;</w:t>
      </w:r>
    </w:p>
    <w:p w:rsidR="00F204CC" w:rsidRDefault="00F204CC" w:rsidP="00D8064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и) количества и цены носителей информации;</w:t>
      </w:r>
    </w:p>
    <w:p w:rsidR="009C3391" w:rsidRDefault="00F204CC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к) </w:t>
      </w:r>
      <w:r w:rsidR="0016454E" w:rsidRPr="0016454E">
        <w:rPr>
          <w:rStyle w:val="0pt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204CC" w:rsidRDefault="00F204CC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>л)</w:t>
      </w:r>
      <w:r w:rsidR="009C3391">
        <w:rPr>
          <w:rStyle w:val="0pt"/>
          <w:sz w:val="28"/>
          <w:szCs w:val="28"/>
        </w:rPr>
        <w:t xml:space="preserve"> </w:t>
      </w:r>
      <w:r w:rsidR="0016454E" w:rsidRPr="0016454E">
        <w:rPr>
          <w:rStyle w:val="0pt"/>
          <w:sz w:val="28"/>
          <w:szCs w:val="28"/>
        </w:rPr>
        <w:t xml:space="preserve">перечня периодических печатных изданий и справочной литературы; </w:t>
      </w:r>
    </w:p>
    <w:p w:rsidR="00F204CC" w:rsidRDefault="00F204CC" w:rsidP="00F204CC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м) </w:t>
      </w:r>
      <w:r w:rsidR="0016454E" w:rsidRPr="0016454E">
        <w:rPr>
          <w:rStyle w:val="0pt"/>
          <w:sz w:val="28"/>
          <w:szCs w:val="28"/>
        </w:rPr>
        <w:t>количества и цены рабочих станций</w:t>
      </w:r>
      <w:r>
        <w:rPr>
          <w:rStyle w:val="0pt"/>
          <w:sz w:val="28"/>
          <w:szCs w:val="28"/>
        </w:rPr>
        <w:t>;</w:t>
      </w:r>
    </w:p>
    <w:p w:rsidR="00F204CC" w:rsidRDefault="00F204CC" w:rsidP="00F204CC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н)</w:t>
      </w:r>
      <w:r w:rsidR="0016454E" w:rsidRPr="0016454E">
        <w:rPr>
          <w:rStyle w:val="0pt"/>
          <w:sz w:val="28"/>
          <w:szCs w:val="28"/>
        </w:rPr>
        <w:t xml:space="preserve"> количества и цены транспортных средств</w:t>
      </w:r>
      <w:r>
        <w:rPr>
          <w:rStyle w:val="0pt"/>
          <w:sz w:val="28"/>
          <w:szCs w:val="28"/>
        </w:rPr>
        <w:t>;</w:t>
      </w:r>
    </w:p>
    <w:p w:rsidR="00F204CC" w:rsidRDefault="00F204CC" w:rsidP="00F204CC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о) количества </w:t>
      </w:r>
      <w:r w:rsidR="0016454E" w:rsidRPr="0016454E">
        <w:rPr>
          <w:rStyle w:val="0pt"/>
          <w:sz w:val="28"/>
          <w:szCs w:val="28"/>
        </w:rPr>
        <w:t>и цены мебели</w:t>
      </w:r>
      <w:r>
        <w:rPr>
          <w:rStyle w:val="0pt"/>
          <w:sz w:val="28"/>
          <w:szCs w:val="28"/>
        </w:rPr>
        <w:t>;</w:t>
      </w:r>
    </w:p>
    <w:p w:rsidR="00F204CC" w:rsidRDefault="00F204CC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п)</w:t>
      </w:r>
      <w:r w:rsidR="009C3391">
        <w:rPr>
          <w:rStyle w:val="0pt"/>
          <w:sz w:val="28"/>
          <w:szCs w:val="28"/>
        </w:rPr>
        <w:t xml:space="preserve"> </w:t>
      </w:r>
      <w:r w:rsidR="0016454E" w:rsidRPr="0016454E">
        <w:rPr>
          <w:rStyle w:val="0pt"/>
          <w:sz w:val="28"/>
          <w:szCs w:val="28"/>
        </w:rPr>
        <w:t xml:space="preserve">количества и цены канцелярских принадлежностей; </w:t>
      </w:r>
    </w:p>
    <w:p w:rsidR="009C3391" w:rsidRDefault="00F204CC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р) </w:t>
      </w:r>
      <w:r w:rsidR="0016454E" w:rsidRPr="0016454E">
        <w:rPr>
          <w:rStyle w:val="0pt"/>
          <w:sz w:val="28"/>
          <w:szCs w:val="28"/>
        </w:rPr>
        <w:t>количества и цены хозяйственных товаров и принадлежностей; количества и цены материальных запасов для нужд гражданской обороны;</w:t>
      </w:r>
    </w:p>
    <w:p w:rsidR="00F204CC" w:rsidRDefault="00F204CC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с) количества и цены материальных запасов для нужд гражданской обороны;</w:t>
      </w:r>
    </w:p>
    <w:p w:rsidR="0016454E" w:rsidRPr="0016454E" w:rsidRDefault="00F204CC" w:rsidP="0098596B">
      <w:pPr>
        <w:pStyle w:val="11"/>
        <w:widowControl w:val="0"/>
        <w:shd w:val="clear" w:color="auto" w:fill="auto"/>
        <w:spacing w:before="0" w:line="360" w:lineRule="auto"/>
        <w:ind w:right="20" w:firstLine="7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т) </w:t>
      </w:r>
      <w:r w:rsidR="0016454E" w:rsidRPr="0016454E">
        <w:rPr>
          <w:rStyle w:val="0pt"/>
          <w:sz w:val="28"/>
          <w:szCs w:val="28"/>
        </w:rPr>
        <w:t>количества и цены иных товаров и услуг.</w:t>
      </w:r>
    </w:p>
    <w:p w:rsidR="0016454E" w:rsidRPr="0016454E" w:rsidRDefault="009C3391" w:rsidP="0098596B">
      <w:pPr>
        <w:pStyle w:val="11"/>
        <w:widowControl w:val="0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8.</w:t>
      </w:r>
      <w:r w:rsidR="001550DB">
        <w:rPr>
          <w:rStyle w:val="0pt"/>
          <w:sz w:val="28"/>
          <w:szCs w:val="28"/>
        </w:rPr>
        <w:t xml:space="preserve"> </w:t>
      </w:r>
      <w:r w:rsidR="0016454E" w:rsidRPr="0016454E">
        <w:rPr>
          <w:rStyle w:val="0pt"/>
          <w:sz w:val="28"/>
          <w:szCs w:val="28"/>
        </w:rPr>
        <w:t>Количество планируемых к приобрете</w:t>
      </w:r>
      <w:r w:rsidR="00764951">
        <w:rPr>
          <w:rStyle w:val="0pt"/>
          <w:sz w:val="28"/>
          <w:szCs w:val="28"/>
        </w:rPr>
        <w:t>нию товаров (основных средств и </w:t>
      </w:r>
      <w:r w:rsidR="0016454E" w:rsidRPr="0016454E">
        <w:rPr>
          <w:rStyle w:val="0pt"/>
          <w:sz w:val="28"/>
          <w:szCs w:val="28"/>
        </w:rPr>
        <w:t>материальных запасов) определяется с учетом фактического наличия количества товаров, учитываемы</w:t>
      </w:r>
      <w:r w:rsidR="00764951">
        <w:rPr>
          <w:rStyle w:val="0pt"/>
          <w:sz w:val="28"/>
          <w:szCs w:val="28"/>
        </w:rPr>
        <w:t>х на соответствующих балансах у </w:t>
      </w:r>
      <w:r w:rsidR="0016454E" w:rsidRPr="0016454E">
        <w:rPr>
          <w:rStyle w:val="0pt"/>
          <w:sz w:val="28"/>
          <w:szCs w:val="28"/>
        </w:rPr>
        <w:t>муниципальных органов</w:t>
      </w:r>
      <w:r w:rsidR="001550DB">
        <w:rPr>
          <w:rStyle w:val="0pt"/>
          <w:sz w:val="28"/>
          <w:szCs w:val="28"/>
        </w:rPr>
        <w:t xml:space="preserve"> и</w:t>
      </w:r>
      <w:r w:rsidR="0016454E" w:rsidRPr="0016454E">
        <w:rPr>
          <w:rStyle w:val="0pt"/>
          <w:sz w:val="28"/>
          <w:szCs w:val="28"/>
        </w:rPr>
        <w:t xml:space="preserve"> подведомственных им </w:t>
      </w:r>
      <w:r w:rsidR="001550DB">
        <w:rPr>
          <w:rStyle w:val="0pt"/>
          <w:sz w:val="28"/>
          <w:szCs w:val="28"/>
        </w:rPr>
        <w:t xml:space="preserve">муниципальных </w:t>
      </w:r>
      <w:r w:rsidR="0016454E" w:rsidRPr="0016454E">
        <w:rPr>
          <w:rStyle w:val="0pt"/>
          <w:sz w:val="28"/>
          <w:szCs w:val="28"/>
        </w:rPr>
        <w:t>казенных учреждений.</w:t>
      </w:r>
    </w:p>
    <w:p w:rsidR="009C3391" w:rsidRDefault="001550DB" w:rsidP="0098596B">
      <w:pPr>
        <w:pStyle w:val="11"/>
        <w:widowControl w:val="0"/>
        <w:shd w:val="clear" w:color="auto" w:fill="auto"/>
        <w:spacing w:before="0" w:line="360" w:lineRule="auto"/>
        <w:ind w:right="20" w:firstLine="567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10</w:t>
      </w:r>
      <w:r w:rsidR="009C3391">
        <w:rPr>
          <w:rStyle w:val="0pt"/>
          <w:sz w:val="28"/>
          <w:szCs w:val="28"/>
        </w:rPr>
        <w:t xml:space="preserve">. </w:t>
      </w:r>
      <w:r w:rsidR="0016454E" w:rsidRPr="0016454E">
        <w:rPr>
          <w:rStyle w:val="0pt"/>
          <w:sz w:val="28"/>
          <w:szCs w:val="28"/>
        </w:rPr>
        <w:t>В отношении товаров, относящихся к основным средствам, устанавливаются сроки их полезного</w:t>
      </w:r>
      <w:r w:rsidR="00764951">
        <w:rPr>
          <w:rStyle w:val="0pt"/>
          <w:sz w:val="28"/>
          <w:szCs w:val="28"/>
        </w:rPr>
        <w:t xml:space="preserve"> использования в соответствии с </w:t>
      </w:r>
      <w:r w:rsidR="0016454E" w:rsidRPr="0016454E">
        <w:rPr>
          <w:rStyle w:val="0pt"/>
          <w:sz w:val="28"/>
          <w:szCs w:val="28"/>
        </w:rPr>
        <w:t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</w:t>
      </w:r>
      <w:r w:rsidR="00764951">
        <w:rPr>
          <w:rStyle w:val="0pt"/>
          <w:sz w:val="28"/>
          <w:szCs w:val="28"/>
        </w:rPr>
        <w:t xml:space="preserve"> определяемого в соответствии с </w:t>
      </w:r>
      <w:r w:rsidR="0016454E" w:rsidRPr="0016454E">
        <w:rPr>
          <w:rStyle w:val="0pt"/>
          <w:sz w:val="28"/>
          <w:szCs w:val="28"/>
        </w:rPr>
        <w:t>требованиями законодательства Российской Федерации о бухгалтерском учете.</w:t>
      </w:r>
    </w:p>
    <w:p w:rsidR="0016454E" w:rsidRPr="0016454E" w:rsidRDefault="0016454E" w:rsidP="0098596B">
      <w:pPr>
        <w:pStyle w:val="11"/>
        <w:widowControl w:val="0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 w:rsidRPr="0016454E">
        <w:rPr>
          <w:rStyle w:val="0pt"/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1550DB">
        <w:rPr>
          <w:rStyle w:val="0pt"/>
          <w:sz w:val="28"/>
          <w:szCs w:val="28"/>
        </w:rPr>
        <w:t xml:space="preserve"> </w:t>
      </w:r>
      <w:r w:rsidRPr="0016454E">
        <w:rPr>
          <w:rStyle w:val="0pt"/>
          <w:sz w:val="28"/>
          <w:szCs w:val="28"/>
        </w:rPr>
        <w:t>Российской Федерации.</w:t>
      </w:r>
    </w:p>
    <w:p w:rsidR="0016454E" w:rsidRPr="0016454E" w:rsidRDefault="009C3391" w:rsidP="0098596B">
      <w:pPr>
        <w:pStyle w:val="11"/>
        <w:widowControl w:val="0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1</w:t>
      </w:r>
      <w:r w:rsidR="001550DB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 xml:space="preserve">. </w:t>
      </w:r>
      <w:proofErr w:type="gramStart"/>
      <w:r w:rsidR="0016454E" w:rsidRPr="0016454E">
        <w:rPr>
          <w:rStyle w:val="0pt"/>
          <w:sz w:val="28"/>
          <w:szCs w:val="28"/>
        </w:rPr>
        <w:t>Значения нормативов цены и нормати</w:t>
      </w:r>
      <w:r w:rsidR="00764951">
        <w:rPr>
          <w:rStyle w:val="0pt"/>
          <w:sz w:val="28"/>
          <w:szCs w:val="28"/>
        </w:rPr>
        <w:t>вов количества товаров, работ и </w:t>
      </w:r>
      <w:r w:rsidR="0016454E" w:rsidRPr="0016454E">
        <w:rPr>
          <w:rStyle w:val="0pt"/>
          <w:sz w:val="28"/>
          <w:szCs w:val="28"/>
        </w:rPr>
        <w:t>услуг для руководител</w:t>
      </w:r>
      <w:r w:rsidR="00904C1D">
        <w:rPr>
          <w:rStyle w:val="0pt"/>
          <w:sz w:val="28"/>
          <w:szCs w:val="28"/>
        </w:rPr>
        <w:t>ей</w:t>
      </w:r>
      <w:r w:rsidR="0016454E" w:rsidRPr="0016454E">
        <w:rPr>
          <w:rStyle w:val="0pt"/>
          <w:sz w:val="28"/>
          <w:szCs w:val="28"/>
        </w:rPr>
        <w:t xml:space="preserve">  муниципальн</w:t>
      </w:r>
      <w:r w:rsidR="00904C1D">
        <w:rPr>
          <w:rStyle w:val="0pt"/>
          <w:sz w:val="28"/>
          <w:szCs w:val="28"/>
        </w:rPr>
        <w:t xml:space="preserve">ых </w:t>
      </w:r>
      <w:r w:rsidR="0016454E" w:rsidRPr="0016454E">
        <w:rPr>
          <w:rStyle w:val="0pt"/>
          <w:sz w:val="28"/>
          <w:szCs w:val="28"/>
        </w:rPr>
        <w:t>орган</w:t>
      </w:r>
      <w:r w:rsidR="00904C1D">
        <w:rPr>
          <w:rStyle w:val="0pt"/>
          <w:sz w:val="28"/>
          <w:szCs w:val="28"/>
        </w:rPr>
        <w:t>ов</w:t>
      </w:r>
      <w:r w:rsidR="0016454E" w:rsidRPr="0016454E">
        <w:rPr>
          <w:rStyle w:val="0pt"/>
          <w:sz w:val="28"/>
          <w:szCs w:val="28"/>
        </w:rPr>
        <w:t xml:space="preserve"> и </w:t>
      </w:r>
      <w:r w:rsidR="0098596B">
        <w:rPr>
          <w:rStyle w:val="0pt"/>
          <w:sz w:val="28"/>
          <w:szCs w:val="28"/>
        </w:rPr>
        <w:t xml:space="preserve">муниципальных </w:t>
      </w:r>
      <w:r w:rsidR="0016454E" w:rsidRPr="0016454E">
        <w:rPr>
          <w:rStyle w:val="0pt"/>
          <w:sz w:val="28"/>
          <w:szCs w:val="28"/>
        </w:rPr>
        <w:t xml:space="preserve">казенных учреждений не могут превышать (если установлено верхнее </w:t>
      </w:r>
      <w:r w:rsidR="0016454E" w:rsidRPr="0016454E">
        <w:rPr>
          <w:rStyle w:val="0pt"/>
          <w:sz w:val="28"/>
          <w:szCs w:val="28"/>
        </w:rPr>
        <w:lastRenderedPageBreak/>
        <w:t>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служащего, замещающего должность руководителя (заместителя руководителя) структурного подразделения муниципального органа, относящуюся к высшей</w:t>
      </w:r>
      <w:proofErr w:type="gramEnd"/>
      <w:r w:rsidR="0016454E" w:rsidRPr="0016454E">
        <w:rPr>
          <w:rStyle w:val="0pt"/>
          <w:sz w:val="28"/>
          <w:szCs w:val="28"/>
        </w:rPr>
        <w:t xml:space="preserve"> группе должностей </w:t>
      </w:r>
      <w:r w:rsidR="00904C1D">
        <w:rPr>
          <w:rStyle w:val="0pt"/>
          <w:sz w:val="28"/>
          <w:szCs w:val="28"/>
        </w:rPr>
        <w:t xml:space="preserve">муниципальной </w:t>
      </w:r>
      <w:r w:rsidR="0016454E" w:rsidRPr="0016454E">
        <w:rPr>
          <w:rStyle w:val="0pt"/>
          <w:sz w:val="28"/>
          <w:szCs w:val="28"/>
        </w:rPr>
        <w:t>службы категории «руководители».</w:t>
      </w:r>
    </w:p>
    <w:p w:rsidR="0016454E" w:rsidRDefault="009C3391" w:rsidP="0098596B">
      <w:pPr>
        <w:pStyle w:val="11"/>
        <w:widowControl w:val="0"/>
        <w:shd w:val="clear" w:color="auto" w:fill="auto"/>
        <w:spacing w:before="0" w:line="360" w:lineRule="auto"/>
        <w:ind w:right="20" w:firstLine="567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1</w:t>
      </w:r>
      <w:r w:rsidR="001550DB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 xml:space="preserve">. </w:t>
      </w:r>
      <w:r w:rsidR="0016454E" w:rsidRPr="0016454E">
        <w:rPr>
          <w:rStyle w:val="0pt"/>
          <w:sz w:val="28"/>
          <w:szCs w:val="28"/>
        </w:rPr>
        <w:t>Нормативные затраты подлежат размещению в единой информационной системе в сфере закупок.</w:t>
      </w:r>
    </w:p>
    <w:p w:rsidR="00764951" w:rsidRPr="0016454E" w:rsidRDefault="00764951" w:rsidP="0098596B">
      <w:pPr>
        <w:pStyle w:val="11"/>
        <w:widowControl w:val="0"/>
        <w:shd w:val="clear" w:color="auto" w:fill="auto"/>
        <w:spacing w:before="0" w:line="360" w:lineRule="auto"/>
        <w:ind w:right="20" w:firstLine="567"/>
        <w:jc w:val="both"/>
        <w:rPr>
          <w:sz w:val="28"/>
          <w:szCs w:val="28"/>
        </w:rPr>
      </w:pPr>
    </w:p>
    <w:p w:rsidR="0016454E" w:rsidRDefault="00B166F5" w:rsidP="00B166F5">
      <w:pPr>
        <w:pStyle w:val="11"/>
        <w:shd w:val="clear" w:color="auto" w:fill="auto"/>
        <w:spacing w:line="317" w:lineRule="exact"/>
        <w:ind w:left="142" w:hanging="425"/>
        <w:jc w:val="center"/>
        <w:rPr>
          <w:rStyle w:val="0pt"/>
        </w:rPr>
      </w:pPr>
      <w:r>
        <w:rPr>
          <w:rStyle w:val="0pt"/>
        </w:rPr>
        <w:t>_____________________</w:t>
      </w: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AD37F3" w:rsidRDefault="00AD37F3" w:rsidP="0016454E">
      <w:pPr>
        <w:pStyle w:val="11"/>
        <w:shd w:val="clear" w:color="auto" w:fill="auto"/>
        <w:spacing w:line="317" w:lineRule="exact"/>
        <w:ind w:left="142" w:hanging="425"/>
        <w:jc w:val="both"/>
        <w:rPr>
          <w:rStyle w:val="0pt"/>
        </w:rPr>
      </w:pPr>
    </w:p>
    <w:p w:rsidR="009C3391" w:rsidRDefault="00AD37F3" w:rsidP="00AD37F3">
      <w:r>
        <w:t xml:space="preserve">                                                                                                                                           </w:t>
      </w:r>
    </w:p>
    <w:tbl>
      <w:tblPr>
        <w:tblStyle w:val="af1"/>
        <w:tblW w:w="5670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AD55DB" w:rsidTr="000A054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D55DB" w:rsidRPr="000A0541" w:rsidRDefault="00AD55DB" w:rsidP="00E823E8">
            <w:pPr>
              <w:rPr>
                <w:szCs w:val="28"/>
              </w:rPr>
            </w:pPr>
            <w:r w:rsidRPr="000A0541">
              <w:rPr>
                <w:szCs w:val="28"/>
              </w:rPr>
              <w:t>Приложение</w:t>
            </w:r>
          </w:p>
          <w:p w:rsidR="000A0541" w:rsidRPr="000A0541" w:rsidRDefault="00AD55DB" w:rsidP="00E823E8">
            <w:pPr>
              <w:rPr>
                <w:szCs w:val="28"/>
              </w:rPr>
            </w:pPr>
            <w:r w:rsidRPr="000A0541">
              <w:rPr>
                <w:szCs w:val="28"/>
              </w:rPr>
              <w:t xml:space="preserve">к </w:t>
            </w:r>
            <w:r w:rsidR="000A0541" w:rsidRPr="000A0541">
              <w:rPr>
                <w:szCs w:val="28"/>
              </w:rPr>
              <w:t>П</w:t>
            </w:r>
            <w:r w:rsidR="00E823E8">
              <w:rPr>
                <w:szCs w:val="28"/>
              </w:rPr>
              <w:t>равилам о</w:t>
            </w:r>
            <w:r w:rsidRPr="000A0541">
              <w:rPr>
                <w:szCs w:val="28"/>
              </w:rPr>
              <w:t>пределения</w:t>
            </w:r>
            <w:r w:rsidR="000A0541" w:rsidRPr="000A0541">
              <w:rPr>
                <w:szCs w:val="28"/>
              </w:rPr>
              <w:t xml:space="preserve"> </w:t>
            </w:r>
            <w:proofErr w:type="gramStart"/>
            <w:r w:rsidRPr="000A0541">
              <w:rPr>
                <w:szCs w:val="28"/>
              </w:rPr>
              <w:t>нормативных</w:t>
            </w:r>
            <w:proofErr w:type="gramEnd"/>
          </w:p>
          <w:p w:rsidR="00AD55DB" w:rsidRDefault="00AD55DB" w:rsidP="00E823E8">
            <w:pPr>
              <w:ind w:left="34"/>
            </w:pPr>
            <w:r w:rsidRPr="000A0541">
              <w:rPr>
                <w:szCs w:val="28"/>
              </w:rPr>
              <w:t>затрат на обеспечение функций органов местного самоуправления Мурашинского муниципального округа, включая их отрас</w:t>
            </w:r>
            <w:r w:rsidR="00764951">
              <w:rPr>
                <w:szCs w:val="28"/>
              </w:rPr>
              <w:t>левые (функциональные) органы</w:t>
            </w:r>
            <w:r w:rsidR="001C6F53">
              <w:rPr>
                <w:szCs w:val="28"/>
              </w:rPr>
              <w:t>, структурные подразделения</w:t>
            </w:r>
            <w:r w:rsidR="00764951">
              <w:rPr>
                <w:szCs w:val="28"/>
              </w:rPr>
              <w:t xml:space="preserve"> и </w:t>
            </w:r>
            <w:r w:rsidRPr="000A0541">
              <w:rPr>
                <w:szCs w:val="28"/>
              </w:rPr>
              <w:t>подведомственные муниципальные казенные учреждения</w:t>
            </w:r>
          </w:p>
        </w:tc>
      </w:tr>
    </w:tbl>
    <w:p w:rsidR="009C3391" w:rsidRDefault="009C3391" w:rsidP="00E823E8"/>
    <w:p w:rsidR="001B5043" w:rsidRDefault="009C3391" w:rsidP="009C3391">
      <w:r>
        <w:t xml:space="preserve">                                                                                     </w:t>
      </w:r>
    </w:p>
    <w:p w:rsidR="0095066D" w:rsidRDefault="001B5043" w:rsidP="00AD55DB">
      <w:pPr>
        <w:rPr>
          <w:sz w:val="24"/>
          <w:szCs w:val="24"/>
        </w:rPr>
      </w:pPr>
      <w:r>
        <w:t xml:space="preserve">                                                                                      </w:t>
      </w:r>
      <w:r w:rsidR="009C3391">
        <w:t xml:space="preserve"> </w:t>
      </w:r>
    </w:p>
    <w:p w:rsidR="00AD37F3" w:rsidRPr="00723D8F" w:rsidRDefault="00AD37F3" w:rsidP="001155EE">
      <w:pPr>
        <w:tabs>
          <w:tab w:val="left" w:pos="3885"/>
        </w:tabs>
        <w:rPr>
          <w:b/>
        </w:rPr>
      </w:pPr>
      <w:r w:rsidRPr="0095066D">
        <w:rPr>
          <w:b/>
        </w:rPr>
        <w:tab/>
      </w:r>
      <w:r w:rsidRPr="00723D8F">
        <w:rPr>
          <w:b/>
          <w:sz w:val="28"/>
          <w:szCs w:val="28"/>
        </w:rPr>
        <w:t>МЕТОДИКА</w:t>
      </w:r>
    </w:p>
    <w:p w:rsidR="00AD37F3" w:rsidRPr="00723D8F" w:rsidRDefault="00AD37F3" w:rsidP="001155EE">
      <w:pPr>
        <w:jc w:val="center"/>
        <w:rPr>
          <w:b/>
          <w:sz w:val="28"/>
          <w:szCs w:val="28"/>
        </w:rPr>
      </w:pPr>
      <w:r w:rsidRPr="00723D8F">
        <w:rPr>
          <w:b/>
          <w:sz w:val="28"/>
          <w:szCs w:val="28"/>
        </w:rPr>
        <w:t xml:space="preserve">определения нормативных затрат на обеспечение функций </w:t>
      </w:r>
      <w:r w:rsidR="0095066D" w:rsidRPr="00723D8F">
        <w:rPr>
          <w:b/>
          <w:sz w:val="28"/>
          <w:szCs w:val="28"/>
        </w:rPr>
        <w:t>органов местного самоуправления Мурашинского муниципального округа, включая их отраслевые (функциональные) органы</w:t>
      </w:r>
      <w:r w:rsidR="001C6F53">
        <w:rPr>
          <w:b/>
          <w:sz w:val="28"/>
          <w:szCs w:val="28"/>
        </w:rPr>
        <w:t>, структурные подразделения</w:t>
      </w:r>
      <w:r w:rsidR="0095066D" w:rsidRPr="00723D8F">
        <w:rPr>
          <w:b/>
          <w:sz w:val="28"/>
          <w:szCs w:val="28"/>
        </w:rPr>
        <w:t xml:space="preserve"> и подведомственные муниципальные казенные учреждения</w:t>
      </w:r>
    </w:p>
    <w:p w:rsidR="0095066D" w:rsidRPr="00723D8F" w:rsidRDefault="0095066D" w:rsidP="0095066D">
      <w:pPr>
        <w:spacing w:line="240" w:lineRule="exact"/>
        <w:jc w:val="center"/>
        <w:rPr>
          <w:sz w:val="28"/>
          <w:szCs w:val="28"/>
        </w:rPr>
      </w:pPr>
    </w:p>
    <w:p w:rsidR="00AD37F3" w:rsidRDefault="00CA0263" w:rsidP="00AD3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A0263">
        <w:rPr>
          <w:b/>
          <w:sz w:val="28"/>
          <w:szCs w:val="28"/>
        </w:rPr>
        <w:t xml:space="preserve">. </w:t>
      </w:r>
      <w:r w:rsidR="00AD37F3" w:rsidRPr="009C3391">
        <w:rPr>
          <w:b/>
          <w:sz w:val="28"/>
          <w:szCs w:val="28"/>
        </w:rPr>
        <w:t>Затраты на информационно-коммуникационные технологии</w:t>
      </w:r>
    </w:p>
    <w:p w:rsidR="00385D59" w:rsidRDefault="00385D59" w:rsidP="00AD37F3">
      <w:pPr>
        <w:jc w:val="center"/>
        <w:rPr>
          <w:b/>
          <w:sz w:val="28"/>
          <w:szCs w:val="28"/>
        </w:rPr>
      </w:pPr>
    </w:p>
    <w:p w:rsidR="00385D59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764951">
        <w:rPr>
          <w:i/>
          <w:sz w:val="28"/>
          <w:szCs w:val="28"/>
        </w:rPr>
        <w:t>Затраты на услуги связи</w:t>
      </w:r>
    </w:p>
    <w:p w:rsidR="00516593" w:rsidRPr="00764951" w:rsidRDefault="00516593" w:rsidP="00385D59">
      <w:pPr>
        <w:pStyle w:val="ConsPlusTitle"/>
        <w:jc w:val="center"/>
        <w:outlineLvl w:val="2"/>
        <w:rPr>
          <w:i/>
          <w:sz w:val="28"/>
          <w:szCs w:val="28"/>
        </w:rPr>
      </w:pP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t>1. Затраты на абонентскую плату (</w:t>
      </w:r>
      <w:proofErr w:type="spellStart"/>
      <w:r w:rsidRPr="00260D2A">
        <w:t>З</w:t>
      </w:r>
      <w:r w:rsidRPr="00260D2A">
        <w:rPr>
          <w:vertAlign w:val="subscript"/>
        </w:rPr>
        <w:t>аб</w:t>
      </w:r>
      <w:proofErr w:type="spellEnd"/>
      <w:r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9"/>
        </w:rPr>
        <w:lastRenderedPageBreak/>
        <w:drawing>
          <wp:inline distT="0" distB="0" distL="0" distR="0">
            <wp:extent cx="2333625" cy="523875"/>
            <wp:effectExtent l="0" t="0" r="0" b="0"/>
            <wp:docPr id="118" name="Рисунок 118" descr="base_24456_59364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4456_593648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аб</w:t>
      </w:r>
      <w:proofErr w:type="spellEnd"/>
      <w:r w:rsidRPr="00260D2A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i-ой абонентской платой;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H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аб</w:t>
      </w:r>
      <w:proofErr w:type="spellEnd"/>
      <w:r w:rsidRPr="00260D2A">
        <w:t xml:space="preserve"> - ежемесячная i-</w:t>
      </w:r>
      <w:proofErr w:type="spellStart"/>
      <w:r w:rsidRPr="00260D2A">
        <w:t>ая</w:t>
      </w:r>
      <w:proofErr w:type="spellEnd"/>
      <w:r w:rsidRPr="00260D2A">
        <w:t xml:space="preserve"> абонентская плата в расчете на один абонентский номер для передачи голосовой информации;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аб</w:t>
      </w:r>
      <w:proofErr w:type="spellEnd"/>
      <w:r w:rsidRPr="00260D2A">
        <w:t xml:space="preserve"> - количество месяцев предоставления услуги с i-ой абонентской платой.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2</w:t>
      </w:r>
      <w:r w:rsidR="00385D59" w:rsidRPr="00260D2A">
        <w:t xml:space="preserve">. Затраты на повременную </w:t>
      </w:r>
      <w:r w:rsidR="00764951">
        <w:t>оплату местных, междугородних и </w:t>
      </w:r>
      <w:r w:rsidR="00385D59" w:rsidRPr="00260D2A">
        <w:t>международных телефонных соединений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пов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74"/>
        </w:rPr>
        <w:drawing>
          <wp:inline distT="0" distB="0" distL="0" distR="0">
            <wp:extent cx="3324225" cy="1095375"/>
            <wp:effectExtent l="0" t="0" r="0" b="0"/>
            <wp:docPr id="117" name="Рисунок 117" descr="base_24456_59364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4456_593648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546901">
      <w:pPr>
        <w:pStyle w:val="ConsPlusNormal"/>
        <w:ind w:firstLine="540"/>
        <w:jc w:val="both"/>
      </w:pPr>
      <w:r w:rsidRPr="00260D2A">
        <w:t>где:</w:t>
      </w:r>
      <w:r w:rsidR="00546901">
        <w:t xml:space="preserve">                                                                                                                                    </w:t>
      </w:r>
      <w:proofErr w:type="spellStart"/>
      <w:r w:rsidRPr="00260D2A">
        <w:t>Q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м</w:t>
      </w:r>
      <w:r w:rsidRPr="00260D2A">
        <w:t xml:space="preserve"> - количество абонентских номеров для передачи голосовой информации, используемых для местных телефонных соединений, с g-</w:t>
      </w:r>
      <w:proofErr w:type="spellStart"/>
      <w:r w:rsidRPr="00260D2A">
        <w:t>ым</w:t>
      </w:r>
      <w:proofErr w:type="spellEnd"/>
      <w:r w:rsidRPr="00260D2A">
        <w:t xml:space="preserve"> тарифом;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S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м</w:t>
      </w:r>
      <w:r w:rsidRPr="00260D2A">
        <w:t xml:space="preserve"> - продолжительность местных </w:t>
      </w:r>
      <w:r w:rsidR="00764951">
        <w:t>телефонных соединений в месяц в </w:t>
      </w:r>
      <w:r w:rsidRPr="00260D2A">
        <w:t>расчете на один абонентский номер для передачи голосовой информации по g-</w:t>
      </w:r>
      <w:proofErr w:type="spellStart"/>
      <w:r w:rsidRPr="00260D2A">
        <w:t>му</w:t>
      </w:r>
      <w:proofErr w:type="spellEnd"/>
      <w:r w:rsidRPr="00260D2A">
        <w:t xml:space="preserve"> тарифу;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м</w:t>
      </w:r>
      <w:r w:rsidRPr="00260D2A">
        <w:t xml:space="preserve"> - цена минуты разговора при местных телефонных соединениях </w:t>
      </w:r>
      <w:r w:rsidR="00764951">
        <w:t xml:space="preserve">              </w:t>
      </w:r>
      <w:r w:rsidRPr="00260D2A">
        <w:t>по g-</w:t>
      </w:r>
      <w:proofErr w:type="spellStart"/>
      <w:r w:rsidRPr="00260D2A">
        <w:t>му</w:t>
      </w:r>
      <w:proofErr w:type="spellEnd"/>
      <w:r w:rsidRPr="00260D2A">
        <w:t xml:space="preserve"> тарифу;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м</w:t>
      </w:r>
      <w:r w:rsidRPr="00260D2A">
        <w:t xml:space="preserve"> - количество месяцев предоставления услуги местной телефонной связи по g-</w:t>
      </w:r>
      <w:proofErr w:type="spellStart"/>
      <w:r w:rsidRPr="00260D2A">
        <w:t>му</w:t>
      </w:r>
      <w:proofErr w:type="spellEnd"/>
      <w:r w:rsidRPr="00260D2A">
        <w:t xml:space="preserve"> тарифу;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мг</w:t>
      </w:r>
      <w:r w:rsidRPr="00260D2A">
        <w:t xml:space="preserve"> - количество абонентских номеров для передачи голосовой информации, используемых для междугородних телефонных соединений, с</w:t>
      </w:r>
      <w:r w:rsidR="00764951">
        <w:t>  </w:t>
      </w:r>
      <w:r w:rsidRPr="00260D2A">
        <w:t>i-</w:t>
      </w:r>
      <w:proofErr w:type="spellStart"/>
      <w:r w:rsidRPr="00260D2A">
        <w:t>ым</w:t>
      </w:r>
      <w:proofErr w:type="spellEnd"/>
      <w:r w:rsidRPr="00260D2A">
        <w:t xml:space="preserve"> тарифом;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S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мг</w:t>
      </w:r>
      <w:r w:rsidRPr="00260D2A">
        <w:t xml:space="preserve"> - продолжительность междуг</w:t>
      </w:r>
      <w:r w:rsidR="00764951">
        <w:t xml:space="preserve">ородних телефонных соединений </w:t>
      </w:r>
      <w:r w:rsidR="00764951" w:rsidRPr="00764951">
        <w:t>в</w:t>
      </w:r>
      <w:r w:rsidR="00764951">
        <w:t> </w:t>
      </w:r>
      <w:r w:rsidRPr="00764951">
        <w:t>месяц</w:t>
      </w:r>
      <w:r w:rsidRPr="00260D2A">
        <w:t xml:space="preserve"> в расчете на один абонентский телефонный номер для передачи голосовой информации по i-</w:t>
      </w:r>
      <w:proofErr w:type="spellStart"/>
      <w:r w:rsidRPr="00260D2A">
        <w:t>му</w:t>
      </w:r>
      <w:proofErr w:type="spellEnd"/>
      <w:r w:rsidRPr="00260D2A">
        <w:t xml:space="preserve"> тарифу;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мг</w:t>
      </w:r>
      <w:r w:rsidRPr="00260D2A">
        <w:t xml:space="preserve"> - цена минуты разговора при междугородних телефонных соединениях по i-</w:t>
      </w:r>
      <w:proofErr w:type="spellStart"/>
      <w:r w:rsidRPr="00260D2A">
        <w:t>му</w:t>
      </w:r>
      <w:proofErr w:type="spellEnd"/>
      <w:r w:rsidRPr="00260D2A">
        <w:t xml:space="preserve"> тарифу;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мг</w:t>
      </w:r>
      <w:r w:rsidRPr="00260D2A">
        <w:t xml:space="preserve"> - количество месяцев предоставления услуги междугородней телефонной связи по i-</w:t>
      </w:r>
      <w:proofErr w:type="spellStart"/>
      <w:r w:rsidRPr="00260D2A">
        <w:t>му</w:t>
      </w:r>
      <w:proofErr w:type="spellEnd"/>
      <w:r w:rsidRPr="00260D2A">
        <w:t xml:space="preserve"> тарифу;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мн</w:t>
      </w:r>
      <w:proofErr w:type="spellEnd"/>
      <w:r w:rsidRPr="00260D2A">
        <w:t xml:space="preserve"> - количество абонентских номеров для передачи голосовой информации, используемых для междуна</w:t>
      </w:r>
      <w:r w:rsidR="00764951">
        <w:t>родных телефонных соединений, с </w:t>
      </w:r>
      <w:r w:rsidRPr="00260D2A">
        <w:t>j-м тарифом;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S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мн</w:t>
      </w:r>
      <w:proofErr w:type="spellEnd"/>
      <w:r w:rsidRPr="00260D2A">
        <w:t xml:space="preserve"> - продолжительность междун</w:t>
      </w:r>
      <w:r w:rsidR="00764951">
        <w:t>ародных телефонных соединений в </w:t>
      </w:r>
      <w:r w:rsidRPr="00260D2A">
        <w:t>месяц в расчете на один абонентский номер для передачи голосовой информации по j-</w:t>
      </w:r>
      <w:proofErr w:type="spellStart"/>
      <w:r w:rsidRPr="00260D2A">
        <w:t>му</w:t>
      </w:r>
      <w:proofErr w:type="spellEnd"/>
      <w:r w:rsidRPr="00260D2A">
        <w:t xml:space="preserve"> тарифу;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мн</w:t>
      </w:r>
      <w:proofErr w:type="spellEnd"/>
      <w:r w:rsidRPr="00260D2A">
        <w:t xml:space="preserve"> - цена минуты разговора при международных телефонных соединениях по j-</w:t>
      </w:r>
      <w:proofErr w:type="spellStart"/>
      <w:r w:rsidRPr="00260D2A">
        <w:t>му</w:t>
      </w:r>
      <w:proofErr w:type="spellEnd"/>
      <w:r w:rsidRPr="00260D2A">
        <w:t xml:space="preserve"> тарифу;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мн</w:t>
      </w:r>
      <w:proofErr w:type="spellEnd"/>
      <w:r w:rsidRPr="00260D2A">
        <w:t xml:space="preserve"> - количество месяцев предоставления услуги международной телефонной связи по j-</w:t>
      </w:r>
      <w:proofErr w:type="spellStart"/>
      <w:r w:rsidRPr="00260D2A">
        <w:t>му</w:t>
      </w:r>
      <w:proofErr w:type="spellEnd"/>
      <w:r w:rsidRPr="00260D2A">
        <w:t xml:space="preserve"> тарифу.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3</w:t>
      </w:r>
      <w:r w:rsidR="00385D59" w:rsidRPr="00260D2A">
        <w:t>. Затраты на оплату услуг подвижной связи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сот</w:t>
      </w:r>
      <w:proofErr w:type="spellEnd"/>
      <w:r w:rsidR="009F2C40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486025" cy="514350"/>
            <wp:effectExtent l="0" t="0" r="0" b="0"/>
            <wp:docPr id="116" name="Рисунок 116" descr="base_24456_59364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4456_593648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C1" w:rsidRPr="00C209C1" w:rsidRDefault="00385D59" w:rsidP="00C209C1">
      <w:pPr>
        <w:pStyle w:val="af3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209C1">
        <w:rPr>
          <w:rFonts w:ascii="Times New Roman" w:hAnsi="Times New Roman"/>
          <w:sz w:val="28"/>
          <w:szCs w:val="28"/>
        </w:rPr>
        <w:t>Q</w:t>
      </w:r>
      <w:r w:rsidRPr="00C209C1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C209C1">
        <w:rPr>
          <w:rFonts w:ascii="Times New Roman" w:hAnsi="Times New Roman"/>
          <w:sz w:val="28"/>
          <w:szCs w:val="28"/>
          <w:vertAlign w:val="subscript"/>
        </w:rPr>
        <w:t xml:space="preserve"> сот</w:t>
      </w:r>
      <w:r w:rsidRPr="00C209C1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="00764951" w:rsidRPr="00C209C1">
        <w:rPr>
          <w:rFonts w:ascii="Times New Roman" w:hAnsi="Times New Roman"/>
          <w:sz w:val="28"/>
          <w:szCs w:val="28"/>
        </w:rPr>
        <w:t>i-ой должности в соответствии с </w:t>
      </w:r>
      <w:r w:rsidRPr="00C209C1">
        <w:rPr>
          <w:rFonts w:ascii="Times New Roman" w:hAnsi="Times New Roman"/>
          <w:sz w:val="28"/>
          <w:szCs w:val="28"/>
        </w:rPr>
        <w:t xml:space="preserve">нормативами, определяемыми </w:t>
      </w:r>
      <w:r w:rsidR="00A12852" w:rsidRPr="00C209C1">
        <w:rPr>
          <w:rFonts w:ascii="Times New Roman" w:hAnsi="Times New Roman"/>
          <w:sz w:val="28"/>
          <w:szCs w:val="28"/>
        </w:rPr>
        <w:t xml:space="preserve">муниципальными </w:t>
      </w:r>
      <w:r w:rsidRPr="00C209C1">
        <w:rPr>
          <w:rFonts w:ascii="Times New Roman" w:hAnsi="Times New Roman"/>
          <w:sz w:val="28"/>
          <w:szCs w:val="28"/>
        </w:rPr>
        <w:t>органами</w:t>
      </w:r>
      <w:r w:rsidR="00A12852" w:rsidRPr="00C209C1">
        <w:rPr>
          <w:rFonts w:ascii="Times New Roman" w:hAnsi="Times New Roman"/>
          <w:sz w:val="28"/>
          <w:szCs w:val="28"/>
        </w:rPr>
        <w:t xml:space="preserve"> </w:t>
      </w:r>
      <w:r w:rsidRPr="00C209C1">
        <w:rPr>
          <w:rFonts w:ascii="Times New Roman" w:hAnsi="Times New Roman"/>
          <w:sz w:val="28"/>
          <w:szCs w:val="28"/>
        </w:rPr>
        <w:t>в соответствии с</w:t>
      </w:r>
      <w:r w:rsidR="009F2C40" w:rsidRPr="00C209C1">
        <w:rPr>
          <w:rFonts w:ascii="Times New Roman" w:hAnsi="Times New Roman"/>
          <w:sz w:val="28"/>
          <w:szCs w:val="28"/>
        </w:rPr>
        <w:t> </w:t>
      </w:r>
      <w:hyperlink w:anchor="P53" w:history="1">
        <w:r w:rsidRPr="00C209C1">
          <w:rPr>
            <w:rFonts w:ascii="Times New Roman" w:hAnsi="Times New Roman"/>
            <w:sz w:val="28"/>
            <w:szCs w:val="28"/>
          </w:rPr>
          <w:t>пунктом 5</w:t>
        </w:r>
      </w:hyperlink>
      <w:r w:rsidR="004362A7">
        <w:rPr>
          <w:rFonts w:ascii="Times New Roman" w:hAnsi="Times New Roman"/>
          <w:sz w:val="28"/>
          <w:szCs w:val="28"/>
        </w:rPr>
        <w:t> </w:t>
      </w:r>
      <w:r w:rsidRPr="00C209C1">
        <w:rPr>
          <w:rFonts w:ascii="Times New Roman" w:hAnsi="Times New Roman"/>
          <w:sz w:val="28"/>
          <w:szCs w:val="28"/>
        </w:rPr>
        <w:t>Правил</w:t>
      </w:r>
      <w:r w:rsidR="00C209C1" w:rsidRPr="00C209C1">
        <w:rPr>
          <w:rFonts w:ascii="Times New Roman" w:hAnsi="Times New Roman"/>
          <w:sz w:val="28"/>
          <w:szCs w:val="28"/>
        </w:rPr>
        <w:t xml:space="preserve"> </w:t>
      </w:r>
      <w:r w:rsidR="00C209C1" w:rsidRPr="00C209C1">
        <w:rPr>
          <w:rFonts w:ascii="Times New Roman" w:hAnsi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="00C209C1" w:rsidRPr="00C209C1">
        <w:rPr>
          <w:rFonts w:ascii="Times New Roman" w:hAnsi="Times New Roman"/>
          <w:sz w:val="28"/>
          <w:szCs w:val="28"/>
        </w:rPr>
        <w:t>органов местного самоуправления Мурашинского муниципального округа, включая их отраслевые (функциональные) органы и подведомственные им</w:t>
      </w:r>
      <w:r w:rsidR="004362A7">
        <w:rPr>
          <w:rFonts w:ascii="Times New Roman" w:hAnsi="Times New Roman"/>
          <w:sz w:val="28"/>
          <w:szCs w:val="28"/>
        </w:rPr>
        <w:t> </w:t>
      </w:r>
      <w:r w:rsidR="00C209C1" w:rsidRPr="00C209C1">
        <w:rPr>
          <w:rFonts w:ascii="Times New Roman" w:hAnsi="Times New Roman"/>
          <w:sz w:val="28"/>
          <w:szCs w:val="28"/>
        </w:rPr>
        <w:t>муниципальные казенные учреждения</w:t>
      </w:r>
      <w:r w:rsidR="00C209C1">
        <w:rPr>
          <w:rFonts w:ascii="Times New Roman" w:hAnsi="Times New Roman"/>
          <w:sz w:val="28"/>
          <w:szCs w:val="28"/>
        </w:rPr>
        <w:t xml:space="preserve"> (далее – Правила);</w:t>
      </w:r>
      <w:proofErr w:type="gramEnd"/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сот</w:t>
      </w:r>
      <w:r w:rsidRPr="00260D2A">
        <w:t xml:space="preserve"> - ежемесячная цена услуги подвижной связи в расчете на один номер сотовой абонентской станции </w:t>
      </w:r>
      <w:r w:rsidR="00B13A01">
        <w:t>i-ой должности в соответствии с </w:t>
      </w:r>
      <w:r w:rsidRPr="00260D2A">
        <w:t xml:space="preserve">нормативами </w:t>
      </w:r>
      <w:r w:rsidR="00A12852">
        <w:t xml:space="preserve">муниципальных </w:t>
      </w:r>
      <w:r w:rsidRPr="00260D2A">
        <w:t>органов</w:t>
      </w:r>
      <w:r w:rsidR="00A12852">
        <w:t>,</w:t>
      </w:r>
      <w:r w:rsidRPr="00260D2A">
        <w:t xml:space="preserve"> определенными с учетом нормативов затрат на приобретение сре</w:t>
      </w:r>
      <w:proofErr w:type="gramStart"/>
      <w:r w:rsidRPr="00260D2A">
        <w:t>дств св</w:t>
      </w:r>
      <w:proofErr w:type="gramEnd"/>
      <w:r w:rsidRPr="00260D2A">
        <w:t>язи;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сот</w:t>
      </w:r>
      <w:r w:rsidRPr="00260D2A">
        <w:t xml:space="preserve"> - количество месяцев предоставления услуги подвижной </w:t>
      </w:r>
      <w:r w:rsidR="00B13A01">
        <w:t>свя</w:t>
      </w:r>
      <w:r w:rsidRPr="00260D2A">
        <w:t xml:space="preserve">зи </w:t>
      </w:r>
      <w:r w:rsidR="00B13A01">
        <w:t xml:space="preserve">            </w:t>
      </w:r>
      <w:r w:rsidRPr="00260D2A">
        <w:t>по i-ой должности.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4</w:t>
      </w:r>
      <w:r w:rsidR="00385D59" w:rsidRPr="00260D2A">
        <w:t xml:space="preserve">. Затраты на передачу данных с использованием информационно-телекоммуникационной сети Интернет (далее - сеть "Интернет") и услуги </w:t>
      </w:r>
      <w:proofErr w:type="spellStart"/>
      <w:r w:rsidR="00385D59" w:rsidRPr="00260D2A">
        <w:t>интернет-провайдеров</w:t>
      </w:r>
      <w:proofErr w:type="spellEnd"/>
      <w:r w:rsidR="00385D59" w:rsidRPr="00260D2A">
        <w:t xml:space="preserve"> для планшетных ко</w:t>
      </w:r>
      <w:r w:rsidR="00B13A01">
        <w:t>мпьютеров (</w:t>
      </w:r>
      <w:proofErr w:type="spellStart"/>
      <w:r w:rsidR="00B13A01">
        <w:t>Зип</w:t>
      </w:r>
      <w:proofErr w:type="spellEnd"/>
      <w:r w:rsidR="00B13A01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343150" cy="514350"/>
            <wp:effectExtent l="0" t="0" r="0" b="0"/>
            <wp:docPr id="115" name="Рисунок 115" descr="base_24456_59364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4456_593648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lastRenderedPageBreak/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ип</w:t>
      </w:r>
      <w:proofErr w:type="spellEnd"/>
      <w:r w:rsidRPr="00260D2A">
        <w:t xml:space="preserve"> - количество SIM-карт по </w:t>
      </w:r>
      <w:r w:rsidR="00B13A01">
        <w:t xml:space="preserve">i-ой должности </w:t>
      </w:r>
      <w:r w:rsidR="00546901">
        <w:t xml:space="preserve">согласно нормативам, определяемым муниципальными органами </w:t>
      </w:r>
      <w:r w:rsidR="00B13A01">
        <w:t>в соответствии с</w:t>
      </w:r>
      <w:r w:rsidR="00546901">
        <w:t xml:space="preserve"> пунктом </w:t>
      </w:r>
      <w:r w:rsidR="00546901" w:rsidRPr="00546901">
        <w:t>5</w:t>
      </w:r>
      <w:r w:rsidR="00546901">
        <w:t> </w:t>
      </w:r>
      <w:r w:rsidR="00546901" w:rsidRPr="00546901">
        <w:t>Правил</w:t>
      </w:r>
      <w:r w:rsidRPr="00260D2A">
        <w:t>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ип</w:t>
      </w:r>
      <w:proofErr w:type="spellEnd"/>
      <w:r w:rsidRPr="00260D2A">
        <w:t xml:space="preserve"> - ежемесячная цена в расчете на одну SIM-карту по i-ой должности;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ип</w:t>
      </w:r>
      <w:proofErr w:type="spellEnd"/>
      <w:r w:rsidRPr="00260D2A">
        <w:t xml:space="preserve"> - количество месяцев предоставления услуги передачи данных</w:t>
      </w:r>
      <w:r w:rsidR="00B13A01">
        <w:t xml:space="preserve">             </w:t>
      </w:r>
      <w:r w:rsidRPr="00260D2A">
        <w:t xml:space="preserve"> по i-ой должности.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5</w:t>
      </w:r>
      <w:r w:rsidR="00385D59" w:rsidRPr="00260D2A">
        <w:t xml:space="preserve">. Затраты на сеть "Интернет" и услуги </w:t>
      </w:r>
      <w:proofErr w:type="spellStart"/>
      <w:r w:rsidR="00385D59" w:rsidRPr="00260D2A">
        <w:t>интернет-провайдеров</w:t>
      </w:r>
      <w:proofErr w:type="spellEnd"/>
      <w:r w:rsidR="00385D59" w:rsidRPr="00260D2A">
        <w:t xml:space="preserve"> (</w:t>
      </w:r>
      <w:proofErr w:type="spellStart"/>
      <w:r w:rsidR="00385D59" w:rsidRPr="00260D2A">
        <w:t>Зи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114550" cy="514350"/>
            <wp:effectExtent l="0" t="0" r="0" b="0"/>
            <wp:docPr id="114" name="Рисунок 114" descr="base_24456_593648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4456_593648_327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и</w:t>
      </w:r>
      <w:r w:rsidRPr="00260D2A">
        <w:t xml:space="preserve"> - количество каналов передачи данных сети "Интернет" с i-ой пропускной способностью;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и</w:t>
      </w:r>
      <w:r w:rsidRPr="00260D2A">
        <w:t xml:space="preserve"> - месячная цена аренды канала передачи данных сети "Интернет"</w:t>
      </w:r>
      <w:r w:rsidR="00B13A01">
        <w:t xml:space="preserve">            </w:t>
      </w:r>
      <w:r w:rsidRPr="00260D2A">
        <w:t xml:space="preserve"> с i-ой пропускной способностью;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и</w:t>
      </w:r>
      <w:r w:rsidRPr="00260D2A">
        <w:t xml:space="preserve"> - количество месяцев аренды канала передачи данных сети "Интернет" с i-ой пропускной способностью.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6</w:t>
      </w:r>
      <w:r w:rsidR="00385D59" w:rsidRPr="00260D2A">
        <w:t>. Затраты на электросвязь, относящуюся к связи специального назначения, используемой на региональном уровне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рпс</w:t>
      </w:r>
      <w:proofErr w:type="spellEnd"/>
      <w:r w:rsidR="00B13A01">
        <w:t>),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рпс</w:t>
      </w:r>
      <w:proofErr w:type="spellEnd"/>
      <w:r w:rsidRPr="00260D2A">
        <w:t xml:space="preserve"> = </w:t>
      </w: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рпс</w:t>
      </w:r>
      <w:proofErr w:type="spellEnd"/>
      <w:r w:rsidRPr="00260D2A">
        <w:t xml:space="preserve"> x </w:t>
      </w:r>
      <w:proofErr w:type="spellStart"/>
      <w:r w:rsidRPr="00260D2A">
        <w:t>P</w:t>
      </w:r>
      <w:r w:rsidRPr="00260D2A">
        <w:rPr>
          <w:vertAlign w:val="subscript"/>
        </w:rPr>
        <w:t>рпс</w:t>
      </w:r>
      <w:proofErr w:type="spellEnd"/>
      <w:r w:rsidRPr="00260D2A">
        <w:t xml:space="preserve"> x </w:t>
      </w:r>
      <w:proofErr w:type="spellStart"/>
      <w:r w:rsidRPr="00260D2A">
        <w:t>N</w:t>
      </w:r>
      <w:r w:rsidRPr="00260D2A">
        <w:rPr>
          <w:vertAlign w:val="subscript"/>
        </w:rPr>
        <w:t>рпс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рпс</w:t>
      </w:r>
      <w:proofErr w:type="spellEnd"/>
      <w:r w:rsidRPr="00260D2A">
        <w:t xml:space="preserve"> - количество телефонных номе</w:t>
      </w:r>
      <w:r w:rsidR="00B13A01">
        <w:t>ров электросвязи, относящейся к </w:t>
      </w:r>
      <w:r w:rsidRPr="00260D2A">
        <w:t>связи специального назначения, используемой на региональном уровне;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рпс</w:t>
      </w:r>
      <w:proofErr w:type="spellEnd"/>
      <w:r w:rsidRPr="00260D2A"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N</w:t>
      </w:r>
      <w:proofErr w:type="gramEnd"/>
      <w:r w:rsidRPr="00260D2A">
        <w:rPr>
          <w:vertAlign w:val="subscript"/>
        </w:rPr>
        <w:t>рпс</w:t>
      </w:r>
      <w:proofErr w:type="spellEnd"/>
      <w:r w:rsidRPr="00260D2A">
        <w:t xml:space="preserve"> - количество месяцев предоставления услуги.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7</w:t>
      </w:r>
      <w:r w:rsidR="00385D59" w:rsidRPr="00260D2A">
        <w:t>. Затраты на электросвязь, относящуюся к связи специального назначения</w:t>
      </w:r>
      <w:r w:rsidR="001B41F7">
        <w:t xml:space="preserve"> </w:t>
      </w:r>
      <w:r w:rsidR="00385D59" w:rsidRPr="00260D2A">
        <w:t>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пс</w:t>
      </w:r>
      <w:proofErr w:type="spellEnd"/>
      <w:r w:rsidR="00CA1936">
        <w:t>),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пс</w:t>
      </w:r>
      <w:proofErr w:type="spellEnd"/>
      <w:r w:rsidRPr="00260D2A">
        <w:t xml:space="preserve"> = </w:t>
      </w: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пс</w:t>
      </w:r>
      <w:proofErr w:type="spellEnd"/>
      <w:r w:rsidRPr="00260D2A">
        <w:t xml:space="preserve"> x </w:t>
      </w:r>
      <w:proofErr w:type="spellStart"/>
      <w:r w:rsidRPr="00260D2A">
        <w:t>P</w:t>
      </w:r>
      <w:r w:rsidRPr="00260D2A">
        <w:rPr>
          <w:vertAlign w:val="subscript"/>
        </w:rPr>
        <w:t>пс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пс</w:t>
      </w:r>
      <w:proofErr w:type="spellEnd"/>
      <w:r w:rsidRPr="00260D2A">
        <w:t xml:space="preserve"> - количество телефонных номеров электросвязи, относящейся к связи специального назначения;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пс</w:t>
      </w:r>
      <w:proofErr w:type="spellEnd"/>
      <w:r w:rsidRPr="00260D2A">
        <w:t xml:space="preserve"> - цена в расчете на один телефонный номер электросвязи, относящейся к связи специальн</w:t>
      </w:r>
      <w:r w:rsidR="00B13A01">
        <w:t>ого назначения,</w:t>
      </w:r>
      <w:r w:rsidR="001B41F7">
        <w:t xml:space="preserve"> </w:t>
      </w:r>
      <w:r w:rsidR="00C209C1">
        <w:t>определяемая по </w:t>
      </w:r>
      <w:r w:rsidRPr="00260D2A">
        <w:t>фактическим данным отчетного финансового года.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lastRenderedPageBreak/>
        <w:t>8</w:t>
      </w:r>
      <w:r w:rsidR="00385D59" w:rsidRPr="00260D2A">
        <w:t>. Затраты на оплату услуг по пред</w:t>
      </w:r>
      <w:r w:rsidR="00B13A01">
        <w:t>оставлению цифровых потоков для </w:t>
      </w:r>
      <w:r w:rsidR="00385D59" w:rsidRPr="00260D2A">
        <w:t>коммутируемых телефонных соединений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цп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343150" cy="514350"/>
            <wp:effectExtent l="0" t="0" r="0" b="0"/>
            <wp:docPr id="113" name="Рисунок 113" descr="base_24456_593648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4456_593648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цп</w:t>
      </w:r>
      <w:proofErr w:type="spellEnd"/>
      <w:r w:rsidRPr="00260D2A">
        <w:t xml:space="preserve"> - количество организованных цифровых потоков с i-ой абонентской платой;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цп</w:t>
      </w:r>
      <w:proofErr w:type="spellEnd"/>
      <w:r w:rsidRPr="00260D2A">
        <w:t xml:space="preserve"> - ежемесячная i-</w:t>
      </w:r>
      <w:proofErr w:type="spellStart"/>
      <w:r w:rsidRPr="00260D2A">
        <w:t>ая</w:t>
      </w:r>
      <w:proofErr w:type="spellEnd"/>
      <w:r w:rsidRPr="00260D2A">
        <w:t xml:space="preserve"> абонентская плата за цифровой поток;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цп</w:t>
      </w:r>
      <w:proofErr w:type="spellEnd"/>
      <w:r w:rsidRPr="00260D2A">
        <w:t xml:space="preserve"> - количество месяцев предоставления услуги с i-ой абонентской платой.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9</w:t>
      </w:r>
      <w:r w:rsidR="00385D59" w:rsidRPr="00260D2A">
        <w:t>. Затраты на оплату иных услуг связи в сфере информационно-коммуникационных технологий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пр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276350" cy="514350"/>
            <wp:effectExtent l="0" t="0" r="0" b="0"/>
            <wp:docPr id="112" name="Рисунок 112" descr="base_24456_593648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4456_593648_3277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proofErr w:type="gramStart"/>
      <w:r w:rsidRPr="00260D2A">
        <w:rPr>
          <w:vertAlign w:val="subscript"/>
        </w:rPr>
        <w:t>пр</w:t>
      </w:r>
      <w:proofErr w:type="spellEnd"/>
      <w:proofErr w:type="gramEnd"/>
      <w:r w:rsidRPr="00260D2A">
        <w:t xml:space="preserve"> - цена по i-ой иной услуге связи, определяемая по фактическим данным отчетного финансового года.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B13A01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B13A01">
        <w:rPr>
          <w:i/>
          <w:sz w:val="28"/>
          <w:szCs w:val="28"/>
        </w:rPr>
        <w:t>Затраты на содержание имущества</w:t>
      </w:r>
    </w:p>
    <w:p w:rsidR="00385D59" w:rsidRPr="00260D2A" w:rsidRDefault="00385D59" w:rsidP="00385D59">
      <w:pPr>
        <w:pStyle w:val="ConsPlusNormal"/>
        <w:tabs>
          <w:tab w:val="left" w:pos="5520"/>
        </w:tabs>
        <w:jc w:val="both"/>
      </w:pPr>
      <w:r>
        <w:tab/>
      </w:r>
    </w:p>
    <w:p w:rsidR="00385D59" w:rsidRPr="00260D2A" w:rsidRDefault="00723D8F" w:rsidP="00385D59">
      <w:pPr>
        <w:pStyle w:val="ConsPlusNormal"/>
        <w:ind w:firstLine="540"/>
        <w:jc w:val="both"/>
      </w:pPr>
      <w:r>
        <w:t>10</w:t>
      </w:r>
      <w:r w:rsidR="00385D59" w:rsidRPr="00260D2A">
        <w:t>. При определении затра</w:t>
      </w:r>
      <w:r w:rsidR="00B13A01">
        <w:t>т на техническое обслуживание и </w:t>
      </w:r>
      <w:proofErr w:type="spellStart"/>
      <w:r w:rsidR="00385D59" w:rsidRPr="00260D2A">
        <w:t>регламентно</w:t>
      </w:r>
      <w:proofErr w:type="spellEnd"/>
      <w:r w:rsidR="00385D59" w:rsidRPr="00260D2A">
        <w:t xml:space="preserve">-профилактический ремонт, указанный в </w:t>
      </w:r>
      <w:hyperlink w:anchor="P153" w:history="1">
        <w:r w:rsidR="00385D59" w:rsidRPr="00260D2A">
          <w:t xml:space="preserve">пунктах </w:t>
        </w:r>
        <w:r w:rsidR="00B13A01">
          <w:t>11</w:t>
        </w:r>
      </w:hyperlink>
      <w:r w:rsidR="00385D59" w:rsidRPr="00260D2A">
        <w:t>-</w:t>
      </w:r>
      <w:r w:rsidR="00B13A01">
        <w:t>16</w:t>
      </w:r>
      <w:r w:rsidR="00385D59" w:rsidRPr="00260D2A">
        <w:t xml:space="preserve"> настоящ</w:t>
      </w:r>
      <w:r w:rsidR="00B13A01">
        <w:t>ей Методики</w:t>
      </w:r>
      <w:r w:rsidR="00385D59" w:rsidRPr="00260D2A">
        <w:t xml:space="preserve">, применяется перечень работ по техническому обслуживанию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bookmarkStart w:id="1" w:name="P153"/>
      <w:bookmarkEnd w:id="1"/>
      <w:r>
        <w:t>11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вычислительной техники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рвт</w:t>
      </w:r>
      <w:proofErr w:type="spellEnd"/>
      <w:r w:rsidR="001B41F7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924050" cy="514350"/>
            <wp:effectExtent l="0" t="0" r="0" b="0"/>
            <wp:docPr id="111" name="Рисунок 111" descr="base_24456_593648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4456_593648_3277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рвт</w:t>
      </w:r>
      <w:proofErr w:type="spellEnd"/>
      <w:r w:rsidRPr="00260D2A">
        <w:t xml:space="preserve"> - фактическое количество i-</w:t>
      </w:r>
      <w:proofErr w:type="spellStart"/>
      <w:r w:rsidRPr="00260D2A">
        <w:t>ых</w:t>
      </w:r>
      <w:proofErr w:type="spellEnd"/>
      <w:r w:rsidRPr="00260D2A">
        <w:t xml:space="preserve"> рабочих станций, но не </w:t>
      </w:r>
      <w:proofErr w:type="gramStart"/>
      <w:r w:rsidRPr="00260D2A">
        <w:t>более предельного</w:t>
      </w:r>
      <w:proofErr w:type="gramEnd"/>
      <w:r w:rsidRPr="00260D2A">
        <w:t xml:space="preserve"> количества i-</w:t>
      </w:r>
      <w:proofErr w:type="spellStart"/>
      <w:r w:rsidRPr="00260D2A">
        <w:t>ых</w:t>
      </w:r>
      <w:proofErr w:type="spellEnd"/>
      <w:r w:rsidRPr="00260D2A">
        <w:t xml:space="preserve"> рабочих станций;</w:t>
      </w:r>
    </w:p>
    <w:p w:rsidR="00385D59" w:rsidRPr="00260D2A" w:rsidRDefault="00385D59" w:rsidP="00385D59">
      <w:pPr>
        <w:pStyle w:val="ConsPlusNormal"/>
        <w:spacing w:before="240"/>
        <w:ind w:left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рвт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в расчете на 1 i-</w:t>
      </w:r>
      <w:proofErr w:type="spellStart"/>
      <w:r w:rsidRPr="00260D2A">
        <w:t>ую</w:t>
      </w:r>
      <w:proofErr w:type="spellEnd"/>
      <w:r w:rsidRPr="00260D2A">
        <w:t xml:space="preserve"> рабочую станцию в год.</w:t>
      </w:r>
    </w:p>
    <w:p w:rsidR="00385D59" w:rsidRDefault="00385D59" w:rsidP="00385D59">
      <w:pPr>
        <w:pStyle w:val="ConsPlusNormal"/>
        <w:spacing w:before="240"/>
        <w:ind w:firstLine="540"/>
        <w:jc w:val="both"/>
      </w:pPr>
      <w:r w:rsidRPr="00260D2A">
        <w:t>Предельное количество i-</w:t>
      </w:r>
      <w:proofErr w:type="spellStart"/>
      <w:r w:rsidRPr="00260D2A">
        <w:t>ых</w:t>
      </w:r>
      <w:proofErr w:type="spellEnd"/>
      <w:r w:rsidRPr="00260D2A">
        <w:t xml:space="preserve"> рабочих станций (</w:t>
      </w: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рвт</w:t>
      </w:r>
      <w:proofErr w:type="spellEnd"/>
      <w:r w:rsidRPr="00260D2A">
        <w:rPr>
          <w:vertAlign w:val="subscript"/>
        </w:rPr>
        <w:t xml:space="preserve"> предел</w:t>
      </w:r>
      <w:r w:rsidRPr="00260D2A">
        <w:t>) определя</w:t>
      </w:r>
      <w:r w:rsidR="00B13A01">
        <w:t>ется с </w:t>
      </w:r>
      <w:r w:rsidRPr="00260D2A">
        <w:t>округлением до целого по формул</w:t>
      </w:r>
      <w:r w:rsidR="007A5684">
        <w:t>ам</w:t>
      </w:r>
      <w:r w:rsidRPr="00260D2A">
        <w:t>:</w:t>
      </w:r>
    </w:p>
    <w:p w:rsidR="001B41F7" w:rsidRPr="001B41F7" w:rsidRDefault="001B41F7" w:rsidP="001B41F7">
      <w:pPr>
        <w:pStyle w:val="ConsPlusNormal"/>
        <w:jc w:val="center"/>
      </w:pPr>
      <w:proofErr w:type="spellStart"/>
      <w:proofErr w:type="gramStart"/>
      <w:r w:rsidRPr="001B41F7">
        <w:t>Q</w:t>
      </w:r>
      <w:r w:rsidRPr="001B41F7">
        <w:rPr>
          <w:vertAlign w:val="subscript"/>
        </w:rPr>
        <w:t>i</w:t>
      </w:r>
      <w:proofErr w:type="gramEnd"/>
      <w:r w:rsidRPr="001B41F7">
        <w:rPr>
          <w:vertAlign w:val="subscript"/>
        </w:rPr>
        <w:t>рвтпредел</w:t>
      </w:r>
      <w:proofErr w:type="spellEnd"/>
      <w:r w:rsidRPr="001B41F7">
        <w:t xml:space="preserve"> =Ч</w:t>
      </w:r>
      <w:r w:rsidRPr="001B41F7">
        <w:rPr>
          <w:vertAlign w:val="subscript"/>
        </w:rPr>
        <w:t>оп</w:t>
      </w:r>
      <w:r w:rsidRPr="001B41F7">
        <w:t xml:space="preserve"> x 0,2 - для закрытого контура обработки информации,</w:t>
      </w:r>
    </w:p>
    <w:p w:rsidR="001B41F7" w:rsidRPr="001B41F7" w:rsidRDefault="001B41F7" w:rsidP="001B41F7">
      <w:pPr>
        <w:pStyle w:val="ConsPlusNormal"/>
        <w:jc w:val="center"/>
      </w:pPr>
      <w:proofErr w:type="spellStart"/>
      <w:proofErr w:type="gramStart"/>
      <w:r w:rsidRPr="001B41F7">
        <w:t>Q</w:t>
      </w:r>
      <w:r w:rsidRPr="001B41F7">
        <w:rPr>
          <w:vertAlign w:val="subscript"/>
        </w:rPr>
        <w:t>i</w:t>
      </w:r>
      <w:proofErr w:type="gramEnd"/>
      <w:r w:rsidRPr="001B41F7">
        <w:rPr>
          <w:vertAlign w:val="subscript"/>
        </w:rPr>
        <w:t>рвтпредел</w:t>
      </w:r>
      <w:proofErr w:type="spellEnd"/>
      <w:r w:rsidRPr="001B41F7">
        <w:t xml:space="preserve"> =Ч</w:t>
      </w:r>
      <w:r w:rsidRPr="001B41F7">
        <w:rPr>
          <w:vertAlign w:val="subscript"/>
        </w:rPr>
        <w:t>оп</w:t>
      </w:r>
      <w:r w:rsidRPr="001B41F7">
        <w:t xml:space="preserve"> x 1 - для открытого контура обработки информации,</w:t>
      </w:r>
    </w:p>
    <w:p w:rsidR="00C209C1" w:rsidRDefault="00C209C1" w:rsidP="007A5684">
      <w:pPr>
        <w:ind w:firstLine="709"/>
        <w:jc w:val="both"/>
        <w:rPr>
          <w:sz w:val="28"/>
          <w:szCs w:val="28"/>
        </w:rPr>
      </w:pPr>
    </w:p>
    <w:p w:rsidR="00E04B6E" w:rsidRPr="00E04B6E" w:rsidRDefault="007A5684" w:rsidP="00E04B6E">
      <w:pPr>
        <w:ind w:firstLine="709"/>
        <w:jc w:val="both"/>
        <w:rPr>
          <w:sz w:val="28"/>
          <w:szCs w:val="28"/>
        </w:rPr>
      </w:pPr>
      <w:proofErr w:type="gramStart"/>
      <w:r w:rsidRPr="007A5684">
        <w:rPr>
          <w:sz w:val="28"/>
          <w:szCs w:val="28"/>
        </w:rPr>
        <w:lastRenderedPageBreak/>
        <w:t xml:space="preserve">где </w:t>
      </w:r>
      <w:r w:rsidRPr="007A5684">
        <w:rPr>
          <w:noProof/>
          <w:sz w:val="28"/>
          <w:szCs w:val="28"/>
        </w:rPr>
        <w:drawing>
          <wp:inline distT="0" distB="0" distL="0" distR="0" wp14:anchorId="2539921D" wp14:editId="2CA71D21">
            <wp:extent cx="257175" cy="228600"/>
            <wp:effectExtent l="0" t="0" r="0" b="0"/>
            <wp:docPr id="32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684">
        <w:rPr>
          <w:sz w:val="28"/>
          <w:szCs w:val="28"/>
        </w:rPr>
        <w:t>– </w:t>
      </w:r>
      <w:r w:rsidRPr="007A5684">
        <w:rPr>
          <w:sz w:val="28"/>
          <w:szCs w:val="28"/>
          <w:shd w:val="clear" w:color="auto" w:fill="FFFFFF"/>
        </w:rPr>
        <w:t>расчетная численность осно</w:t>
      </w:r>
      <w:r>
        <w:rPr>
          <w:sz w:val="28"/>
          <w:szCs w:val="28"/>
          <w:shd w:val="clear" w:color="auto" w:fill="FFFFFF"/>
        </w:rPr>
        <w:t>вных работников, определяемая в </w:t>
      </w:r>
      <w:r w:rsidRPr="007A5684">
        <w:rPr>
          <w:sz w:val="28"/>
          <w:szCs w:val="28"/>
          <w:shd w:val="clear" w:color="auto" w:fill="FFFFFF"/>
        </w:rPr>
        <w:t>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 </w:t>
      </w:r>
      <w:hyperlink r:id="rId19" w:anchor="7D20K3" w:history="1">
        <w:r w:rsidRPr="007A5684">
          <w:rPr>
            <w:sz w:val="28"/>
            <w:szCs w:val="28"/>
            <w:shd w:val="clear" w:color="auto" w:fill="FFFFFF"/>
          </w:rPr>
          <w:t>Бюджетным кодексом Российской Федерации</w:t>
        </w:r>
      </w:hyperlink>
      <w:r w:rsidRPr="007A5684">
        <w:rPr>
          <w:sz w:val="28"/>
          <w:szCs w:val="28"/>
          <w:shd w:val="clear" w:color="auto" w:fill="FFFFFF"/>
        </w:rPr>
        <w:t> наиболее значимых учреждений</w:t>
      </w:r>
      <w:r>
        <w:rPr>
          <w:sz w:val="28"/>
          <w:szCs w:val="28"/>
          <w:shd w:val="clear" w:color="auto" w:fill="FFFFFF"/>
        </w:rPr>
        <w:t xml:space="preserve"> науки, образования, культуры и </w:t>
      </w:r>
      <w:r w:rsidRPr="007A5684">
        <w:rPr>
          <w:sz w:val="28"/>
          <w:szCs w:val="28"/>
          <w:shd w:val="clear" w:color="auto" w:fill="FFFFFF"/>
        </w:rPr>
        <w:t>здравоохранения, включая соответс</w:t>
      </w:r>
      <w:r>
        <w:rPr>
          <w:sz w:val="28"/>
          <w:szCs w:val="28"/>
          <w:shd w:val="clear" w:color="auto" w:fill="FFFFFF"/>
        </w:rPr>
        <w:t>твенно территориальные органы и </w:t>
      </w:r>
      <w:r w:rsidRPr="007A5684">
        <w:rPr>
          <w:sz w:val="28"/>
          <w:szCs w:val="28"/>
          <w:shd w:val="clear" w:color="auto" w:fill="FFFFFF"/>
        </w:rPr>
        <w:t>подведомственные казенные учреждения, а также Государственной корпорации по атомной</w:t>
      </w:r>
      <w:proofErr w:type="gramEnd"/>
      <w:r w:rsidRPr="007A5684">
        <w:rPr>
          <w:sz w:val="28"/>
          <w:szCs w:val="28"/>
          <w:shd w:val="clear" w:color="auto" w:fill="FFFFFF"/>
        </w:rPr>
        <w:t xml:space="preserve"> энергии «</w:t>
      </w:r>
      <w:proofErr w:type="spellStart"/>
      <w:r w:rsidRPr="007A5684">
        <w:rPr>
          <w:sz w:val="28"/>
          <w:szCs w:val="28"/>
          <w:shd w:val="clear" w:color="auto" w:fill="FFFFFF"/>
        </w:rPr>
        <w:t>Росатом</w:t>
      </w:r>
      <w:proofErr w:type="spellEnd"/>
      <w:r w:rsidRPr="007A5684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 Государственной корпорации по </w:t>
      </w:r>
      <w:r w:rsidRPr="007A5684">
        <w:rPr>
          <w:sz w:val="28"/>
          <w:szCs w:val="28"/>
          <w:shd w:val="clear" w:color="auto" w:fill="FFFFFF"/>
        </w:rPr>
        <w:t>космической деятельности «</w:t>
      </w:r>
      <w:proofErr w:type="spellStart"/>
      <w:r w:rsidRPr="007A5684">
        <w:rPr>
          <w:sz w:val="28"/>
          <w:szCs w:val="28"/>
          <w:shd w:val="clear" w:color="auto" w:fill="FFFFFF"/>
        </w:rPr>
        <w:t>Роскосмос</w:t>
      </w:r>
      <w:proofErr w:type="spellEnd"/>
      <w:r w:rsidRPr="007A5684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и подведомственных им </w:t>
      </w:r>
      <w:r w:rsidRPr="007A5684">
        <w:rPr>
          <w:sz w:val="28"/>
          <w:szCs w:val="28"/>
          <w:shd w:val="clear" w:color="auto" w:fill="FFFFFF"/>
        </w:rPr>
        <w:t>организаций, утвержденных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20" w:history="1">
        <w:r w:rsidRPr="007A5684">
          <w:rPr>
            <w:sz w:val="28"/>
            <w:szCs w:val="28"/>
            <w:shd w:val="clear" w:color="auto" w:fill="FFFFFF"/>
          </w:rPr>
          <w:t>постановлением Правительства Российской Федерации от 13.10.2014 № 1047</w:t>
        </w:r>
      </w:hyperlink>
      <w:r w:rsidR="00E04B6E">
        <w:rPr>
          <w:sz w:val="28"/>
          <w:szCs w:val="28"/>
        </w:rPr>
        <w:t xml:space="preserve"> </w:t>
      </w:r>
      <w:r w:rsidR="00E04B6E" w:rsidRPr="00E04B6E">
        <w:rPr>
          <w:sz w:val="28"/>
          <w:szCs w:val="28"/>
          <w:shd w:val="clear" w:color="auto" w:fill="FFFFFF"/>
        </w:rPr>
        <w:t>(далее</w:t>
      </w:r>
      <w:r w:rsidR="00E04B6E">
        <w:rPr>
          <w:sz w:val="28"/>
          <w:szCs w:val="28"/>
          <w:shd w:val="clear" w:color="auto" w:fill="FFFFFF"/>
        </w:rPr>
        <w:t xml:space="preserve"> – </w:t>
      </w:r>
      <w:r w:rsidR="00E04B6E" w:rsidRPr="00E04B6E">
        <w:rPr>
          <w:sz w:val="28"/>
          <w:szCs w:val="28"/>
          <w:shd w:val="clear" w:color="auto" w:fill="FFFFFF"/>
        </w:rPr>
        <w:t>Общие правила определения нормативных затрат</w:t>
      </w:r>
      <w:r w:rsidR="00E04B6E" w:rsidRPr="00E04B6E">
        <w:rPr>
          <w:sz w:val="28"/>
          <w:szCs w:val="28"/>
        </w:rPr>
        <w:t>).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12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оборудования по обеспечению безопасности информации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сби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952625" cy="514350"/>
            <wp:effectExtent l="0" t="0" r="0" b="0"/>
            <wp:docPr id="110" name="Рисунок 110" descr="base_24456_593648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4456_593648_3277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сби</w:t>
      </w:r>
      <w:proofErr w:type="spellEnd"/>
      <w:r w:rsidRPr="00260D2A">
        <w:t xml:space="preserve"> - количество единиц i-</w:t>
      </w:r>
      <w:proofErr w:type="spellStart"/>
      <w:r w:rsidRPr="00260D2A">
        <w:t>го</w:t>
      </w:r>
      <w:proofErr w:type="spellEnd"/>
      <w:r w:rsidRPr="00260D2A">
        <w:t xml:space="preserve"> оборудования по обеспечению безопасности информации;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сби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одной единицы i-</w:t>
      </w:r>
      <w:proofErr w:type="spellStart"/>
      <w:r w:rsidRPr="00260D2A">
        <w:t>го</w:t>
      </w:r>
      <w:proofErr w:type="spellEnd"/>
      <w:r w:rsidRPr="00260D2A">
        <w:t xml:space="preserve"> оборудования в год.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13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системы телефонной связи (автоматизированных телефонных станций)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стс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885950" cy="533400"/>
            <wp:effectExtent l="0" t="0" r="0" b="0"/>
            <wp:docPr id="109" name="Рисунок 109" descr="base_24456_593648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4456_593648_3277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стс</w:t>
      </w:r>
      <w:proofErr w:type="spellEnd"/>
      <w:r w:rsidRPr="00260D2A">
        <w:t xml:space="preserve"> - количество автоматизированных телефонных станций i-</w:t>
      </w:r>
      <w:proofErr w:type="spellStart"/>
      <w:r w:rsidRPr="00260D2A">
        <w:t>го</w:t>
      </w:r>
      <w:proofErr w:type="spellEnd"/>
      <w:r w:rsidRPr="00260D2A">
        <w:t xml:space="preserve"> вида;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стс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одной автоматизированной телефонной станции i-</w:t>
      </w:r>
      <w:proofErr w:type="spellStart"/>
      <w:r w:rsidRPr="00260D2A">
        <w:t>го</w:t>
      </w:r>
      <w:proofErr w:type="spellEnd"/>
      <w:r w:rsidRPr="00260D2A">
        <w:t xml:space="preserve"> вида в год.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14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локальных вычислительных сетей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лвс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924050" cy="514350"/>
            <wp:effectExtent l="0" t="0" r="0" b="0"/>
            <wp:docPr id="108" name="Рисунок 108" descr="base_24456_593648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4456_593648_3277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лвс</w:t>
      </w:r>
      <w:proofErr w:type="spellEnd"/>
      <w:r w:rsidRPr="00260D2A">
        <w:t xml:space="preserve"> - количество устройств локальных вычислительных сетей i-</w:t>
      </w:r>
      <w:proofErr w:type="spellStart"/>
      <w:r w:rsidRPr="00260D2A">
        <w:t>го</w:t>
      </w:r>
      <w:proofErr w:type="spellEnd"/>
      <w:r w:rsidRPr="00260D2A">
        <w:t xml:space="preserve"> вида;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лвс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одного устройства локальных вычислительных сетей i-</w:t>
      </w:r>
      <w:proofErr w:type="spellStart"/>
      <w:r w:rsidRPr="00260D2A">
        <w:t>го</w:t>
      </w:r>
      <w:proofErr w:type="spellEnd"/>
      <w:r w:rsidRPr="00260D2A">
        <w:t xml:space="preserve"> вида в год.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15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систем бесперебойного питания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сбп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952625" cy="514350"/>
            <wp:effectExtent l="0" t="0" r="0" b="0"/>
            <wp:docPr id="107" name="Рисунок 107" descr="base_24456_593648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4456_593648_3277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сбп</w:t>
      </w:r>
      <w:proofErr w:type="spellEnd"/>
      <w:r w:rsidRPr="00260D2A">
        <w:t xml:space="preserve"> - количество модулей бесперебойного питания i-</w:t>
      </w:r>
      <w:proofErr w:type="spellStart"/>
      <w:r w:rsidRPr="00260D2A">
        <w:t>го</w:t>
      </w:r>
      <w:proofErr w:type="spellEnd"/>
      <w:r w:rsidRPr="00260D2A">
        <w:t xml:space="preserve"> вида;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сбп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одного модуля бесперебойного питания i-</w:t>
      </w:r>
      <w:proofErr w:type="spellStart"/>
      <w:r w:rsidRPr="00260D2A">
        <w:t>го</w:t>
      </w:r>
      <w:proofErr w:type="spellEnd"/>
      <w:r w:rsidRPr="00260D2A">
        <w:t xml:space="preserve"> вида в год.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bookmarkStart w:id="2" w:name="P188"/>
      <w:bookmarkEnd w:id="2"/>
      <w:r>
        <w:t>16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 xml:space="preserve">-профилактический ремонт принтеров, </w:t>
      </w:r>
      <w:r w:rsidR="00B13A01">
        <w:t>многофункциональных устройств и </w:t>
      </w:r>
      <w:r w:rsidR="00385D59" w:rsidRPr="00260D2A">
        <w:t>копировальных аппаратов (оргтехники)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рпм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009775" cy="514350"/>
            <wp:effectExtent l="0" t="0" r="0" b="0"/>
            <wp:docPr id="106" name="Рисунок 106" descr="base_24456_593648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4456_593648_3278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рпм</w:t>
      </w:r>
      <w:proofErr w:type="spellEnd"/>
      <w:r w:rsidRPr="00260D2A">
        <w:t xml:space="preserve"> - количество i-</w:t>
      </w:r>
      <w:proofErr w:type="spellStart"/>
      <w:r w:rsidRPr="00260D2A">
        <w:t>ых</w:t>
      </w:r>
      <w:proofErr w:type="spellEnd"/>
      <w:r w:rsidRPr="00260D2A">
        <w:t xml:space="preserve"> принтеров, многофункциональных устройств и копировальных аппаратов (оргтехники) в соответствии с нормативами </w:t>
      </w:r>
      <w:r w:rsidR="00C209C1">
        <w:t>муниципальных органов;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рпм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i-</w:t>
      </w:r>
      <w:proofErr w:type="spellStart"/>
      <w:r w:rsidRPr="00260D2A">
        <w:t>ых</w:t>
      </w:r>
      <w:proofErr w:type="spellEnd"/>
      <w:r w:rsidRPr="00260D2A">
        <w:t xml:space="preserve"> принтеров, многофункциональных устройств и копировальных аппаратов (оргтехники) в год.</w:t>
      </w:r>
    </w:p>
    <w:p w:rsidR="00385D59" w:rsidRPr="00260D2A" w:rsidRDefault="00385D59" w:rsidP="00385D59">
      <w:pPr>
        <w:pStyle w:val="ConsPlusNormal"/>
        <w:jc w:val="both"/>
      </w:pPr>
    </w:p>
    <w:p w:rsidR="00C209C1" w:rsidRDefault="00C209C1" w:rsidP="00385D59">
      <w:pPr>
        <w:pStyle w:val="ConsPlusTitle"/>
        <w:jc w:val="center"/>
        <w:outlineLvl w:val="2"/>
        <w:rPr>
          <w:i/>
          <w:sz w:val="28"/>
          <w:szCs w:val="28"/>
        </w:rPr>
      </w:pPr>
    </w:p>
    <w:p w:rsidR="00385D59" w:rsidRPr="00B13A01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B13A01">
        <w:rPr>
          <w:i/>
          <w:sz w:val="28"/>
          <w:szCs w:val="28"/>
        </w:rPr>
        <w:t>Затраты на приобретение прочих работ и услуг,</w:t>
      </w:r>
    </w:p>
    <w:p w:rsidR="00385D59" w:rsidRPr="00B13A01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B13A01">
        <w:rPr>
          <w:i/>
          <w:sz w:val="28"/>
          <w:szCs w:val="28"/>
        </w:rPr>
        <w:t>не относящиеся к затратам на услуги связи, аренду</w:t>
      </w:r>
    </w:p>
    <w:p w:rsidR="00385D59" w:rsidRPr="00B13A01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B13A01">
        <w:rPr>
          <w:i/>
          <w:sz w:val="28"/>
          <w:szCs w:val="28"/>
        </w:rPr>
        <w:t>и содержание имущества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723D8F" w:rsidP="00385D59">
      <w:pPr>
        <w:pStyle w:val="ConsPlusNormal"/>
        <w:ind w:firstLine="540"/>
        <w:jc w:val="both"/>
      </w:pPr>
      <w:r>
        <w:t>17</w:t>
      </w:r>
      <w:r w:rsidR="00385D59" w:rsidRPr="00260D2A">
        <w:t>. Затраты на оплату услуг по сопровождению программного обеспечения и приобретению простых</w:t>
      </w:r>
      <w:r w:rsidR="00FE20BA">
        <w:t xml:space="preserve"> (неисключительных) лицензий на </w:t>
      </w:r>
      <w:r w:rsidR="00385D59" w:rsidRPr="00260D2A">
        <w:t>использование программного обеспечения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спо</w:t>
      </w:r>
      <w:proofErr w:type="spellEnd"/>
      <w:r w:rsidR="00FE20BA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спо</w:t>
      </w:r>
      <w:proofErr w:type="spellEnd"/>
      <w:r w:rsidRPr="00260D2A">
        <w:t xml:space="preserve"> = </w:t>
      </w:r>
      <w:proofErr w:type="spellStart"/>
      <w:r w:rsidRPr="00260D2A">
        <w:t>З</w:t>
      </w:r>
      <w:r w:rsidRPr="00260D2A">
        <w:rPr>
          <w:vertAlign w:val="subscript"/>
        </w:rPr>
        <w:t>сспс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сип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бд</w:t>
      </w:r>
      <w:proofErr w:type="spellEnd"/>
      <w:r w:rsidRPr="00260D2A">
        <w:t>, где:</w:t>
      </w:r>
    </w:p>
    <w:p w:rsidR="004362A7" w:rsidRDefault="004362A7" w:rsidP="00385D59">
      <w:pPr>
        <w:pStyle w:val="ConsPlusNormal"/>
        <w:ind w:firstLine="540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сспс</w:t>
      </w:r>
      <w:proofErr w:type="spellEnd"/>
      <w:r w:rsidRPr="00260D2A">
        <w:t xml:space="preserve"> - затраты на оплату услуг по сопровождению справочно-правовых систем;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сип</w:t>
      </w:r>
      <w:proofErr w:type="spellEnd"/>
      <w:r w:rsidRPr="00260D2A">
        <w:t xml:space="preserve"> - затраты на оплату услуг по сопровождению и приобретению иного программного обеспечения;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З</w:t>
      </w:r>
      <w:r w:rsidRPr="00260D2A">
        <w:rPr>
          <w:vertAlign w:val="subscript"/>
        </w:rPr>
        <w:t>бд</w:t>
      </w:r>
      <w:proofErr w:type="spellEnd"/>
      <w:r w:rsidRPr="00260D2A">
        <w:t xml:space="preserve"> - затраты на сопровождение баз данных (реестров информации).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Затраты на оплату услуг по сопровождению баз данных (реестров информации) (</w:t>
      </w:r>
      <w:proofErr w:type="spellStart"/>
      <w:r w:rsidRPr="00260D2A">
        <w:t>З</w:t>
      </w:r>
      <w:r w:rsidRPr="00260D2A">
        <w:rPr>
          <w:vertAlign w:val="subscript"/>
        </w:rPr>
        <w:t>бд</w:t>
      </w:r>
      <w:proofErr w:type="spellEnd"/>
      <w:r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942975" cy="514350"/>
            <wp:effectExtent l="0" t="0" r="0" b="0"/>
            <wp:docPr id="105" name="Рисунок 105" descr="base_24456_593648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4456_593648_3278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t xml:space="preserve">где </w:t>
      </w: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бд</w:t>
      </w:r>
      <w:proofErr w:type="spellEnd"/>
      <w:r w:rsidRPr="00260D2A">
        <w:t xml:space="preserve"> - цена сопровождения i-ой базы данных (реестра информации), определяемая согласно перечню работ по сопровождению базы данных (реестра информации) и тарифам на их выполнение или нормативным трудозатратам на их выполнение, установленным в эксплуатационной документации или утвержденном</w:t>
      </w:r>
      <w:r w:rsidR="00FE20BA">
        <w:t xml:space="preserve"> регламенте выполнения работ по </w:t>
      </w:r>
      <w:r w:rsidRPr="00260D2A">
        <w:t>сопровождению базы данных (реестра информации).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В затраты на оплату услуг по сопровождению программного обеспечения и приобретению простых</w:t>
      </w:r>
      <w:r w:rsidR="00FE20BA">
        <w:t xml:space="preserve"> (неисключительных) лицензий на </w:t>
      </w:r>
      <w:r w:rsidRPr="00260D2A">
        <w:t>использование программного о</w:t>
      </w:r>
      <w:r w:rsidR="00FE20BA">
        <w:t>беспечения не входят затраты на </w:t>
      </w:r>
      <w:r w:rsidRPr="00260D2A">
        <w:t>приобретение общесистемного программного обеспечения.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18</w:t>
      </w:r>
      <w:r w:rsidR="00385D59" w:rsidRPr="00260D2A">
        <w:t>. Затраты на оплату услуг по сопровождению справочно-правовых систем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сспс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466850" cy="514350"/>
            <wp:effectExtent l="0" t="0" r="0" b="0"/>
            <wp:docPr id="104" name="Рисунок 104" descr="base_24456_593648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4456_593648_3278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сспс</w:t>
      </w:r>
      <w:proofErr w:type="spellEnd"/>
      <w:r w:rsidRPr="00260D2A">
        <w:t xml:space="preserve"> - цена сопровождения i-ой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19</w:t>
      </w:r>
      <w:r w:rsidR="00385D59" w:rsidRPr="00260D2A">
        <w:t>. Затраты на оплату услуг по сопровождению и приобретению иного программного обеспечения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сип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30"/>
        </w:rPr>
        <w:drawing>
          <wp:inline distT="0" distB="0" distL="0" distR="0">
            <wp:extent cx="2105025" cy="533400"/>
            <wp:effectExtent l="0" t="0" r="0" b="0"/>
            <wp:docPr id="103" name="Рисунок 103" descr="base_24456_593648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4456_593648_3278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ипо</w:t>
      </w:r>
      <w:proofErr w:type="spellEnd"/>
      <w:r w:rsidRPr="00260D2A">
        <w:t xml:space="preserve"> - цена сопровождения g-</w:t>
      </w:r>
      <w:proofErr w:type="spellStart"/>
      <w:r w:rsidRPr="00260D2A">
        <w:t>го</w:t>
      </w:r>
      <w:proofErr w:type="spellEnd"/>
      <w:r w:rsidRPr="00260D2A">
        <w:t xml:space="preserve"> ино</w:t>
      </w:r>
      <w:r w:rsidR="00FE20BA">
        <w:t>го программного обеспечения, за </w:t>
      </w:r>
      <w:r w:rsidRPr="00260D2A">
        <w:t>исключением справочно-правовых систем, определяемая согласно перечню работ по сопровождению g-</w:t>
      </w:r>
      <w:proofErr w:type="spellStart"/>
      <w:r w:rsidRPr="00260D2A">
        <w:t>го</w:t>
      </w:r>
      <w:proofErr w:type="spellEnd"/>
      <w:r w:rsidRPr="00260D2A">
        <w:t xml:space="preserve"> и</w:t>
      </w:r>
      <w:r w:rsidR="00FE20BA">
        <w:t>ного программного обеспечения и </w:t>
      </w:r>
      <w:r w:rsidRPr="00260D2A">
        <w:t>нормативным трудозатратам на их выполнение, устан</w:t>
      </w:r>
      <w:r w:rsidR="00FE20BA">
        <w:t>овленным в </w:t>
      </w:r>
      <w:r w:rsidRPr="00260D2A">
        <w:t>эксплуатационной документации или утвержденном регламенте выполнения работ по сопровождению g-</w:t>
      </w:r>
      <w:proofErr w:type="spellStart"/>
      <w:r w:rsidRPr="00260D2A">
        <w:t>го</w:t>
      </w:r>
      <w:proofErr w:type="spellEnd"/>
      <w:r w:rsidRPr="00260D2A">
        <w:t xml:space="preserve"> иного программного обеспечения;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пнл</w:t>
      </w:r>
      <w:proofErr w:type="spellEnd"/>
      <w:r w:rsidRPr="00260D2A">
        <w:t xml:space="preserve"> - цена простых (неисключительных) лицензий на использование программного обеспечения на j-</w:t>
      </w:r>
      <w:proofErr w:type="spellStart"/>
      <w:r w:rsidRPr="00260D2A">
        <w:t>ое</w:t>
      </w:r>
      <w:proofErr w:type="spellEnd"/>
      <w:r w:rsidRPr="00260D2A">
        <w:t xml:space="preserve"> программное обес</w:t>
      </w:r>
      <w:r w:rsidR="00FE20BA">
        <w:t>печение, за </w:t>
      </w:r>
      <w:r w:rsidRPr="00260D2A">
        <w:t>исключением справочно-правовых систем.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lastRenderedPageBreak/>
        <w:t>2</w:t>
      </w:r>
      <w:r w:rsidR="00723D8F">
        <w:t>0</w:t>
      </w:r>
      <w:r w:rsidRPr="00260D2A">
        <w:t>. Затраты на оплату услуг, связанных с обеспечением безопасности информации (</w:t>
      </w:r>
      <w:proofErr w:type="spellStart"/>
      <w:r w:rsidRPr="00260D2A">
        <w:t>З</w:t>
      </w:r>
      <w:r w:rsidRPr="00260D2A">
        <w:rPr>
          <w:vertAlign w:val="subscript"/>
        </w:rPr>
        <w:t>оби</w:t>
      </w:r>
      <w:proofErr w:type="spellEnd"/>
      <w:r w:rsidRPr="00260D2A">
        <w:t>),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оби</w:t>
      </w:r>
      <w:proofErr w:type="spellEnd"/>
      <w:r w:rsidRPr="00260D2A">
        <w:t xml:space="preserve"> = </w:t>
      </w:r>
      <w:proofErr w:type="spellStart"/>
      <w:r w:rsidRPr="00260D2A">
        <w:t>З</w:t>
      </w:r>
      <w:r w:rsidRPr="00260D2A">
        <w:rPr>
          <w:vertAlign w:val="subscript"/>
        </w:rPr>
        <w:t>ат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нп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ат</w:t>
      </w:r>
      <w:proofErr w:type="spellEnd"/>
      <w:r w:rsidRPr="00260D2A">
        <w:t xml:space="preserve"> - затраты на проведени</w:t>
      </w:r>
      <w:r w:rsidR="00FE20BA">
        <w:t>е аттестационных, проверочных и </w:t>
      </w:r>
      <w:r w:rsidRPr="00260D2A">
        <w:t>контрольных мероприятий;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нп</w:t>
      </w:r>
      <w:proofErr w:type="spellEnd"/>
      <w:r w:rsidRPr="00260D2A">
        <w:t xml:space="preserve"> - затраты на приобретение простых</w:t>
      </w:r>
      <w:r w:rsidR="00FE20BA">
        <w:t xml:space="preserve"> (неисключительных) лицензий на </w:t>
      </w:r>
      <w:r w:rsidRPr="00260D2A">
        <w:t>использование программного обеспечения по защите информации.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21</w:t>
      </w:r>
      <w:r w:rsidR="00385D59" w:rsidRPr="00260D2A">
        <w:t>. Затраты на проведение аттестационных, проверочных и контрольных мероприятий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ат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30"/>
        </w:rPr>
        <w:drawing>
          <wp:inline distT="0" distB="0" distL="0" distR="0">
            <wp:extent cx="2762250" cy="533400"/>
            <wp:effectExtent l="0" t="0" r="0" b="0"/>
            <wp:docPr id="102" name="Рисунок 102" descr="base_24456_593648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4456_593648_3278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об</w:t>
      </w:r>
      <w:r w:rsidRPr="00260D2A">
        <w:t xml:space="preserve"> - количество аттестуемых i-</w:t>
      </w:r>
      <w:proofErr w:type="spellStart"/>
      <w:r w:rsidRPr="00260D2A">
        <w:t>ых</w:t>
      </w:r>
      <w:proofErr w:type="spellEnd"/>
      <w:r w:rsidRPr="00260D2A">
        <w:t xml:space="preserve"> объектов (помещений);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gramStart"/>
      <w:r w:rsidRPr="00260D2A">
        <w:rPr>
          <w:vertAlign w:val="subscript"/>
        </w:rPr>
        <w:t>об</w:t>
      </w:r>
      <w:proofErr w:type="gramEnd"/>
      <w:r w:rsidRPr="00260D2A">
        <w:t xml:space="preserve"> - </w:t>
      </w:r>
      <w:proofErr w:type="gramStart"/>
      <w:r w:rsidRPr="00260D2A">
        <w:t>цена</w:t>
      </w:r>
      <w:proofErr w:type="gramEnd"/>
      <w:r w:rsidRPr="00260D2A">
        <w:t xml:space="preserve"> проведения аттестации одного i-</w:t>
      </w:r>
      <w:proofErr w:type="spellStart"/>
      <w:r w:rsidRPr="00260D2A">
        <w:t>го</w:t>
      </w:r>
      <w:proofErr w:type="spellEnd"/>
      <w:r w:rsidRPr="00260D2A">
        <w:t xml:space="preserve"> объекта (помещения);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ус</w:t>
      </w:r>
      <w:r w:rsidRPr="00260D2A">
        <w:t xml:space="preserve"> - количество единиц j-</w:t>
      </w:r>
      <w:proofErr w:type="spellStart"/>
      <w:r w:rsidRPr="00260D2A">
        <w:t>го</w:t>
      </w:r>
      <w:proofErr w:type="spellEnd"/>
      <w:r w:rsidRPr="00260D2A">
        <w:t xml:space="preserve"> оборудования (устройств), требующих проверки;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ус</w:t>
      </w:r>
      <w:r w:rsidRPr="00260D2A">
        <w:t xml:space="preserve"> - цена проведения проверки одной единицы j-</w:t>
      </w:r>
      <w:proofErr w:type="spellStart"/>
      <w:r w:rsidRPr="00260D2A">
        <w:t>го</w:t>
      </w:r>
      <w:proofErr w:type="spellEnd"/>
      <w:r w:rsidRPr="00260D2A">
        <w:t xml:space="preserve"> оборудования (устройства).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22</w:t>
      </w:r>
      <w:r w:rsidR="00385D59" w:rsidRPr="00260D2A">
        <w:t>. Затраты на приобретение простых</w:t>
      </w:r>
      <w:r w:rsidR="00FE20BA">
        <w:t xml:space="preserve"> (неисключительных) лицензий на </w:t>
      </w:r>
      <w:r w:rsidR="00385D59" w:rsidRPr="00260D2A">
        <w:t>использование программного обеспечения по защите информации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нп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809750" cy="514350"/>
            <wp:effectExtent l="0" t="0" r="0" b="0"/>
            <wp:docPr id="101" name="Рисунок 101" descr="base_24456_593648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4456_593648_3278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нп</w:t>
      </w:r>
      <w:proofErr w:type="spellEnd"/>
      <w:r w:rsidRPr="00260D2A">
        <w:t xml:space="preserve"> - количество приобретаемых простых (неисключительных) лицензий на использование i-</w:t>
      </w:r>
      <w:proofErr w:type="spellStart"/>
      <w:r w:rsidRPr="00260D2A">
        <w:t>го</w:t>
      </w:r>
      <w:proofErr w:type="spellEnd"/>
      <w:r w:rsidRPr="00260D2A">
        <w:t xml:space="preserve"> программного обеспечения по защите информации;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нп</w:t>
      </w:r>
      <w:proofErr w:type="spellEnd"/>
      <w:r w:rsidRPr="00260D2A">
        <w:t xml:space="preserve"> - цена единицы простой</w:t>
      </w:r>
      <w:r w:rsidR="00FE20BA">
        <w:t xml:space="preserve"> (неисключительной) лицензии на </w:t>
      </w:r>
      <w:r w:rsidRPr="00260D2A">
        <w:t>использование i-</w:t>
      </w:r>
      <w:proofErr w:type="spellStart"/>
      <w:r w:rsidRPr="00260D2A">
        <w:t>го</w:t>
      </w:r>
      <w:proofErr w:type="spellEnd"/>
      <w:r w:rsidRPr="00260D2A">
        <w:t xml:space="preserve"> программного обеспечения по защите информации.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23</w:t>
      </w:r>
      <w:r w:rsidR="00385D59" w:rsidRPr="00260D2A">
        <w:t>. Затраты на оплату работ по монтажу (установке), дообо</w:t>
      </w:r>
      <w:r w:rsidR="00FE20BA">
        <w:t xml:space="preserve">рудованию </w:t>
      </w:r>
      <w:r w:rsidR="00FE20BA" w:rsidRPr="00FE20BA">
        <w:t>и</w:t>
      </w:r>
      <w:r w:rsidR="00FE20BA">
        <w:t> </w:t>
      </w:r>
      <w:r w:rsidR="00385D59" w:rsidRPr="00FE20BA">
        <w:t>наладке</w:t>
      </w:r>
      <w:r w:rsidR="00385D59" w:rsidRPr="00260D2A">
        <w:t xml:space="preserve"> оборудования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м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676400" cy="514350"/>
            <wp:effectExtent l="0" t="0" r="0" b="0"/>
            <wp:docPr id="100" name="Рисунок 100" descr="base_24456_593648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4456_593648_3278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м</w:t>
      </w:r>
      <w:r w:rsidRPr="00260D2A">
        <w:t xml:space="preserve"> - количество i-</w:t>
      </w:r>
      <w:proofErr w:type="spellStart"/>
      <w:r w:rsidRPr="00260D2A">
        <w:t>го</w:t>
      </w:r>
      <w:proofErr w:type="spellEnd"/>
      <w:r w:rsidRPr="00260D2A">
        <w:t xml:space="preserve"> оборудования, подлежащего монтажу (установке), дооборудованию и наладке;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м</w:t>
      </w:r>
      <w:r w:rsidRPr="00260D2A">
        <w:t xml:space="preserve"> - цена монтажа (установки), дооборудования и наладки одной единицы i-</w:t>
      </w:r>
      <w:proofErr w:type="spellStart"/>
      <w:r w:rsidRPr="00260D2A">
        <w:t>го</w:t>
      </w:r>
      <w:proofErr w:type="spellEnd"/>
      <w:r w:rsidRPr="00260D2A">
        <w:t xml:space="preserve"> оборудования.</w:t>
      </w:r>
    </w:p>
    <w:p w:rsidR="00385D59" w:rsidRPr="00F805BB" w:rsidRDefault="00385D59" w:rsidP="00385D59">
      <w:pPr>
        <w:pStyle w:val="ConsPlusNormal"/>
        <w:jc w:val="both"/>
        <w:rPr>
          <w:color w:val="C00000"/>
        </w:rPr>
      </w:pPr>
    </w:p>
    <w:p w:rsidR="00385D59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FE20BA">
        <w:rPr>
          <w:i/>
          <w:sz w:val="28"/>
          <w:szCs w:val="28"/>
        </w:rPr>
        <w:t>Затраты на приобретение основных средств</w:t>
      </w:r>
    </w:p>
    <w:p w:rsidR="009515C4" w:rsidRPr="00FE20BA" w:rsidRDefault="009515C4" w:rsidP="00385D59">
      <w:pPr>
        <w:pStyle w:val="ConsPlusTitle"/>
        <w:jc w:val="center"/>
        <w:outlineLvl w:val="2"/>
        <w:rPr>
          <w:i/>
          <w:sz w:val="28"/>
          <w:szCs w:val="28"/>
        </w:rPr>
      </w:pPr>
    </w:p>
    <w:p w:rsidR="00385D59" w:rsidRPr="00260D2A" w:rsidRDefault="00723D8F" w:rsidP="00385D59">
      <w:pPr>
        <w:pStyle w:val="ConsPlusNormal"/>
        <w:ind w:firstLine="540"/>
        <w:jc w:val="both"/>
      </w:pPr>
      <w:r>
        <w:t>24</w:t>
      </w:r>
      <w:r w:rsidR="00385D59" w:rsidRPr="00260D2A">
        <w:t>. Затраты на приобретение рабочих станций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рст</w:t>
      </w:r>
      <w:proofErr w:type="spellEnd"/>
      <w:r w:rsidR="00A90AAA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3276600" cy="514350"/>
            <wp:effectExtent l="0" t="0" r="0" b="0"/>
            <wp:docPr id="99" name="Рисунок 99" descr="base_24456_593648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4456_593648_3278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рст</w:t>
      </w:r>
      <w:proofErr w:type="spellEnd"/>
      <w:r w:rsidRPr="00260D2A">
        <w:rPr>
          <w:vertAlign w:val="subscript"/>
        </w:rPr>
        <w:t xml:space="preserve"> предел</w:t>
      </w:r>
      <w:r w:rsidRPr="00260D2A">
        <w:t xml:space="preserve"> - предельное количество рабочих станций по i-ой должности;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рст</w:t>
      </w:r>
      <w:proofErr w:type="spellEnd"/>
      <w:r w:rsidRPr="00260D2A">
        <w:rPr>
          <w:vertAlign w:val="subscript"/>
        </w:rPr>
        <w:t xml:space="preserve"> факт</w:t>
      </w:r>
      <w:r w:rsidRPr="00260D2A">
        <w:t xml:space="preserve"> - фактическое количество рабочих станций по i-ой должности;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рст</w:t>
      </w:r>
      <w:proofErr w:type="spellEnd"/>
      <w:r w:rsidRPr="00260D2A">
        <w:t xml:space="preserve"> - цена приобретения одной рабо</w:t>
      </w:r>
      <w:r w:rsidR="00A90AAA">
        <w:t>чей станции по i-ой должности в </w:t>
      </w:r>
      <w:r w:rsidRPr="00260D2A">
        <w:t xml:space="preserve">соответствии с нормативами </w:t>
      </w:r>
      <w:r w:rsidR="00C209C1">
        <w:t xml:space="preserve">муниципальных </w:t>
      </w:r>
      <w:r w:rsidRPr="00260D2A">
        <w:t>органов.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Предельное количество рабочих станций по i-ой должности (</w:t>
      </w: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рст</w:t>
      </w:r>
      <w:proofErr w:type="spellEnd"/>
      <w:r w:rsidRPr="00260D2A">
        <w:rPr>
          <w:vertAlign w:val="subscript"/>
        </w:rPr>
        <w:t xml:space="preserve"> предел</w:t>
      </w:r>
      <w:r w:rsidRPr="00260D2A">
        <w:t>) определяется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рст</w:t>
      </w:r>
      <w:proofErr w:type="spellEnd"/>
      <w:r w:rsidRPr="00260D2A">
        <w:rPr>
          <w:vertAlign w:val="subscript"/>
        </w:rPr>
        <w:t xml:space="preserve"> предел</w:t>
      </w:r>
      <w:r w:rsidRPr="00260D2A">
        <w:t xml:space="preserve"> = Ч</w:t>
      </w:r>
      <w:r w:rsidRPr="00260D2A">
        <w:rPr>
          <w:vertAlign w:val="subscript"/>
        </w:rPr>
        <w:t>оп</w:t>
      </w:r>
      <w:r w:rsidRPr="00260D2A">
        <w:t xml:space="preserve"> x 1,5,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t>Ч</w:t>
      </w:r>
      <w:r w:rsidRPr="00260D2A">
        <w:rPr>
          <w:vertAlign w:val="subscript"/>
        </w:rPr>
        <w:t>оп</w:t>
      </w:r>
      <w:r w:rsidRPr="00260D2A">
        <w:t xml:space="preserve"> - расчетная численность осно</w:t>
      </w:r>
      <w:r w:rsidR="00A90AAA">
        <w:t>вных работников, определяемая в </w:t>
      </w:r>
      <w:r w:rsidRPr="00260D2A">
        <w:t xml:space="preserve">соответствии с </w:t>
      </w:r>
      <w:hyperlink r:id="rId33" w:history="1">
        <w:r w:rsidRPr="00260D2A">
          <w:t>пунктами 17</w:t>
        </w:r>
      </w:hyperlink>
      <w:r w:rsidRPr="00260D2A">
        <w:t>-</w:t>
      </w:r>
      <w:hyperlink r:id="rId34" w:history="1">
        <w:r w:rsidRPr="00260D2A">
          <w:t>22</w:t>
        </w:r>
      </w:hyperlink>
      <w:r w:rsidRPr="00260D2A">
        <w:t xml:space="preserve"> </w:t>
      </w:r>
      <w:r w:rsidR="006E648F">
        <w:t>О</w:t>
      </w:r>
      <w:r w:rsidRPr="00260D2A">
        <w:t>бщих</w:t>
      </w:r>
      <w:r w:rsidR="006E648F">
        <w:t xml:space="preserve"> правил определения </w:t>
      </w:r>
      <w:r w:rsidRPr="00260D2A">
        <w:t>нормативных затрат.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25</w:t>
      </w:r>
      <w:r w:rsidR="00385D59" w:rsidRPr="00260D2A">
        <w:t>. Затраты на приобретение принтеров, многофункциональных устройств и копировальных аппаратов (оргтехники)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пм</w:t>
      </w:r>
      <w:proofErr w:type="spellEnd"/>
      <w:r w:rsidR="00A90AAA">
        <w:t xml:space="preserve">) определяются </w:t>
      </w:r>
      <w:r w:rsidR="00A90AAA" w:rsidRPr="00A90AAA">
        <w:t>по</w:t>
      </w:r>
      <w:r w:rsidR="00A90AAA">
        <w:t> </w:t>
      </w:r>
      <w:r w:rsidR="00385D59" w:rsidRPr="00A90AAA">
        <w:t>формуле</w:t>
      </w:r>
      <w:r w:rsidR="00385D59" w:rsidRPr="00260D2A">
        <w:t>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3143250" cy="514350"/>
            <wp:effectExtent l="0" t="0" r="0" b="0"/>
            <wp:docPr id="98" name="Рисунок 98" descr="base_24456_593648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4456_593648_3278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684" w:rsidRPr="007A5684" w:rsidRDefault="00385D59" w:rsidP="007A5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7A5684">
        <w:rPr>
          <w:sz w:val="28"/>
          <w:szCs w:val="28"/>
        </w:rPr>
        <w:t>Q</w:t>
      </w:r>
      <w:r w:rsidRPr="007A5684">
        <w:rPr>
          <w:sz w:val="28"/>
          <w:szCs w:val="28"/>
          <w:vertAlign w:val="subscript"/>
        </w:rPr>
        <w:t>i</w:t>
      </w:r>
      <w:proofErr w:type="spellEnd"/>
      <w:r w:rsidRPr="007A5684">
        <w:rPr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7A5684">
        <w:rPr>
          <w:sz w:val="28"/>
          <w:szCs w:val="28"/>
          <w:vertAlign w:val="subscript"/>
        </w:rPr>
        <w:t>пр</w:t>
      </w:r>
      <w:proofErr w:type="spellEnd"/>
      <w:proofErr w:type="gramEnd"/>
      <w:r w:rsidRPr="007A5684">
        <w:rPr>
          <w:sz w:val="28"/>
          <w:szCs w:val="28"/>
          <w:vertAlign w:val="subscript"/>
        </w:rPr>
        <w:t xml:space="preserve"> пм</w:t>
      </w:r>
      <w:r w:rsidRPr="007A5684">
        <w:rPr>
          <w:sz w:val="28"/>
          <w:szCs w:val="28"/>
        </w:rPr>
        <w:t xml:space="preserve"> - количество i-</w:t>
      </w:r>
      <w:proofErr w:type="spellStart"/>
      <w:r w:rsidRPr="007A5684">
        <w:rPr>
          <w:sz w:val="28"/>
          <w:szCs w:val="28"/>
        </w:rPr>
        <w:t>го</w:t>
      </w:r>
      <w:proofErr w:type="spellEnd"/>
      <w:r w:rsidRPr="007A5684">
        <w:rPr>
          <w:sz w:val="28"/>
          <w:szCs w:val="28"/>
        </w:rPr>
        <w:t xml:space="preserve"> типа принтера, многофункционального устройства и копировального аппарат</w:t>
      </w:r>
      <w:r w:rsidR="00A90AAA" w:rsidRPr="007A5684">
        <w:rPr>
          <w:sz w:val="28"/>
          <w:szCs w:val="28"/>
        </w:rPr>
        <w:t xml:space="preserve">а (оргтехники) </w:t>
      </w:r>
      <w:r w:rsidR="007A5684">
        <w:rPr>
          <w:sz w:val="28"/>
          <w:szCs w:val="28"/>
        </w:rPr>
        <w:t xml:space="preserve">согласно </w:t>
      </w:r>
      <w:r w:rsidR="00A90AAA" w:rsidRPr="007A5684">
        <w:rPr>
          <w:sz w:val="28"/>
          <w:szCs w:val="28"/>
        </w:rPr>
        <w:t> </w:t>
      </w:r>
      <w:r w:rsidRPr="007A5684">
        <w:rPr>
          <w:sz w:val="28"/>
          <w:szCs w:val="28"/>
        </w:rPr>
        <w:t>нормативам</w:t>
      </w:r>
      <w:r w:rsidR="007A5684">
        <w:rPr>
          <w:sz w:val="28"/>
          <w:szCs w:val="28"/>
        </w:rPr>
        <w:t>,</w:t>
      </w:r>
      <w:r w:rsidR="007A5684" w:rsidRPr="007A5684">
        <w:rPr>
          <w:sz w:val="28"/>
          <w:szCs w:val="28"/>
        </w:rPr>
        <w:t xml:space="preserve"> определяемым муниципальными органами в соответствии с </w:t>
      </w:r>
      <w:r w:rsidR="007A5684" w:rsidRPr="007A5684">
        <w:rPr>
          <w:rStyle w:val="aff"/>
          <w:color w:val="auto"/>
          <w:sz w:val="28"/>
          <w:szCs w:val="28"/>
        </w:rPr>
        <w:t>пунктом 5</w:t>
      </w:r>
      <w:r w:rsidR="00CF14CB">
        <w:rPr>
          <w:sz w:val="28"/>
          <w:szCs w:val="28"/>
        </w:rPr>
        <w:t> </w:t>
      </w:r>
      <w:r w:rsidR="007A5684" w:rsidRPr="007A5684">
        <w:rPr>
          <w:sz w:val="28"/>
          <w:szCs w:val="28"/>
        </w:rPr>
        <w:t>Правил;</w:t>
      </w:r>
    </w:p>
    <w:p w:rsidR="00385D59" w:rsidRPr="00260D2A" w:rsidRDefault="00385D59" w:rsidP="004362A7">
      <w:pPr>
        <w:pStyle w:val="ConsPlusNormal"/>
        <w:spacing w:before="240"/>
        <w:ind w:firstLine="720"/>
        <w:jc w:val="both"/>
      </w:pPr>
      <w:proofErr w:type="spellStart"/>
      <w:r w:rsidRPr="007A5684">
        <w:t>Q</w:t>
      </w:r>
      <w:r w:rsidRPr="007A5684">
        <w:rPr>
          <w:vertAlign w:val="subscript"/>
        </w:rPr>
        <w:t>i</w:t>
      </w:r>
      <w:proofErr w:type="spellEnd"/>
      <w:r w:rsidRPr="007A5684">
        <w:rPr>
          <w:vertAlign w:val="subscript"/>
        </w:rPr>
        <w:t xml:space="preserve"> </w:t>
      </w:r>
      <w:proofErr w:type="spellStart"/>
      <w:proofErr w:type="gramStart"/>
      <w:r w:rsidRPr="007A5684">
        <w:rPr>
          <w:vertAlign w:val="subscript"/>
        </w:rPr>
        <w:t>пр</w:t>
      </w:r>
      <w:proofErr w:type="spellEnd"/>
      <w:proofErr w:type="gramEnd"/>
      <w:r w:rsidRPr="007A5684">
        <w:rPr>
          <w:vertAlign w:val="subscript"/>
        </w:rPr>
        <w:t xml:space="preserve"> факт</w:t>
      </w:r>
      <w:r w:rsidRPr="007A5684">
        <w:t xml:space="preserve"> - фактическое количество i-</w:t>
      </w:r>
      <w:proofErr w:type="spellStart"/>
      <w:r w:rsidRPr="007A5684">
        <w:t>го</w:t>
      </w:r>
      <w:proofErr w:type="spellEnd"/>
      <w:r w:rsidRPr="007A5684">
        <w:t xml:space="preserve"> типа принтера</w:t>
      </w:r>
      <w:r w:rsidRPr="00260D2A">
        <w:t>, многофункционального устройства и копировального аппарата (оргтехники);</w:t>
      </w:r>
    </w:p>
    <w:p w:rsidR="007A5684" w:rsidRPr="007A5684" w:rsidRDefault="00385D59" w:rsidP="007A5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7A5684">
        <w:rPr>
          <w:sz w:val="28"/>
          <w:szCs w:val="28"/>
        </w:rPr>
        <w:t>P</w:t>
      </w:r>
      <w:r w:rsidRPr="007A5684">
        <w:rPr>
          <w:sz w:val="28"/>
          <w:szCs w:val="28"/>
          <w:vertAlign w:val="subscript"/>
        </w:rPr>
        <w:t>i</w:t>
      </w:r>
      <w:proofErr w:type="spellEnd"/>
      <w:r w:rsidRPr="007A5684">
        <w:rPr>
          <w:sz w:val="28"/>
          <w:szCs w:val="28"/>
          <w:vertAlign w:val="subscript"/>
        </w:rPr>
        <w:t xml:space="preserve"> пм</w:t>
      </w:r>
      <w:r w:rsidRPr="007A5684">
        <w:rPr>
          <w:sz w:val="28"/>
          <w:szCs w:val="28"/>
        </w:rPr>
        <w:t xml:space="preserve"> - цена одного i-</w:t>
      </w:r>
      <w:proofErr w:type="spellStart"/>
      <w:r w:rsidRPr="007A5684">
        <w:rPr>
          <w:sz w:val="28"/>
          <w:szCs w:val="28"/>
        </w:rPr>
        <w:t>го</w:t>
      </w:r>
      <w:proofErr w:type="spellEnd"/>
      <w:r w:rsidRPr="007A5684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</w:t>
      </w:r>
      <w:bookmarkStart w:id="3" w:name="P271"/>
      <w:bookmarkEnd w:id="3"/>
      <w:r w:rsidR="007A5684" w:rsidRPr="007A5684">
        <w:rPr>
          <w:sz w:val="28"/>
          <w:szCs w:val="28"/>
        </w:rPr>
        <w:t xml:space="preserve">согласно  нормативам, определяемым муниципальными органами в соответствии с </w:t>
      </w:r>
      <w:r w:rsidR="007A5684" w:rsidRPr="007A5684">
        <w:rPr>
          <w:rStyle w:val="aff"/>
          <w:color w:val="auto"/>
          <w:sz w:val="28"/>
          <w:szCs w:val="28"/>
        </w:rPr>
        <w:t>пунктом 5</w:t>
      </w:r>
      <w:r w:rsidR="00CF14CB">
        <w:rPr>
          <w:sz w:val="28"/>
          <w:szCs w:val="28"/>
        </w:rPr>
        <w:t> </w:t>
      </w:r>
      <w:r w:rsidR="007A5684" w:rsidRPr="007A5684">
        <w:rPr>
          <w:sz w:val="28"/>
          <w:szCs w:val="28"/>
        </w:rPr>
        <w:t>Правил;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 w:rsidRPr="007A5684">
        <w:t>26</w:t>
      </w:r>
      <w:r w:rsidR="00385D59" w:rsidRPr="007A5684">
        <w:t>. Затраты на приобретение средств</w:t>
      </w:r>
      <w:r w:rsidR="00385D59" w:rsidRPr="00260D2A">
        <w:t xml:space="preserve"> подвижной</w:t>
      </w:r>
      <w:r w:rsidR="00A12852">
        <w:t xml:space="preserve"> </w:t>
      </w:r>
      <w:r w:rsidR="00385D59" w:rsidRPr="00260D2A">
        <w:t>связи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прсот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181225" cy="514350"/>
            <wp:effectExtent l="0" t="0" r="0" b="0"/>
            <wp:docPr id="97" name="Рисунок 97" descr="base_24456_593648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4456_593648_3278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прсот</w:t>
      </w:r>
      <w:proofErr w:type="spellEnd"/>
      <w:r w:rsidRPr="00260D2A">
        <w:t xml:space="preserve"> - планируемое к приобретению количество средств подвижной связи по i-ой должности в соответствии с нормативами </w:t>
      </w:r>
      <w:r w:rsidR="00A12852">
        <w:t xml:space="preserve">муниципальных </w:t>
      </w:r>
      <w:r w:rsidRPr="00260D2A">
        <w:lastRenderedPageBreak/>
        <w:t>органов, определенными с учетом нормативов затрат на приобретение сре</w:t>
      </w:r>
      <w:proofErr w:type="gramStart"/>
      <w:r w:rsidRPr="00260D2A">
        <w:t>дств св</w:t>
      </w:r>
      <w:proofErr w:type="gramEnd"/>
      <w:r w:rsidRPr="00260D2A">
        <w:t>язи;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прсот</w:t>
      </w:r>
      <w:proofErr w:type="spellEnd"/>
      <w:r w:rsidRPr="00260D2A">
        <w:t xml:space="preserve"> - стоимость одного средства подвижной радиотелефонной связи для i-ой должности в соответствии с нормативами</w:t>
      </w:r>
      <w:r w:rsidR="00A12852">
        <w:t xml:space="preserve"> муниципальных </w:t>
      </w:r>
      <w:r w:rsidR="00A12852" w:rsidRPr="00260D2A">
        <w:t>орган</w:t>
      </w:r>
      <w:r w:rsidR="00A12852">
        <w:t>ов</w:t>
      </w:r>
      <w:r w:rsidRPr="00260D2A">
        <w:t>, определенным</w:t>
      </w:r>
      <w:r w:rsidR="00A90AAA">
        <w:t>и с учетом нормативов затрат на </w:t>
      </w:r>
      <w:r w:rsidRPr="00260D2A">
        <w:t>приобретение сре</w:t>
      </w:r>
      <w:proofErr w:type="gramStart"/>
      <w:r w:rsidRPr="00260D2A">
        <w:t>дств св</w:t>
      </w:r>
      <w:proofErr w:type="gramEnd"/>
      <w:r w:rsidRPr="00260D2A">
        <w:t>язи.</w:t>
      </w:r>
    </w:p>
    <w:p w:rsidR="00385D59" w:rsidRDefault="00723D8F" w:rsidP="00385D59">
      <w:pPr>
        <w:pStyle w:val="ConsPlusNormal"/>
        <w:spacing w:before="240"/>
        <w:ind w:firstLine="540"/>
        <w:jc w:val="both"/>
      </w:pPr>
      <w:bookmarkStart w:id="4" w:name="P277"/>
      <w:bookmarkEnd w:id="4"/>
      <w:r>
        <w:t>27</w:t>
      </w:r>
      <w:r w:rsidR="00385D59" w:rsidRPr="00260D2A">
        <w:t>. Затраты на приобретение планшетных компьютеров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прпк</w:t>
      </w:r>
      <w:proofErr w:type="spellEnd"/>
      <w:r w:rsidR="00385D59" w:rsidRPr="00260D2A">
        <w:t>) определяются по формуле</w:t>
      </w:r>
      <w:proofErr w:type="gramStart"/>
      <w:r w:rsidR="00385D59" w:rsidRPr="00260D2A">
        <w:t>:</w:t>
      </w:r>
      <w:proofErr w:type="gramEnd"/>
    </w:p>
    <w:p w:rsidR="00A90AAA" w:rsidRPr="00A90AAA" w:rsidRDefault="00A90AAA" w:rsidP="00A90AAA">
      <w:pPr>
        <w:jc w:val="center"/>
        <w:rPr>
          <w:sz w:val="28"/>
          <w:szCs w:val="28"/>
        </w:rPr>
      </w:pPr>
      <w:r w:rsidRPr="00A90AAA">
        <w:rPr>
          <w:noProof/>
          <w:sz w:val="28"/>
          <w:szCs w:val="28"/>
        </w:rPr>
        <w:drawing>
          <wp:inline distT="0" distB="0" distL="0" distR="0">
            <wp:extent cx="1581150" cy="5810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A">
        <w:rPr>
          <w:sz w:val="28"/>
          <w:szCs w:val="28"/>
        </w:rPr>
        <w:t>,</w:t>
      </w:r>
      <w:r w:rsidR="004362A7">
        <w:rPr>
          <w:sz w:val="28"/>
          <w:szCs w:val="28"/>
        </w:rPr>
        <w:t xml:space="preserve"> где:</w:t>
      </w:r>
    </w:p>
    <w:p w:rsidR="00CF14CB" w:rsidRPr="007A5684" w:rsidRDefault="00A90AAA" w:rsidP="00CF14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0AAA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A">
        <w:rPr>
          <w:sz w:val="28"/>
          <w:szCs w:val="28"/>
        </w:rPr>
        <w:t xml:space="preserve">– количество планшетных компьютеров по i-й должности </w:t>
      </w:r>
      <w:r w:rsidR="00CF14CB">
        <w:rPr>
          <w:sz w:val="28"/>
          <w:szCs w:val="28"/>
        </w:rPr>
        <w:t xml:space="preserve">согласно </w:t>
      </w:r>
      <w:r w:rsidR="00CF14CB" w:rsidRPr="007A5684">
        <w:rPr>
          <w:sz w:val="28"/>
          <w:szCs w:val="28"/>
        </w:rPr>
        <w:t> нормативам</w:t>
      </w:r>
      <w:r w:rsidR="00CF14CB">
        <w:rPr>
          <w:sz w:val="28"/>
          <w:szCs w:val="28"/>
        </w:rPr>
        <w:t>,</w:t>
      </w:r>
      <w:r w:rsidR="00CF14CB" w:rsidRPr="007A5684">
        <w:rPr>
          <w:sz w:val="28"/>
          <w:szCs w:val="28"/>
        </w:rPr>
        <w:t xml:space="preserve"> определ</w:t>
      </w:r>
      <w:r w:rsidR="00CF14CB">
        <w:rPr>
          <w:sz w:val="28"/>
          <w:szCs w:val="28"/>
        </w:rPr>
        <w:t>яемым муниципальными органами в </w:t>
      </w:r>
      <w:r w:rsidR="00CF14CB" w:rsidRPr="007A5684">
        <w:rPr>
          <w:sz w:val="28"/>
          <w:szCs w:val="28"/>
        </w:rPr>
        <w:t xml:space="preserve">соответствии с </w:t>
      </w:r>
      <w:r w:rsidR="00CF14CB" w:rsidRPr="007A5684">
        <w:rPr>
          <w:rStyle w:val="aff"/>
          <w:color w:val="auto"/>
          <w:sz w:val="28"/>
          <w:szCs w:val="28"/>
        </w:rPr>
        <w:t>пунктом 5</w:t>
      </w:r>
      <w:r w:rsidR="00CF14CB" w:rsidRPr="007A5684">
        <w:rPr>
          <w:sz w:val="28"/>
          <w:szCs w:val="28"/>
        </w:rPr>
        <w:t xml:space="preserve"> Правил;</w:t>
      </w:r>
    </w:p>
    <w:p w:rsidR="00CF14CB" w:rsidRPr="007A5684" w:rsidRDefault="00A059C1" w:rsidP="00CF14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pict>
          <v:shape id="Рисунок 19" o:spid="_x0000_i1029" type="#_x0000_t75" style="width:29.35pt;height:18pt;visibility:visible;mso-wrap-style:square">
            <v:imagedata r:id="rId39" o:title=""/>
          </v:shape>
        </w:pict>
      </w:r>
      <w:r w:rsidR="00A90AAA" w:rsidRPr="00A90AAA">
        <w:rPr>
          <w:sz w:val="28"/>
          <w:szCs w:val="28"/>
        </w:rPr>
        <w:t xml:space="preserve">– цена одного планшетного компьютера по i-й должности </w:t>
      </w:r>
      <w:r w:rsidR="00CF14CB">
        <w:rPr>
          <w:sz w:val="28"/>
          <w:szCs w:val="28"/>
        </w:rPr>
        <w:t xml:space="preserve">согласно </w:t>
      </w:r>
      <w:r w:rsidR="00CF14CB" w:rsidRPr="007A5684">
        <w:rPr>
          <w:sz w:val="28"/>
          <w:szCs w:val="28"/>
        </w:rPr>
        <w:t> нормативам</w:t>
      </w:r>
      <w:r w:rsidR="00CF14CB">
        <w:rPr>
          <w:sz w:val="28"/>
          <w:szCs w:val="28"/>
        </w:rPr>
        <w:t>,</w:t>
      </w:r>
      <w:r w:rsidR="00CF14CB" w:rsidRPr="007A5684">
        <w:rPr>
          <w:sz w:val="28"/>
          <w:szCs w:val="28"/>
        </w:rPr>
        <w:t xml:space="preserve"> определ</w:t>
      </w:r>
      <w:r w:rsidR="00CF14CB">
        <w:rPr>
          <w:sz w:val="28"/>
          <w:szCs w:val="28"/>
        </w:rPr>
        <w:t>яемым муниципальными органами в </w:t>
      </w:r>
      <w:r w:rsidR="00CF14CB" w:rsidRPr="007A5684">
        <w:rPr>
          <w:sz w:val="28"/>
          <w:szCs w:val="28"/>
        </w:rPr>
        <w:t xml:space="preserve">соответствии с </w:t>
      </w:r>
      <w:r w:rsidR="00CF14CB" w:rsidRPr="007A5684">
        <w:rPr>
          <w:rStyle w:val="aff"/>
          <w:color w:val="auto"/>
          <w:sz w:val="28"/>
          <w:szCs w:val="28"/>
        </w:rPr>
        <w:t>пунктом 5</w:t>
      </w:r>
      <w:r w:rsidR="00CF14CB" w:rsidRPr="007A5684">
        <w:rPr>
          <w:sz w:val="28"/>
          <w:szCs w:val="28"/>
        </w:rPr>
        <w:t xml:space="preserve"> Правил;</w:t>
      </w:r>
    </w:p>
    <w:p w:rsidR="00F73F0E" w:rsidRDefault="00F73F0E" w:rsidP="00F73F0E">
      <w:pPr>
        <w:pStyle w:val="ConsPlusNormal"/>
        <w:spacing w:before="220"/>
        <w:ind w:firstLine="540"/>
        <w:jc w:val="both"/>
      </w:pPr>
      <w:r>
        <w:t>2</w:t>
      </w:r>
      <w:r w:rsidR="00C250E2">
        <w:t>8</w:t>
      </w:r>
      <w:r>
        <w:t>. Затраты на приобретение ноутбуков (</w:t>
      </w:r>
      <w:proofErr w:type="spellStart"/>
      <w:r>
        <w:t>З</w:t>
      </w:r>
      <w:r>
        <w:rPr>
          <w:vertAlign w:val="subscript"/>
        </w:rPr>
        <w:t>прнб</w:t>
      </w:r>
      <w:proofErr w:type="spellEnd"/>
      <w:r>
        <w:t xml:space="preserve">) определяются по формуле: </w:t>
      </w:r>
    </w:p>
    <w:p w:rsidR="00F73F0E" w:rsidRDefault="00F73F0E" w:rsidP="00F73F0E">
      <w:pPr>
        <w:pStyle w:val="ConsPlusNormal"/>
        <w:spacing w:before="220"/>
        <w:ind w:firstLine="540"/>
        <w:jc w:val="both"/>
      </w:pPr>
      <w:r>
        <w:rPr>
          <w:noProof/>
          <w:position w:val="-26"/>
        </w:rPr>
        <w:drawing>
          <wp:inline distT="0" distB="0" distL="0" distR="0">
            <wp:extent cx="1590675" cy="476250"/>
            <wp:effectExtent l="0" t="0" r="0" b="0"/>
            <wp:docPr id="9" name="Рисунок 9" descr="base_1_369229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69229_3279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2A7">
        <w:t>где:</w:t>
      </w:r>
    </w:p>
    <w:p w:rsidR="004362A7" w:rsidRDefault="00F73F0E" w:rsidP="00CF14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F73F0E">
        <w:rPr>
          <w:sz w:val="28"/>
          <w:szCs w:val="28"/>
        </w:rPr>
        <w:t>Q</w:t>
      </w:r>
      <w:r w:rsidRPr="00F73F0E">
        <w:rPr>
          <w:sz w:val="28"/>
          <w:szCs w:val="28"/>
          <w:vertAlign w:val="subscript"/>
        </w:rPr>
        <w:t>i</w:t>
      </w:r>
      <w:proofErr w:type="gramEnd"/>
      <w:r w:rsidRPr="00F73F0E">
        <w:rPr>
          <w:sz w:val="28"/>
          <w:szCs w:val="28"/>
          <w:vertAlign w:val="subscript"/>
        </w:rPr>
        <w:t>прнб</w:t>
      </w:r>
      <w:proofErr w:type="spellEnd"/>
      <w:r w:rsidRPr="00F73F0E">
        <w:rPr>
          <w:sz w:val="28"/>
          <w:szCs w:val="28"/>
        </w:rPr>
        <w:t xml:space="preserve"> - количество ноутбуков по</w:t>
      </w:r>
      <w:r>
        <w:rPr>
          <w:sz w:val="28"/>
          <w:szCs w:val="28"/>
        </w:rPr>
        <w:t xml:space="preserve"> i-й должности </w:t>
      </w:r>
      <w:r w:rsidR="00CF14CB">
        <w:rPr>
          <w:sz w:val="28"/>
          <w:szCs w:val="28"/>
        </w:rPr>
        <w:t xml:space="preserve">согласно </w:t>
      </w:r>
      <w:r w:rsidR="00CF14CB" w:rsidRPr="007A5684">
        <w:rPr>
          <w:sz w:val="28"/>
          <w:szCs w:val="28"/>
        </w:rPr>
        <w:t> нормативам</w:t>
      </w:r>
      <w:r w:rsidR="00CF14CB">
        <w:rPr>
          <w:sz w:val="28"/>
          <w:szCs w:val="28"/>
        </w:rPr>
        <w:t>,</w:t>
      </w:r>
      <w:r w:rsidR="00CF14CB" w:rsidRPr="007A5684">
        <w:rPr>
          <w:sz w:val="28"/>
          <w:szCs w:val="28"/>
        </w:rPr>
        <w:t xml:space="preserve"> определяемым муниципальными органами в соответствии с </w:t>
      </w:r>
      <w:r w:rsidR="00CF14CB" w:rsidRPr="007A5684">
        <w:rPr>
          <w:rStyle w:val="aff"/>
          <w:color w:val="auto"/>
          <w:sz w:val="28"/>
          <w:szCs w:val="28"/>
        </w:rPr>
        <w:t>пунктом 5</w:t>
      </w:r>
      <w:r w:rsidR="00CF14CB">
        <w:rPr>
          <w:sz w:val="28"/>
          <w:szCs w:val="28"/>
        </w:rPr>
        <w:t> </w:t>
      </w:r>
      <w:r w:rsidR="00CF14CB" w:rsidRPr="007A5684">
        <w:rPr>
          <w:sz w:val="28"/>
          <w:szCs w:val="28"/>
        </w:rPr>
        <w:t>Правил;</w:t>
      </w:r>
      <w:r w:rsidR="004362A7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F14CB" w:rsidRPr="007A5684" w:rsidRDefault="00F73F0E" w:rsidP="00CF14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F73F0E">
        <w:rPr>
          <w:sz w:val="28"/>
          <w:szCs w:val="28"/>
        </w:rPr>
        <w:t>P</w:t>
      </w:r>
      <w:r w:rsidRPr="00F73F0E">
        <w:rPr>
          <w:sz w:val="28"/>
          <w:szCs w:val="28"/>
          <w:vertAlign w:val="subscript"/>
        </w:rPr>
        <w:t>i</w:t>
      </w:r>
      <w:proofErr w:type="gramEnd"/>
      <w:r w:rsidRPr="00F73F0E">
        <w:rPr>
          <w:sz w:val="28"/>
          <w:szCs w:val="28"/>
          <w:vertAlign w:val="subscript"/>
        </w:rPr>
        <w:t>прнб</w:t>
      </w:r>
      <w:proofErr w:type="spellEnd"/>
      <w:r w:rsidRPr="00F73F0E">
        <w:rPr>
          <w:sz w:val="28"/>
          <w:szCs w:val="28"/>
        </w:rPr>
        <w:t xml:space="preserve"> - цена одного ноутбука по</w:t>
      </w:r>
      <w:r>
        <w:rPr>
          <w:sz w:val="28"/>
          <w:szCs w:val="28"/>
        </w:rPr>
        <w:t xml:space="preserve"> i-й должности </w:t>
      </w:r>
      <w:r w:rsidR="00CF14CB">
        <w:rPr>
          <w:sz w:val="28"/>
          <w:szCs w:val="28"/>
        </w:rPr>
        <w:t xml:space="preserve">согласно </w:t>
      </w:r>
      <w:r w:rsidR="00CF14CB" w:rsidRPr="007A5684">
        <w:rPr>
          <w:sz w:val="28"/>
          <w:szCs w:val="28"/>
        </w:rPr>
        <w:t> нормативам</w:t>
      </w:r>
      <w:r w:rsidR="00CF14CB">
        <w:rPr>
          <w:sz w:val="28"/>
          <w:szCs w:val="28"/>
        </w:rPr>
        <w:t>,</w:t>
      </w:r>
      <w:r w:rsidR="00CF14CB" w:rsidRPr="007A5684">
        <w:rPr>
          <w:sz w:val="28"/>
          <w:szCs w:val="28"/>
        </w:rPr>
        <w:t xml:space="preserve"> определяемым муниципальными органами в соответствии с </w:t>
      </w:r>
      <w:r w:rsidR="00CF14CB" w:rsidRPr="007A5684">
        <w:rPr>
          <w:rStyle w:val="aff"/>
          <w:color w:val="auto"/>
          <w:sz w:val="28"/>
          <w:szCs w:val="28"/>
        </w:rPr>
        <w:t>пунктом 5</w:t>
      </w:r>
      <w:r w:rsidR="00CF14CB">
        <w:rPr>
          <w:sz w:val="28"/>
          <w:szCs w:val="28"/>
        </w:rPr>
        <w:t> </w:t>
      </w:r>
      <w:r w:rsidR="00CF14CB" w:rsidRPr="007A5684">
        <w:rPr>
          <w:sz w:val="28"/>
          <w:szCs w:val="28"/>
        </w:rPr>
        <w:t>Правил;</w:t>
      </w:r>
    </w:p>
    <w:p w:rsidR="00385D59" w:rsidRPr="00CF14CB" w:rsidRDefault="00723D8F" w:rsidP="00CF14CB">
      <w:pPr>
        <w:ind w:firstLine="709"/>
        <w:jc w:val="both"/>
        <w:rPr>
          <w:sz w:val="28"/>
          <w:szCs w:val="28"/>
        </w:rPr>
      </w:pPr>
      <w:r w:rsidRPr="00CF14CB">
        <w:rPr>
          <w:sz w:val="28"/>
          <w:szCs w:val="28"/>
        </w:rPr>
        <w:t>2</w:t>
      </w:r>
      <w:r w:rsidR="00C250E2" w:rsidRPr="00CF14CB">
        <w:rPr>
          <w:sz w:val="28"/>
          <w:szCs w:val="28"/>
        </w:rPr>
        <w:t>9</w:t>
      </w:r>
      <w:r w:rsidR="00385D59" w:rsidRPr="00CF14CB">
        <w:rPr>
          <w:sz w:val="28"/>
          <w:szCs w:val="28"/>
        </w:rPr>
        <w:t>. Затраты на приобретение оборудования по обеспечению безопасности информации (</w:t>
      </w:r>
      <w:proofErr w:type="spellStart"/>
      <w:r w:rsidR="00385D59" w:rsidRPr="00CF14CB">
        <w:rPr>
          <w:sz w:val="28"/>
          <w:szCs w:val="28"/>
        </w:rPr>
        <w:t>З</w:t>
      </w:r>
      <w:r w:rsidR="00385D59" w:rsidRPr="00CF14CB">
        <w:rPr>
          <w:sz w:val="28"/>
          <w:szCs w:val="28"/>
          <w:vertAlign w:val="subscript"/>
        </w:rPr>
        <w:t>обин</w:t>
      </w:r>
      <w:proofErr w:type="spellEnd"/>
      <w:r w:rsidR="00385D59" w:rsidRPr="00CF14CB">
        <w:rPr>
          <w:sz w:val="28"/>
          <w:szCs w:val="28"/>
        </w:rPr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076450" cy="514350"/>
            <wp:effectExtent l="0" t="0" r="0" b="0"/>
            <wp:docPr id="92" name="Рисунок 92" descr="base_24456_593648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4456_593648_3279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обин</w:t>
      </w:r>
      <w:proofErr w:type="spellEnd"/>
      <w:r w:rsidRPr="00260D2A">
        <w:t xml:space="preserve"> - планируемое к приобретению </w:t>
      </w:r>
      <w:r w:rsidR="00A90AAA">
        <w:t>количество i-</w:t>
      </w:r>
      <w:proofErr w:type="spellStart"/>
      <w:r w:rsidR="00A90AAA">
        <w:t>го</w:t>
      </w:r>
      <w:proofErr w:type="spellEnd"/>
      <w:r w:rsidR="00A90AAA">
        <w:t xml:space="preserve"> оборудования по </w:t>
      </w:r>
      <w:r w:rsidRPr="00260D2A">
        <w:t>обеспечению безопасности информации;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обин</w:t>
      </w:r>
      <w:proofErr w:type="spellEnd"/>
      <w:r w:rsidRPr="00260D2A">
        <w:t xml:space="preserve"> - цена приобретаемого i-</w:t>
      </w:r>
      <w:proofErr w:type="spellStart"/>
      <w:r w:rsidRPr="00260D2A">
        <w:t>го</w:t>
      </w:r>
      <w:proofErr w:type="spellEnd"/>
      <w:r w:rsidRPr="00260D2A">
        <w:t xml:space="preserve"> оборудования по обеспечению безопасности информации.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A90AAA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A90AAA">
        <w:rPr>
          <w:i/>
          <w:sz w:val="28"/>
          <w:szCs w:val="28"/>
        </w:rPr>
        <w:t>Затраты на приобретение материальных запасов</w:t>
      </w:r>
    </w:p>
    <w:p w:rsidR="00385D59" w:rsidRPr="00260D2A" w:rsidRDefault="00385D59" w:rsidP="00385D59">
      <w:pPr>
        <w:pStyle w:val="ConsPlusNormal"/>
        <w:jc w:val="both"/>
      </w:pPr>
    </w:p>
    <w:p w:rsidR="00A90AAA" w:rsidRPr="00A90AAA" w:rsidRDefault="00C250E2" w:rsidP="00A90AAA">
      <w:pPr>
        <w:ind w:firstLine="709"/>
        <w:jc w:val="both"/>
        <w:rPr>
          <w:sz w:val="28"/>
          <w:szCs w:val="28"/>
        </w:rPr>
      </w:pPr>
      <w:bookmarkStart w:id="5" w:name="sub_11029"/>
      <w:r>
        <w:rPr>
          <w:sz w:val="28"/>
          <w:szCs w:val="28"/>
        </w:rPr>
        <w:t>30</w:t>
      </w:r>
      <w:r w:rsidR="00A90AAA" w:rsidRPr="00A90AAA">
        <w:rPr>
          <w:sz w:val="28"/>
          <w:szCs w:val="28"/>
        </w:rPr>
        <w:t>. Затраты на приобретение мониторов</w:t>
      </w:r>
      <w:proofErr w:type="gramStart"/>
      <w:r w:rsidR="00A90AAA" w:rsidRPr="00A90AAA">
        <w:rPr>
          <w:sz w:val="28"/>
          <w:szCs w:val="28"/>
        </w:rPr>
        <w:t xml:space="preserve"> (</w:t>
      </w:r>
      <w:r w:rsidR="00A90AAA" w:rsidRPr="00A90AAA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61E">
        <w:rPr>
          <w:sz w:val="28"/>
          <w:szCs w:val="28"/>
        </w:rPr>
        <w:t xml:space="preserve">) </w:t>
      </w:r>
      <w:proofErr w:type="gramEnd"/>
      <w:r w:rsidR="00B2061E">
        <w:rPr>
          <w:sz w:val="28"/>
          <w:szCs w:val="28"/>
        </w:rPr>
        <w:t>определяются по </w:t>
      </w:r>
      <w:r w:rsidR="00A90AAA" w:rsidRPr="00A90AAA">
        <w:rPr>
          <w:sz w:val="28"/>
          <w:szCs w:val="28"/>
        </w:rPr>
        <w:t>формуле:</w:t>
      </w:r>
    </w:p>
    <w:bookmarkEnd w:id="5"/>
    <w:p w:rsidR="00A90AAA" w:rsidRPr="00A90AAA" w:rsidRDefault="00A90AAA" w:rsidP="00A90AAA">
      <w:pPr>
        <w:jc w:val="center"/>
        <w:rPr>
          <w:sz w:val="28"/>
          <w:szCs w:val="28"/>
        </w:rPr>
      </w:pPr>
      <w:r w:rsidRPr="00A90AAA">
        <w:rPr>
          <w:noProof/>
          <w:sz w:val="28"/>
          <w:szCs w:val="28"/>
        </w:rPr>
        <w:lastRenderedPageBreak/>
        <w:drawing>
          <wp:inline distT="0" distB="0" distL="0" distR="0">
            <wp:extent cx="1457325" cy="581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A">
        <w:rPr>
          <w:sz w:val="28"/>
          <w:szCs w:val="28"/>
        </w:rPr>
        <w:t>,</w:t>
      </w:r>
    </w:p>
    <w:p w:rsidR="00A90AAA" w:rsidRPr="00A90AAA" w:rsidRDefault="00A90AAA" w:rsidP="00A90AAA">
      <w:pPr>
        <w:ind w:firstLine="709"/>
        <w:jc w:val="both"/>
        <w:rPr>
          <w:sz w:val="28"/>
          <w:szCs w:val="28"/>
        </w:rPr>
      </w:pPr>
      <w:r w:rsidRPr="00A90AAA">
        <w:rPr>
          <w:sz w:val="28"/>
          <w:szCs w:val="28"/>
        </w:rPr>
        <w:t>где:</w:t>
      </w:r>
    </w:p>
    <w:p w:rsidR="00A90AAA" w:rsidRPr="00A90AAA" w:rsidRDefault="00A90AAA" w:rsidP="00A90AAA">
      <w:pPr>
        <w:ind w:firstLine="709"/>
        <w:jc w:val="both"/>
        <w:rPr>
          <w:sz w:val="28"/>
          <w:szCs w:val="28"/>
        </w:rPr>
      </w:pPr>
      <w:r w:rsidRPr="00A90AAA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A">
        <w:rPr>
          <w:sz w:val="28"/>
          <w:szCs w:val="28"/>
        </w:rPr>
        <w:t>– количество мониторов для i-й должности;</w:t>
      </w:r>
    </w:p>
    <w:p w:rsidR="00A90AAA" w:rsidRDefault="00A059C1" w:rsidP="00A90AAA">
      <w:pPr>
        <w:ind w:firstLine="709"/>
        <w:jc w:val="both"/>
        <w:rPr>
          <w:sz w:val="28"/>
          <w:szCs w:val="28"/>
        </w:rPr>
      </w:pPr>
      <w:r>
        <w:pict>
          <v:shape id="Рисунок 32" o:spid="_x0000_i1030" type="#_x0000_t75" style="width:26pt;height:18pt;visibility:visible;mso-wrap-style:square">
            <v:imagedata r:id="rId45" o:title=""/>
          </v:shape>
        </w:pict>
      </w:r>
      <w:r w:rsidR="00A90AAA" w:rsidRPr="00A90AAA">
        <w:rPr>
          <w:sz w:val="28"/>
          <w:szCs w:val="28"/>
        </w:rPr>
        <w:t>– цена одного монитора для i-й должности.</w:t>
      </w:r>
    </w:p>
    <w:p w:rsidR="00A90AAA" w:rsidRDefault="00A90AAA" w:rsidP="00A90AAA">
      <w:pPr>
        <w:ind w:firstLine="709"/>
        <w:jc w:val="both"/>
        <w:rPr>
          <w:sz w:val="28"/>
          <w:szCs w:val="28"/>
        </w:rPr>
      </w:pPr>
    </w:p>
    <w:p w:rsidR="00A90AAA" w:rsidRPr="00A90AAA" w:rsidRDefault="00A90AAA" w:rsidP="00A90AAA">
      <w:pPr>
        <w:ind w:firstLine="709"/>
        <w:jc w:val="both"/>
        <w:rPr>
          <w:sz w:val="28"/>
          <w:szCs w:val="28"/>
        </w:rPr>
      </w:pPr>
      <w:bookmarkStart w:id="6" w:name="sub_11030"/>
      <w:r w:rsidRPr="00A90AAA">
        <w:rPr>
          <w:sz w:val="28"/>
          <w:szCs w:val="28"/>
        </w:rPr>
        <w:t>3</w:t>
      </w:r>
      <w:r w:rsidR="00C250E2">
        <w:rPr>
          <w:sz w:val="28"/>
          <w:szCs w:val="28"/>
        </w:rPr>
        <w:t>1</w:t>
      </w:r>
      <w:r w:rsidRPr="00A90AAA">
        <w:rPr>
          <w:sz w:val="28"/>
          <w:szCs w:val="28"/>
        </w:rPr>
        <w:t>. Затраты на приобретение системных блоков</w:t>
      </w:r>
      <w:proofErr w:type="gramStart"/>
      <w:r w:rsidRPr="00A90AAA">
        <w:rPr>
          <w:sz w:val="28"/>
          <w:szCs w:val="28"/>
        </w:rPr>
        <w:t xml:space="preserve"> (</w:t>
      </w:r>
      <w:r w:rsidRPr="00A90AAA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61E">
        <w:rPr>
          <w:sz w:val="28"/>
          <w:szCs w:val="28"/>
        </w:rPr>
        <w:t xml:space="preserve">) </w:t>
      </w:r>
      <w:proofErr w:type="gramEnd"/>
      <w:r w:rsidR="00B2061E">
        <w:rPr>
          <w:sz w:val="28"/>
          <w:szCs w:val="28"/>
        </w:rPr>
        <w:t>определяются по </w:t>
      </w:r>
      <w:r w:rsidRPr="00A90AAA">
        <w:rPr>
          <w:sz w:val="28"/>
          <w:szCs w:val="28"/>
        </w:rPr>
        <w:t>формуле:</w:t>
      </w:r>
    </w:p>
    <w:bookmarkEnd w:id="6"/>
    <w:p w:rsidR="00A90AAA" w:rsidRDefault="00A90AAA" w:rsidP="00A90AAA">
      <w:pPr>
        <w:jc w:val="center"/>
        <w:rPr>
          <w:sz w:val="28"/>
          <w:szCs w:val="28"/>
        </w:rPr>
      </w:pPr>
      <w:r w:rsidRPr="00A90AAA"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A">
        <w:rPr>
          <w:sz w:val="28"/>
          <w:szCs w:val="28"/>
        </w:rPr>
        <w:t>,</w:t>
      </w:r>
    </w:p>
    <w:p w:rsidR="00A90AAA" w:rsidRPr="00A90AAA" w:rsidRDefault="00A90AAA" w:rsidP="00A90A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AAA">
        <w:rPr>
          <w:sz w:val="28"/>
          <w:szCs w:val="28"/>
        </w:rPr>
        <w:t>где:</w:t>
      </w:r>
    </w:p>
    <w:p w:rsidR="00A90AAA" w:rsidRPr="00A90AAA" w:rsidRDefault="00A90AAA" w:rsidP="00A90AAA">
      <w:pPr>
        <w:ind w:firstLine="709"/>
        <w:jc w:val="both"/>
        <w:rPr>
          <w:sz w:val="28"/>
          <w:szCs w:val="28"/>
        </w:rPr>
      </w:pPr>
      <w:r w:rsidRPr="00A90AAA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A">
        <w:rPr>
          <w:sz w:val="28"/>
          <w:szCs w:val="28"/>
        </w:rPr>
        <w:t>– количество i-х системных блоков;</w:t>
      </w:r>
    </w:p>
    <w:p w:rsidR="00A90AAA" w:rsidRPr="00A90AAA" w:rsidRDefault="00A90AAA" w:rsidP="00A90AAA">
      <w:pPr>
        <w:ind w:firstLine="709"/>
        <w:jc w:val="both"/>
        <w:rPr>
          <w:sz w:val="28"/>
          <w:szCs w:val="28"/>
        </w:rPr>
      </w:pPr>
      <w:r w:rsidRPr="00A90AAA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AAA">
        <w:rPr>
          <w:sz w:val="28"/>
          <w:szCs w:val="28"/>
        </w:rPr>
        <w:t>– цена одного i-</w:t>
      </w:r>
      <w:proofErr w:type="spellStart"/>
      <w:r w:rsidRPr="00A90AAA">
        <w:rPr>
          <w:sz w:val="28"/>
          <w:szCs w:val="28"/>
        </w:rPr>
        <w:t>го</w:t>
      </w:r>
      <w:proofErr w:type="spellEnd"/>
      <w:r w:rsidRPr="00A90AAA">
        <w:rPr>
          <w:sz w:val="28"/>
          <w:szCs w:val="28"/>
        </w:rPr>
        <w:t xml:space="preserve"> системного блока.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3</w:t>
      </w:r>
      <w:r w:rsidR="00C250E2">
        <w:t>2</w:t>
      </w:r>
      <w:r w:rsidR="00385D59" w:rsidRPr="00260D2A">
        <w:t>. Затраты на приобретение других запа</w:t>
      </w:r>
      <w:r w:rsidR="00A90AAA">
        <w:t>сных частей для </w:t>
      </w:r>
      <w:r w:rsidR="00385D59" w:rsidRPr="00260D2A">
        <w:t>вычислительной техники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двт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876425" cy="514350"/>
            <wp:effectExtent l="0" t="0" r="0" b="0"/>
            <wp:docPr id="81" name="Рисунок 81" descr="base_24456_593648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4456_593648_3280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двт</w:t>
      </w:r>
      <w:proofErr w:type="spellEnd"/>
      <w:r w:rsidRPr="00260D2A">
        <w:t xml:space="preserve"> - планируемое к приобретению количество i-</w:t>
      </w:r>
      <w:proofErr w:type="spellStart"/>
      <w:r w:rsidRPr="00260D2A">
        <w:t>ых</w:t>
      </w:r>
      <w:proofErr w:type="spellEnd"/>
      <w:r w:rsidRPr="00260D2A"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двт</w:t>
      </w:r>
      <w:proofErr w:type="spellEnd"/>
      <w:r w:rsidRPr="00260D2A">
        <w:t xml:space="preserve"> - цена одной единицы i-ой запасной части для вычислительной техники.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3</w:t>
      </w:r>
      <w:r w:rsidR="00C250E2">
        <w:t>3</w:t>
      </w:r>
      <w:r w:rsidR="00385D59" w:rsidRPr="00260D2A">
        <w:t xml:space="preserve">. Затраты на приобретение </w:t>
      </w:r>
      <w:r w:rsidR="00F73F0E">
        <w:t xml:space="preserve">носителей информации, в том числе </w:t>
      </w:r>
      <w:r w:rsidR="00385D59" w:rsidRPr="00260D2A">
        <w:t>магнитных и оптических носителей информации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мн</w:t>
      </w:r>
      <w:proofErr w:type="spellEnd"/>
      <w:r w:rsidR="00B2061E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781175" cy="514350"/>
            <wp:effectExtent l="0" t="0" r="0" b="0"/>
            <wp:docPr id="80" name="Рисунок 80" descr="base_24456_593648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4456_593648_3280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мн</w:t>
      </w:r>
      <w:proofErr w:type="spellEnd"/>
      <w:r w:rsidRPr="00260D2A">
        <w:t xml:space="preserve"> - планируемое к приобретению количество i-</w:t>
      </w:r>
      <w:proofErr w:type="spellStart"/>
      <w:r w:rsidRPr="00260D2A">
        <w:t>го</w:t>
      </w:r>
      <w:proofErr w:type="spellEnd"/>
      <w:r w:rsidRPr="00260D2A">
        <w:t xml:space="preserve"> носителя информации в соответствии с нормативами </w:t>
      </w:r>
      <w:r w:rsidR="00B2061E">
        <w:t>муниципальных органов</w:t>
      </w:r>
      <w:r w:rsidRPr="00260D2A">
        <w:t>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мн</w:t>
      </w:r>
      <w:proofErr w:type="spellEnd"/>
      <w:r w:rsidRPr="00260D2A">
        <w:t xml:space="preserve"> - цена одной единицы i-</w:t>
      </w:r>
      <w:proofErr w:type="spellStart"/>
      <w:r w:rsidRPr="00260D2A">
        <w:t>го</w:t>
      </w:r>
      <w:proofErr w:type="spellEnd"/>
      <w:r w:rsidRPr="00260D2A">
        <w:t xml:space="preserve"> носит</w:t>
      </w:r>
      <w:r w:rsidR="00A90AAA">
        <w:t>еля информации в соответствии с </w:t>
      </w:r>
      <w:r w:rsidRPr="00260D2A">
        <w:t xml:space="preserve">нормативами </w:t>
      </w:r>
      <w:r w:rsidR="00B2061E">
        <w:t>муниципальных органов</w:t>
      </w:r>
      <w:r w:rsidRPr="00260D2A">
        <w:t>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3</w:t>
      </w:r>
      <w:r w:rsidR="00C250E2">
        <w:t>4</w:t>
      </w:r>
      <w:r w:rsidR="00385D59" w:rsidRPr="00260D2A"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дсо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дсо</w:t>
      </w:r>
      <w:proofErr w:type="spellEnd"/>
      <w:r w:rsidRPr="00260D2A">
        <w:t xml:space="preserve"> = </w:t>
      </w:r>
      <w:proofErr w:type="spellStart"/>
      <w:r w:rsidRPr="00260D2A">
        <w:t>З</w:t>
      </w:r>
      <w:r w:rsidRPr="00260D2A">
        <w:rPr>
          <w:vertAlign w:val="subscript"/>
        </w:rPr>
        <w:t>рм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зп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lastRenderedPageBreak/>
        <w:t>З</w:t>
      </w:r>
      <w:r w:rsidRPr="00260D2A">
        <w:rPr>
          <w:vertAlign w:val="subscript"/>
        </w:rPr>
        <w:t>рм</w:t>
      </w:r>
      <w:proofErr w:type="spellEnd"/>
      <w:r w:rsidRPr="00260D2A"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зп</w:t>
      </w:r>
      <w:proofErr w:type="spellEnd"/>
      <w:r w:rsidRPr="00260D2A"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3</w:t>
      </w:r>
      <w:r w:rsidR="00C250E2">
        <w:t>5</w:t>
      </w:r>
      <w:r w:rsidR="00385D59" w:rsidRPr="00260D2A"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рм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257425" cy="514350"/>
            <wp:effectExtent l="0" t="0" r="0" b="0"/>
            <wp:docPr id="79" name="Рисунок 79" descr="base_24456_593648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4456_593648_3280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рм</w:t>
      </w:r>
      <w:proofErr w:type="spellEnd"/>
      <w:r w:rsidRPr="00260D2A"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260D2A">
        <w:t>го</w:t>
      </w:r>
      <w:proofErr w:type="spellEnd"/>
      <w:r w:rsidRPr="00260D2A">
        <w:t xml:space="preserve"> типа в соответствии с нормативами </w:t>
      </w:r>
      <w:r w:rsidR="00B2061E">
        <w:t>муниципальных органов</w:t>
      </w:r>
      <w:r w:rsidRPr="00260D2A">
        <w:t>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рм</w:t>
      </w:r>
      <w:proofErr w:type="spellEnd"/>
      <w:r w:rsidRPr="00260D2A">
        <w:t xml:space="preserve"> - норматив потребления расходных материалов по i-</w:t>
      </w:r>
      <w:proofErr w:type="spellStart"/>
      <w:r w:rsidRPr="00260D2A">
        <w:t>му</w:t>
      </w:r>
      <w:proofErr w:type="spellEnd"/>
      <w:r w:rsidRPr="00260D2A"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B2061E">
        <w:t>муниципальных органов</w:t>
      </w:r>
      <w:r w:rsidRPr="00260D2A">
        <w:t>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рм</w:t>
      </w:r>
      <w:proofErr w:type="spellEnd"/>
      <w:r w:rsidRPr="00260D2A">
        <w:t xml:space="preserve"> - цена расходного материала по i-</w:t>
      </w:r>
      <w:proofErr w:type="spellStart"/>
      <w:r w:rsidRPr="00260D2A">
        <w:t>му</w:t>
      </w:r>
      <w:proofErr w:type="spellEnd"/>
      <w:r w:rsidRPr="00260D2A">
        <w:t xml:space="preserve"> типу принтеров, многофункциональных устройств и копиров</w:t>
      </w:r>
      <w:r w:rsidR="00E53CF1">
        <w:t>альных аппаратов (оргтехники) в </w:t>
      </w:r>
      <w:r w:rsidRPr="00260D2A">
        <w:t xml:space="preserve">соответствии с нормативами </w:t>
      </w:r>
      <w:r w:rsidR="00B2061E">
        <w:t>муниципальных органов</w:t>
      </w:r>
      <w:r w:rsidRPr="00260D2A">
        <w:t>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3</w:t>
      </w:r>
      <w:r w:rsidR="00C250E2">
        <w:t>6</w:t>
      </w:r>
      <w:r w:rsidR="00385D59" w:rsidRPr="00260D2A">
        <w:t>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зп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704975" cy="514350"/>
            <wp:effectExtent l="0" t="0" r="0" b="0"/>
            <wp:docPr id="78" name="Рисунок 78" descr="base_24456_593648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4456_593648_3280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зп</w:t>
      </w:r>
      <w:proofErr w:type="spellEnd"/>
      <w:r w:rsidRPr="00260D2A">
        <w:t xml:space="preserve"> - планируемое к приобретению коли</w:t>
      </w:r>
      <w:r w:rsidR="00E53CF1">
        <w:t>чество i-</w:t>
      </w:r>
      <w:proofErr w:type="spellStart"/>
      <w:r w:rsidR="00E53CF1">
        <w:t>ых</w:t>
      </w:r>
      <w:proofErr w:type="spellEnd"/>
      <w:r w:rsidR="00E53CF1">
        <w:t xml:space="preserve"> запасных частей для </w:t>
      </w:r>
      <w:r w:rsidRPr="00260D2A">
        <w:t>принтеров, многофункциональных устройств и копировальных аппаратов (оргтехники);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зп</w:t>
      </w:r>
      <w:proofErr w:type="spellEnd"/>
      <w:r w:rsidRPr="00260D2A">
        <w:t xml:space="preserve"> - цена одной единицы i-ой запасной части.</w:t>
      </w:r>
    </w:p>
    <w:p w:rsidR="00385D59" w:rsidRPr="00260D2A" w:rsidRDefault="00723D8F" w:rsidP="00385D59">
      <w:pPr>
        <w:pStyle w:val="ConsPlusNormal"/>
        <w:spacing w:before="240"/>
        <w:ind w:firstLine="540"/>
        <w:jc w:val="both"/>
      </w:pPr>
      <w:r>
        <w:t>3</w:t>
      </w:r>
      <w:r w:rsidR="00C250E2">
        <w:t>7</w:t>
      </w:r>
      <w:r w:rsidR="00385D59" w:rsidRPr="00260D2A">
        <w:t>. Затраты на приобретение материальных запасов по обеспечению безопасности информации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мби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952625" cy="514350"/>
            <wp:effectExtent l="0" t="0" r="0" b="0"/>
            <wp:docPr id="77" name="Рисунок 77" descr="base_24456_593648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4456_593648_3280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мби</w:t>
      </w:r>
      <w:proofErr w:type="spellEnd"/>
      <w:r w:rsidRPr="00260D2A">
        <w:t xml:space="preserve"> - планируемое к приобретению количество i-</w:t>
      </w:r>
      <w:proofErr w:type="spellStart"/>
      <w:r w:rsidRPr="00260D2A">
        <w:t>го</w:t>
      </w:r>
      <w:proofErr w:type="spellEnd"/>
      <w:r w:rsidRPr="00260D2A">
        <w:t xml:space="preserve"> материального запаса;</w:t>
      </w:r>
    </w:p>
    <w:p w:rsidR="00385D59" w:rsidRDefault="00385D59" w:rsidP="00250D9C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мби</w:t>
      </w:r>
      <w:proofErr w:type="spellEnd"/>
      <w:r w:rsidRPr="00260D2A">
        <w:t xml:space="preserve"> - цена одной единицы i-</w:t>
      </w:r>
      <w:proofErr w:type="spellStart"/>
      <w:r w:rsidRPr="00260D2A">
        <w:t>го</w:t>
      </w:r>
      <w:proofErr w:type="spellEnd"/>
      <w:r w:rsidRPr="00260D2A">
        <w:t xml:space="preserve"> материального запаса.</w:t>
      </w:r>
    </w:p>
    <w:p w:rsidR="00742F8B" w:rsidRDefault="00742F8B" w:rsidP="00250D9C">
      <w:pPr>
        <w:pStyle w:val="ConsPlusTitle"/>
        <w:jc w:val="center"/>
        <w:outlineLvl w:val="3"/>
        <w:rPr>
          <w:i/>
          <w:sz w:val="28"/>
          <w:szCs w:val="28"/>
        </w:rPr>
      </w:pPr>
    </w:p>
    <w:p w:rsidR="00250D9C" w:rsidRPr="00250D9C" w:rsidRDefault="00250D9C" w:rsidP="00250D9C">
      <w:pPr>
        <w:pStyle w:val="ConsPlusTitle"/>
        <w:jc w:val="center"/>
        <w:outlineLvl w:val="3"/>
        <w:rPr>
          <w:i/>
          <w:sz w:val="28"/>
          <w:szCs w:val="28"/>
        </w:rPr>
      </w:pPr>
      <w:r w:rsidRPr="00250D9C">
        <w:rPr>
          <w:i/>
          <w:sz w:val="28"/>
          <w:szCs w:val="28"/>
        </w:rPr>
        <w:t>Затраты на аренду</w:t>
      </w:r>
    </w:p>
    <w:p w:rsidR="00250D9C" w:rsidRDefault="00250D9C" w:rsidP="00250D9C">
      <w:pPr>
        <w:pStyle w:val="ConsPlusNormal"/>
        <w:jc w:val="center"/>
      </w:pPr>
    </w:p>
    <w:p w:rsidR="00250D9C" w:rsidRDefault="00250D9C" w:rsidP="00250D9C">
      <w:pPr>
        <w:pStyle w:val="ConsPlusNormal"/>
        <w:ind w:firstLine="540"/>
        <w:jc w:val="both"/>
      </w:pPr>
      <w:r>
        <w:lastRenderedPageBreak/>
        <w:t>3</w:t>
      </w:r>
      <w:r w:rsidR="00C250E2">
        <w:t>8</w:t>
      </w:r>
      <w:r>
        <w:t xml:space="preserve">. Затраты на оплату услуг по предоставлению рабочей станции </w:t>
      </w:r>
      <w:r w:rsidRPr="00250D9C">
        <w:t>с</w:t>
      </w:r>
      <w:r>
        <w:t> </w:t>
      </w:r>
      <w:r w:rsidRPr="00250D9C">
        <w:t>базовым</w:t>
      </w:r>
      <w:r>
        <w:t xml:space="preserve"> программным обеспечением (</w:t>
      </w:r>
      <w:proofErr w:type="spellStart"/>
      <w:r>
        <w:t>З</w:t>
      </w:r>
      <w:r>
        <w:rPr>
          <w:vertAlign w:val="subscript"/>
        </w:rPr>
        <w:t>рсбпо</w:t>
      </w:r>
      <w:proofErr w:type="spellEnd"/>
      <w:r>
        <w:t>) определяются по формуле:</w:t>
      </w:r>
    </w:p>
    <w:p w:rsidR="00250D9C" w:rsidRDefault="00250D9C" w:rsidP="00250D9C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362200" cy="476250"/>
            <wp:effectExtent l="0" t="0" r="0" b="0"/>
            <wp:docPr id="11" name="Рисунок 11" descr="base_1_369229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69229_3279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2A7">
        <w:t>где:</w:t>
      </w:r>
    </w:p>
    <w:p w:rsidR="00250D9C" w:rsidRDefault="00250D9C" w:rsidP="00250D9C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рсбпо</w:t>
      </w:r>
      <w:proofErr w:type="spellEnd"/>
      <w: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 нормативами муниципальных органов;</w:t>
      </w:r>
    </w:p>
    <w:p w:rsidR="00250D9C" w:rsidRDefault="00250D9C" w:rsidP="00250D9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рсбпо</w:t>
      </w:r>
      <w:proofErr w:type="spellEnd"/>
      <w:r>
        <w:t xml:space="preserve"> - цена услуги по предоставлению 1 рабочей станции в месяц по i-й должности в соответствии с нормативами муниципальных органов;</w:t>
      </w:r>
    </w:p>
    <w:p w:rsidR="00250D9C" w:rsidRDefault="00250D9C" w:rsidP="00250D9C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рсбпо</w:t>
      </w:r>
      <w:proofErr w:type="spellEnd"/>
      <w:r>
        <w:t xml:space="preserve"> - планируемое количество месяцев пользования услугой по предоставлению i-й рабочей станции.</w:t>
      </w:r>
    </w:p>
    <w:p w:rsidR="00250D9C" w:rsidRDefault="00250D9C" w:rsidP="00250D9C">
      <w:pPr>
        <w:pStyle w:val="ConsPlusNormal"/>
        <w:spacing w:before="220"/>
        <w:ind w:firstLine="540"/>
        <w:jc w:val="both"/>
      </w:pPr>
      <w:r>
        <w:t>3</w:t>
      </w:r>
      <w:r w:rsidR="00C250E2">
        <w:t>9</w:t>
      </w:r>
      <w:r>
        <w:t>. Затраты на оплату услуг по предоставлению стационарного телефонного аппарата (</w:t>
      </w:r>
      <w:proofErr w:type="spellStart"/>
      <w:r>
        <w:t>З</w:t>
      </w:r>
      <w:r>
        <w:rPr>
          <w:vertAlign w:val="subscript"/>
        </w:rPr>
        <w:t>тел</w:t>
      </w:r>
      <w:proofErr w:type="spellEnd"/>
      <w:r>
        <w:t>) определяются по формуле:</w:t>
      </w:r>
    </w:p>
    <w:p w:rsidR="00250D9C" w:rsidRDefault="00250D9C" w:rsidP="00250D9C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943100" cy="476250"/>
            <wp:effectExtent l="0" t="0" r="0" b="0"/>
            <wp:docPr id="10" name="Рисунок 10" descr="base_1_369229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69229_3280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2A7">
        <w:t>где:</w:t>
      </w:r>
    </w:p>
    <w:p w:rsidR="00250D9C" w:rsidRDefault="00250D9C" w:rsidP="00250D9C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тел</w:t>
      </w:r>
      <w:r>
        <w:t xml:space="preserve"> - количество телефонных аппаратов по i-й должности, не превышающее предельное количество телефонных аппаратов по i-й должности в соответствии с нормативами муниципальных органов;</w:t>
      </w:r>
    </w:p>
    <w:p w:rsidR="00250D9C" w:rsidRDefault="00250D9C" w:rsidP="00250D9C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тел</w:t>
      </w:r>
      <w:r>
        <w:t xml:space="preserve"> - цена услуги по предоставлению телефонного аппарата в месяц по i-й должности в соответствии с нормативами муниципальных органов;</w:t>
      </w:r>
    </w:p>
    <w:p w:rsidR="00250D9C" w:rsidRDefault="00250D9C" w:rsidP="00250D9C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тел</w:t>
      </w:r>
      <w:r>
        <w:t xml:space="preserve"> - планируемое количество месяцев пользования услугой по предоставлению i-</w:t>
      </w:r>
      <w:proofErr w:type="spellStart"/>
      <w:r>
        <w:t>го</w:t>
      </w:r>
      <w:proofErr w:type="spellEnd"/>
      <w:r>
        <w:t xml:space="preserve"> телефонного аппарата.</w:t>
      </w:r>
    </w:p>
    <w:p w:rsidR="004362A7" w:rsidRDefault="004362A7" w:rsidP="00385D59">
      <w:pPr>
        <w:pStyle w:val="ConsPlusTitle"/>
        <w:jc w:val="center"/>
        <w:outlineLvl w:val="1"/>
        <w:rPr>
          <w:sz w:val="28"/>
          <w:szCs w:val="28"/>
        </w:rPr>
      </w:pPr>
      <w:bookmarkStart w:id="7" w:name="P360"/>
      <w:bookmarkEnd w:id="7"/>
    </w:p>
    <w:p w:rsidR="00385D59" w:rsidRPr="00E53CF1" w:rsidRDefault="00385D59" w:rsidP="00385D59">
      <w:pPr>
        <w:pStyle w:val="ConsPlusTitle"/>
        <w:jc w:val="center"/>
        <w:outlineLvl w:val="1"/>
        <w:rPr>
          <w:sz w:val="28"/>
          <w:szCs w:val="28"/>
        </w:rPr>
      </w:pPr>
      <w:r w:rsidRPr="00E53CF1">
        <w:rPr>
          <w:sz w:val="28"/>
          <w:szCs w:val="28"/>
        </w:rPr>
        <w:t>II. Прочие затраты</w:t>
      </w:r>
    </w:p>
    <w:p w:rsidR="00385D59" w:rsidRPr="00E53CF1" w:rsidRDefault="00385D59" w:rsidP="00385D59">
      <w:pPr>
        <w:pStyle w:val="ConsPlusNormal"/>
        <w:tabs>
          <w:tab w:val="left" w:pos="3870"/>
        </w:tabs>
        <w:jc w:val="both"/>
      </w:pPr>
      <w:r w:rsidRPr="00E53CF1">
        <w:tab/>
      </w:r>
    </w:p>
    <w:p w:rsidR="00385D59" w:rsidRPr="00E53CF1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Затраты на услуги связи, не отнесенные</w:t>
      </w:r>
    </w:p>
    <w:p w:rsidR="00385D59" w:rsidRPr="00E53CF1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к затратам на услуги связи в рамках затрат</w:t>
      </w:r>
    </w:p>
    <w:p w:rsidR="00385D59" w:rsidRPr="00E53CF1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на информационно-коммуникационные технологии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C250E2" w:rsidP="00385D59">
      <w:pPr>
        <w:pStyle w:val="ConsPlusNormal"/>
        <w:ind w:firstLine="540"/>
        <w:jc w:val="both"/>
      </w:pPr>
      <w:r>
        <w:t>40</w:t>
      </w:r>
      <w:r w:rsidR="00385D59" w:rsidRPr="00260D2A">
        <w:t>. Затраты на услуги связи</w:t>
      </w:r>
      <w:proofErr w:type="gramStart"/>
      <w:r w:rsidR="00385D59" w:rsidRPr="00260D2A">
        <w:t xml:space="preserve"> (</w:t>
      </w:r>
      <w:r w:rsidR="00385D59" w:rsidRPr="00260D2A">
        <w:rPr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76" name="Рисунок 76" descr="base_24456_593648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4456_593648_32810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D59" w:rsidRPr="00260D2A">
        <w:t xml:space="preserve">) </w:t>
      </w:r>
      <w:proofErr w:type="gramEnd"/>
      <w:r w:rsidR="00385D59" w:rsidRPr="00260D2A">
        <w:t>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12"/>
        </w:rPr>
        <w:drawing>
          <wp:inline distT="0" distB="0" distL="0" distR="0">
            <wp:extent cx="1390650" cy="304800"/>
            <wp:effectExtent l="0" t="0" r="0" b="0"/>
            <wp:docPr id="75" name="Рисунок 75" descr="base_24456_593648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4456_593648_32811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п</w:t>
      </w:r>
      <w:proofErr w:type="spellEnd"/>
      <w:r w:rsidRPr="00260D2A">
        <w:t xml:space="preserve"> - затраты на оплату услуг почтовой связи;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сс</w:t>
      </w:r>
      <w:proofErr w:type="spellEnd"/>
      <w:r w:rsidRPr="00260D2A">
        <w:t xml:space="preserve"> - затраты на оплату услуг специальной связи.</w:t>
      </w:r>
    </w:p>
    <w:p w:rsidR="00385D59" w:rsidRPr="00260D2A" w:rsidRDefault="00C250E2" w:rsidP="00385D59">
      <w:pPr>
        <w:pStyle w:val="ConsPlusNormal"/>
        <w:spacing w:before="240"/>
        <w:ind w:firstLine="540"/>
        <w:jc w:val="both"/>
      </w:pPr>
      <w:r>
        <w:t>41</w:t>
      </w:r>
      <w:r w:rsidR="00385D59" w:rsidRPr="00260D2A">
        <w:t>. Затраты на оплату услуг почтовой связи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</w:t>
      </w:r>
      <w:proofErr w:type="spellEnd"/>
      <w:r w:rsidR="00E53CF1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lastRenderedPageBreak/>
        <w:drawing>
          <wp:inline distT="0" distB="0" distL="0" distR="0">
            <wp:extent cx="1581150" cy="514350"/>
            <wp:effectExtent l="0" t="0" r="0" b="0"/>
            <wp:docPr id="74" name="Рисунок 74" descr="base_24456_593648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4456_593648_32812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gramStart"/>
      <w:r w:rsidRPr="00260D2A">
        <w:rPr>
          <w:vertAlign w:val="subscript"/>
        </w:rPr>
        <w:t>п</w:t>
      </w:r>
      <w:proofErr w:type="gramEnd"/>
      <w:r w:rsidRPr="00260D2A">
        <w:t xml:space="preserve"> - планируемое количество i-</w:t>
      </w:r>
      <w:proofErr w:type="spellStart"/>
      <w:r w:rsidRPr="00260D2A">
        <w:t>ых</w:t>
      </w:r>
      <w:proofErr w:type="spellEnd"/>
      <w:r w:rsidRPr="00260D2A">
        <w:t xml:space="preserve"> почтовых отправлений в год;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gramStart"/>
      <w:r w:rsidRPr="00260D2A">
        <w:rPr>
          <w:vertAlign w:val="subscript"/>
        </w:rPr>
        <w:t>п</w:t>
      </w:r>
      <w:proofErr w:type="gramEnd"/>
      <w:r w:rsidRPr="00260D2A">
        <w:t xml:space="preserve"> - цена одного i-</w:t>
      </w:r>
      <w:proofErr w:type="spellStart"/>
      <w:r w:rsidRPr="00260D2A">
        <w:t>го</w:t>
      </w:r>
      <w:proofErr w:type="spellEnd"/>
      <w:r w:rsidRPr="00260D2A">
        <w:t xml:space="preserve"> почтового отправления.</w:t>
      </w:r>
    </w:p>
    <w:p w:rsidR="00385D59" w:rsidRPr="00260D2A" w:rsidRDefault="00C250E2" w:rsidP="00385D59">
      <w:pPr>
        <w:pStyle w:val="ConsPlusNormal"/>
        <w:spacing w:before="240"/>
        <w:ind w:firstLine="540"/>
        <w:jc w:val="both"/>
      </w:pPr>
      <w:r>
        <w:t>42</w:t>
      </w:r>
      <w:r w:rsidR="00385D59" w:rsidRPr="00260D2A">
        <w:t>. Затраты на оплату услуг специальной связи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сс</w:t>
      </w:r>
      <w:proofErr w:type="spellEnd"/>
      <w:r w:rsidR="00E53CF1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сс</w:t>
      </w:r>
      <w:proofErr w:type="spellEnd"/>
      <w:r w:rsidRPr="00260D2A">
        <w:t xml:space="preserve"> = </w:t>
      </w: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сс</w:t>
      </w:r>
      <w:proofErr w:type="spellEnd"/>
      <w:r w:rsidRPr="00260D2A">
        <w:t xml:space="preserve"> x </w:t>
      </w:r>
      <w:proofErr w:type="spellStart"/>
      <w:r w:rsidRPr="00260D2A">
        <w:t>P</w:t>
      </w:r>
      <w:r w:rsidRPr="00260D2A">
        <w:rPr>
          <w:vertAlign w:val="subscript"/>
        </w:rPr>
        <w:t>сс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сс</w:t>
      </w:r>
      <w:proofErr w:type="spellEnd"/>
      <w:r w:rsidRPr="00260D2A">
        <w:t xml:space="preserve"> - планируемое количество листов (</w:t>
      </w:r>
      <w:r w:rsidR="00742F8B">
        <w:t>пакетов) исходящей информации в </w:t>
      </w:r>
      <w:r w:rsidRPr="00260D2A">
        <w:t>год;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сс</w:t>
      </w:r>
      <w:proofErr w:type="spellEnd"/>
      <w:r w:rsidRPr="00260D2A">
        <w:t xml:space="preserve"> - цена одного листа (пакета) исходящей информации, отправляемой по каналам специальной связи.</w:t>
      </w:r>
    </w:p>
    <w:p w:rsidR="004362A7" w:rsidRDefault="004362A7" w:rsidP="00385D59">
      <w:pPr>
        <w:pStyle w:val="ConsPlusTitle"/>
        <w:jc w:val="center"/>
        <w:outlineLvl w:val="2"/>
        <w:rPr>
          <w:i/>
          <w:sz w:val="28"/>
          <w:szCs w:val="28"/>
        </w:rPr>
      </w:pPr>
    </w:p>
    <w:p w:rsidR="00385D59" w:rsidRPr="00E53CF1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Затраты на транспортные услуги</w:t>
      </w: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t>4</w:t>
      </w:r>
      <w:r w:rsidR="00C250E2">
        <w:t>3</w:t>
      </w:r>
      <w:r w:rsidRPr="00260D2A">
        <w:t>. Затраты по договору об оказании услуг перевозки (транспортировки) грузов (</w:t>
      </w:r>
      <w:proofErr w:type="spellStart"/>
      <w:r w:rsidRPr="00260D2A">
        <w:t>З</w:t>
      </w:r>
      <w:r w:rsidRPr="00260D2A">
        <w:rPr>
          <w:vertAlign w:val="subscript"/>
        </w:rPr>
        <w:t>дг</w:t>
      </w:r>
      <w:proofErr w:type="spellEnd"/>
      <w:r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724025" cy="514350"/>
            <wp:effectExtent l="0" t="0" r="0" b="0"/>
            <wp:docPr id="73" name="Рисунок 73" descr="base_24456_593648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4456_593648_3281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дг</w:t>
      </w:r>
      <w:proofErr w:type="spellEnd"/>
      <w:r w:rsidRPr="00260D2A">
        <w:t xml:space="preserve"> - планируемое к приобретению количество i-</w:t>
      </w:r>
      <w:proofErr w:type="spellStart"/>
      <w:r w:rsidRPr="00260D2A">
        <w:t>ых</w:t>
      </w:r>
      <w:proofErr w:type="spellEnd"/>
      <w:r w:rsidRPr="00260D2A">
        <w:t xml:space="preserve"> услуг перевозки (транспортировки) грузов;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дг</w:t>
      </w:r>
      <w:proofErr w:type="spellEnd"/>
      <w:r w:rsidRPr="00260D2A">
        <w:t xml:space="preserve"> - цена одной i-ой услуги перевозки (транспортировки) груза.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4</w:t>
      </w:r>
      <w:r w:rsidR="00C250E2">
        <w:t>4</w:t>
      </w:r>
      <w:r w:rsidR="00385D59" w:rsidRPr="00260D2A">
        <w:t>. Затраты на оплату услуг аренды транспортных средств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аут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343150" cy="514350"/>
            <wp:effectExtent l="0" t="0" r="0" b="0"/>
            <wp:docPr id="72" name="Рисунок 72" descr="base_24456_593648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4456_593648_32814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F1" w:rsidRPr="00E53CF1" w:rsidRDefault="00385D59" w:rsidP="00E53CF1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аут</w:t>
      </w:r>
      <w:r w:rsidRPr="00260D2A">
        <w:t xml:space="preserve"> - планируемое к аренде количество</w:t>
      </w:r>
      <w:r w:rsidR="00742F8B">
        <w:t xml:space="preserve"> i-</w:t>
      </w:r>
      <w:proofErr w:type="spellStart"/>
      <w:r w:rsidR="00742F8B">
        <w:t>ых</w:t>
      </w:r>
      <w:proofErr w:type="spellEnd"/>
      <w:r w:rsidR="00742F8B">
        <w:t xml:space="preserve"> транспортных средств. При </w:t>
      </w:r>
      <w:r w:rsidRPr="00260D2A">
        <w:t xml:space="preserve">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917" w:history="1">
        <w:r w:rsidRPr="00260D2A">
          <w:t>нормативами</w:t>
        </w:r>
      </w:hyperlink>
      <w:r w:rsidR="00E53CF1" w:rsidRPr="00E53CF1">
        <w:t>, определяемыми муниципальными органами в соответствии с</w:t>
      </w:r>
      <w:r w:rsidR="00E53CF1">
        <w:t> </w:t>
      </w:r>
      <w:r w:rsidR="00E53CF1" w:rsidRPr="00E53CF1">
        <w:rPr>
          <w:rStyle w:val="aff"/>
          <w:color w:val="auto"/>
        </w:rPr>
        <w:t>пунктом 5</w:t>
      </w:r>
      <w:r w:rsidR="00E53CF1" w:rsidRPr="00E53CF1">
        <w:t xml:space="preserve"> Правил;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E53CF1">
        <w:t>P</w:t>
      </w:r>
      <w:r w:rsidRPr="00E53CF1">
        <w:rPr>
          <w:vertAlign w:val="subscript"/>
        </w:rPr>
        <w:t>i</w:t>
      </w:r>
      <w:proofErr w:type="spellEnd"/>
      <w:r w:rsidRPr="00E53CF1">
        <w:rPr>
          <w:vertAlign w:val="subscript"/>
        </w:rPr>
        <w:t xml:space="preserve"> аут</w:t>
      </w:r>
      <w:r w:rsidRPr="00E53CF1">
        <w:t xml:space="preserve"> - цена аренды i-</w:t>
      </w:r>
      <w:proofErr w:type="spellStart"/>
      <w:r w:rsidRPr="00E53CF1">
        <w:t>го</w:t>
      </w:r>
      <w:proofErr w:type="spellEnd"/>
      <w:r w:rsidRPr="00E53CF1">
        <w:t xml:space="preserve"> транспортного</w:t>
      </w:r>
      <w:r w:rsidRPr="00260D2A">
        <w:t xml:space="preserve"> средства в месяц;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аут</w:t>
      </w:r>
      <w:r w:rsidRPr="00260D2A">
        <w:t xml:space="preserve"> - планируемое количество месяцев аренды i-</w:t>
      </w:r>
      <w:proofErr w:type="spellStart"/>
      <w:r w:rsidRPr="00260D2A">
        <w:t>го</w:t>
      </w:r>
      <w:proofErr w:type="spellEnd"/>
      <w:r w:rsidRPr="00260D2A">
        <w:t xml:space="preserve"> транспортного средства.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4</w:t>
      </w:r>
      <w:r w:rsidR="00C250E2">
        <w:t>5</w:t>
      </w:r>
      <w:r w:rsidR="00385D59" w:rsidRPr="00260D2A">
        <w:t>. Затраты на оплату разовых ус</w:t>
      </w:r>
      <w:r w:rsidR="00E53CF1">
        <w:t>луг пассажирских перевозок при </w:t>
      </w:r>
      <w:r w:rsidR="00385D59" w:rsidRPr="00260D2A">
        <w:t>проведении совещания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009775" cy="514350"/>
            <wp:effectExtent l="0" t="0" r="0" b="0"/>
            <wp:docPr id="70" name="Рисунок 70" descr="base_24456_593648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4456_593648_3281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lastRenderedPageBreak/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у</w:t>
      </w:r>
      <w:r w:rsidRPr="00260D2A">
        <w:t xml:space="preserve"> - планируемое количество к приобретению i-</w:t>
      </w:r>
      <w:proofErr w:type="spellStart"/>
      <w:r w:rsidRPr="00260D2A">
        <w:t>ых</w:t>
      </w:r>
      <w:proofErr w:type="spellEnd"/>
      <w:r w:rsidRPr="00260D2A">
        <w:t xml:space="preserve"> разовых услуг пассажирских перевозок;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ч</w:t>
      </w:r>
      <w:r w:rsidRPr="00260D2A">
        <w:t xml:space="preserve"> - среднее количество часов аренды транспортного средства по i-ой разовой услуге;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ч</w:t>
      </w:r>
      <w:r w:rsidRPr="00260D2A">
        <w:t xml:space="preserve"> - цена одного часа аренды транспортного средства по i-ой разовой услуге.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4</w:t>
      </w:r>
      <w:r w:rsidR="00C250E2">
        <w:t>6</w:t>
      </w:r>
      <w:r w:rsidR="00385D59" w:rsidRPr="00260D2A">
        <w:t>. Затраты на оплату проезда работника к месту нахождения учебного заведения и обратно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тру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085975" cy="514350"/>
            <wp:effectExtent l="0" t="0" r="0" b="0"/>
            <wp:docPr id="69" name="Рисунок 69" descr="base_24456_593648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4456_593648_32816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тру</w:t>
      </w:r>
      <w:r w:rsidRPr="00260D2A">
        <w:t xml:space="preserve"> - количество работников, имеющих право на компенсацию расходов, по i-</w:t>
      </w:r>
      <w:proofErr w:type="spellStart"/>
      <w:r w:rsidRPr="00260D2A">
        <w:t>му</w:t>
      </w:r>
      <w:proofErr w:type="spellEnd"/>
      <w:r w:rsidRPr="00260D2A">
        <w:t xml:space="preserve"> направлению;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тру</w:t>
      </w:r>
      <w:r w:rsidRPr="00260D2A">
        <w:t xml:space="preserve"> - цена проезда к месту нахождения учебного заведения по i-</w:t>
      </w:r>
      <w:proofErr w:type="spellStart"/>
      <w:r w:rsidRPr="00260D2A">
        <w:t>му</w:t>
      </w:r>
      <w:proofErr w:type="spellEnd"/>
      <w:r w:rsidRPr="00260D2A">
        <w:t xml:space="preserve"> направлению.</w:t>
      </w:r>
    </w:p>
    <w:p w:rsidR="00385D59" w:rsidRPr="00F805BB" w:rsidRDefault="00385D59" w:rsidP="00385D59">
      <w:pPr>
        <w:pStyle w:val="ConsPlusNormal"/>
        <w:jc w:val="both"/>
        <w:rPr>
          <w:color w:val="C00000"/>
        </w:rPr>
      </w:pPr>
    </w:p>
    <w:p w:rsidR="00385D59" w:rsidRPr="00E53CF1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Затраты на оплату расходов по договорам</w:t>
      </w:r>
    </w:p>
    <w:p w:rsidR="00385D59" w:rsidRPr="00E53CF1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E53CF1">
        <w:rPr>
          <w:i/>
          <w:sz w:val="28"/>
          <w:szCs w:val="28"/>
        </w:rPr>
        <w:t>жилого</w:t>
      </w:r>
      <w:proofErr w:type="gramEnd"/>
    </w:p>
    <w:p w:rsidR="00385D59" w:rsidRPr="00E53CF1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помещения в связи с командированием работников,</w:t>
      </w:r>
    </w:p>
    <w:p w:rsidR="00385D59" w:rsidRPr="00E53CF1" w:rsidRDefault="00385D59" w:rsidP="00385D59">
      <w:pPr>
        <w:pStyle w:val="ConsPlusTitle"/>
        <w:jc w:val="center"/>
        <w:rPr>
          <w:i/>
          <w:sz w:val="28"/>
          <w:szCs w:val="28"/>
        </w:rPr>
      </w:pPr>
      <w:proofErr w:type="gramStart"/>
      <w:r w:rsidRPr="00E53CF1">
        <w:rPr>
          <w:i/>
          <w:sz w:val="28"/>
          <w:szCs w:val="28"/>
        </w:rPr>
        <w:t>заключаемым</w:t>
      </w:r>
      <w:proofErr w:type="gramEnd"/>
      <w:r w:rsidRPr="00E53CF1">
        <w:rPr>
          <w:i/>
          <w:sz w:val="28"/>
          <w:szCs w:val="28"/>
        </w:rPr>
        <w:t xml:space="preserve"> со сторонними организациями</w:t>
      </w:r>
    </w:p>
    <w:p w:rsidR="00385D59" w:rsidRPr="00260D2A" w:rsidRDefault="00B7467F" w:rsidP="00385D59">
      <w:pPr>
        <w:pStyle w:val="ConsPlusNormal"/>
        <w:ind w:firstLine="540"/>
        <w:jc w:val="both"/>
      </w:pPr>
      <w:bookmarkStart w:id="8" w:name="P419"/>
      <w:bookmarkEnd w:id="8"/>
      <w:r>
        <w:t>4</w:t>
      </w:r>
      <w:r w:rsidR="00C250E2">
        <w:t>7</w:t>
      </w:r>
      <w:r w:rsidR="00385D59" w:rsidRPr="00260D2A">
        <w:t>. Затраты на оплату расходов по договорам об оказании услуг, связанных с проездом и на</w:t>
      </w:r>
      <w:r w:rsidR="00E53CF1">
        <w:t>ймом жилого помещения в связи с </w:t>
      </w:r>
      <w:r w:rsidR="00385D59" w:rsidRPr="00260D2A">
        <w:t>командированием работников, заключаемым со сторонними организациями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кр</w:t>
      </w:r>
      <w:proofErr w:type="spellEnd"/>
      <w:r w:rsidR="00385D59" w:rsidRPr="00260D2A">
        <w:t>),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кр</w:t>
      </w:r>
      <w:proofErr w:type="spellEnd"/>
      <w:r w:rsidRPr="00260D2A">
        <w:t xml:space="preserve"> = </w:t>
      </w:r>
      <w:proofErr w:type="spellStart"/>
      <w:r w:rsidRPr="00260D2A">
        <w:t>З</w:t>
      </w:r>
      <w:r w:rsidRPr="00260D2A">
        <w:rPr>
          <w:vertAlign w:val="subscript"/>
        </w:rPr>
        <w:t>проезд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найм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проезд</w:t>
      </w:r>
      <w:proofErr w:type="spellEnd"/>
      <w:r w:rsidRPr="00260D2A">
        <w:t xml:space="preserve"> - затраты по договору на </w:t>
      </w:r>
      <w:r w:rsidR="00B2061E">
        <w:t>проезд к месту командирования и </w:t>
      </w:r>
      <w:r w:rsidRPr="00260D2A">
        <w:t>обратно;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найм</w:t>
      </w:r>
      <w:proofErr w:type="spellEnd"/>
      <w:r w:rsidRPr="00260D2A">
        <w:t xml:space="preserve"> - затраты по договору найма жилого помещения на период командирования.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4</w:t>
      </w:r>
      <w:r w:rsidR="00C250E2">
        <w:t>8</w:t>
      </w:r>
      <w:r w:rsidR="00385D59" w:rsidRPr="00260D2A">
        <w:t>. Затраты по договору на проезд к месту командирования и обратно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проезд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533650" cy="514350"/>
            <wp:effectExtent l="0" t="0" r="0" b="0"/>
            <wp:docPr id="68" name="Рисунок 68" descr="base_24456_593648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4456_593648_32817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проезд</w:t>
      </w:r>
      <w:r w:rsidRPr="00260D2A">
        <w:t xml:space="preserve"> - количество командированных работников по i-</w:t>
      </w:r>
      <w:proofErr w:type="spellStart"/>
      <w:r w:rsidRPr="00260D2A">
        <w:t>му</w:t>
      </w:r>
      <w:proofErr w:type="spellEnd"/>
      <w:r w:rsidRPr="00260D2A">
        <w:t xml:space="preserve"> направлению командирования с учетом показателей утвержденных планов служебных командировок;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проезд</w:t>
      </w:r>
      <w:r w:rsidRPr="00260D2A">
        <w:t xml:space="preserve"> - цена проезда по i-</w:t>
      </w:r>
      <w:proofErr w:type="spellStart"/>
      <w:r w:rsidRPr="00260D2A">
        <w:t>му</w:t>
      </w:r>
      <w:proofErr w:type="spellEnd"/>
      <w:r w:rsidRPr="00260D2A">
        <w:t xml:space="preserve"> направлению командирования с учетом требований действующего законодательства по данному вопросу.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lastRenderedPageBreak/>
        <w:t>4</w:t>
      </w:r>
      <w:r w:rsidR="00C250E2">
        <w:t>9</w:t>
      </w:r>
      <w:r w:rsidR="00385D59" w:rsidRPr="00260D2A">
        <w:t>. Затраты по договору найма жилого помещения на период командирования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найм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686050" cy="514350"/>
            <wp:effectExtent l="0" t="0" r="0" b="0"/>
            <wp:docPr id="67" name="Рисунок 67" descr="base_24456_593648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4456_593648_3281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найм</w:t>
      </w:r>
      <w:proofErr w:type="spellEnd"/>
      <w:r w:rsidRPr="00260D2A">
        <w:t xml:space="preserve"> - количество командированных работников по i-</w:t>
      </w:r>
      <w:proofErr w:type="spellStart"/>
      <w:r w:rsidRPr="00260D2A">
        <w:t>му</w:t>
      </w:r>
      <w:proofErr w:type="spellEnd"/>
      <w:r w:rsidRPr="00260D2A">
        <w:t xml:space="preserve"> направлению командирования с учетом показателей утвержденных планов служебных командировок;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найм</w:t>
      </w:r>
      <w:proofErr w:type="spellEnd"/>
      <w:r w:rsidRPr="00260D2A">
        <w:t xml:space="preserve"> - цена найма жилого помещения в сутки по i-</w:t>
      </w:r>
      <w:proofErr w:type="spellStart"/>
      <w:r w:rsidRPr="00260D2A">
        <w:t>му</w:t>
      </w:r>
      <w:proofErr w:type="spellEnd"/>
      <w:r w:rsidRPr="00260D2A">
        <w:t xml:space="preserve"> направлению командирования с учетом требований д</w:t>
      </w:r>
      <w:r w:rsidR="00B2061E">
        <w:t>ействующего законодательства по </w:t>
      </w:r>
      <w:r w:rsidRPr="00260D2A">
        <w:t>данному вопросу;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найм</w:t>
      </w:r>
      <w:proofErr w:type="spellEnd"/>
      <w:r w:rsidRPr="00260D2A">
        <w:t xml:space="preserve"> - количество суток нахождения в командировке по i-</w:t>
      </w:r>
      <w:proofErr w:type="spellStart"/>
      <w:r w:rsidRPr="00260D2A">
        <w:t>му</w:t>
      </w:r>
      <w:proofErr w:type="spellEnd"/>
      <w:r w:rsidRPr="00260D2A">
        <w:t xml:space="preserve"> направлению командирования.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E53CF1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Затраты на коммунальные услуги</w:t>
      </w:r>
    </w:p>
    <w:p w:rsidR="00385D59" w:rsidRPr="00260D2A" w:rsidRDefault="00C250E2" w:rsidP="00385D59">
      <w:pPr>
        <w:pStyle w:val="ConsPlusNormal"/>
        <w:ind w:firstLine="540"/>
        <w:jc w:val="both"/>
      </w:pPr>
      <w:r>
        <w:t>50</w:t>
      </w:r>
      <w:r w:rsidR="00385D59" w:rsidRPr="00260D2A">
        <w:t>. Затраты на коммунальные услуги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ком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ком</w:t>
      </w:r>
      <w:proofErr w:type="spellEnd"/>
      <w:r w:rsidRPr="00260D2A">
        <w:t xml:space="preserve"> = </w:t>
      </w:r>
      <w:proofErr w:type="spellStart"/>
      <w:r w:rsidRPr="00260D2A">
        <w:t>З</w:t>
      </w:r>
      <w:r w:rsidRPr="00260D2A">
        <w:rPr>
          <w:vertAlign w:val="subscript"/>
        </w:rPr>
        <w:t>гс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эс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тс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гв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хв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внск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гс</w:t>
      </w:r>
      <w:proofErr w:type="spellEnd"/>
      <w:r w:rsidRPr="00260D2A">
        <w:t xml:space="preserve"> - затраты на газоснабжение и иные виды топлива;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эс</w:t>
      </w:r>
      <w:proofErr w:type="spellEnd"/>
      <w:r w:rsidRPr="00260D2A">
        <w:t xml:space="preserve"> - затраты на электроснабжение;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тс</w:t>
      </w:r>
      <w:proofErr w:type="spellEnd"/>
      <w:r w:rsidRPr="00260D2A">
        <w:t xml:space="preserve"> - затраты на теплоснабжение;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гв</w:t>
      </w:r>
      <w:proofErr w:type="spellEnd"/>
      <w:r w:rsidRPr="00260D2A">
        <w:t xml:space="preserve"> - затраты на горячее водоснабжение;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хв</w:t>
      </w:r>
      <w:proofErr w:type="spellEnd"/>
      <w:r w:rsidRPr="00260D2A">
        <w:t xml:space="preserve"> - затраты на холодное водоснабжение и водоотведение;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внск</w:t>
      </w:r>
      <w:proofErr w:type="spellEnd"/>
      <w:r w:rsidRPr="00260D2A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85D59" w:rsidRPr="00260D2A" w:rsidRDefault="00C250E2" w:rsidP="00385D59">
      <w:pPr>
        <w:pStyle w:val="ConsPlusNormal"/>
        <w:spacing w:before="240"/>
        <w:ind w:firstLine="540"/>
        <w:jc w:val="both"/>
      </w:pPr>
      <w:r>
        <w:t>51</w:t>
      </w:r>
      <w:r w:rsidR="00385D59" w:rsidRPr="00260D2A">
        <w:t>. Затраты на газоснабжение и иные виды топлива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гс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9"/>
        </w:rPr>
        <w:drawing>
          <wp:inline distT="0" distB="0" distL="0" distR="0">
            <wp:extent cx="2085975" cy="523875"/>
            <wp:effectExtent l="0" t="0" r="0" b="0"/>
            <wp:docPr id="66" name="Рисунок 66" descr="base_24456_593648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4456_593648_32819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П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гс</w:t>
      </w:r>
      <w:proofErr w:type="spellEnd"/>
      <w:r w:rsidRPr="00260D2A">
        <w:t xml:space="preserve"> - расчетная потребность в i-ом виде топлива (газе и ином виде топлива);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Т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гс</w:t>
      </w:r>
      <w:proofErr w:type="spellEnd"/>
      <w:r w:rsidRPr="00260D2A">
        <w:t xml:space="preserve"> - тариф на i-</w:t>
      </w:r>
      <w:proofErr w:type="spellStart"/>
      <w:r w:rsidRPr="00260D2A">
        <w:t>ый</w:t>
      </w:r>
      <w:proofErr w:type="spellEnd"/>
      <w:r w:rsidRPr="00260D2A">
        <w:t xml:space="preserve"> вид топлива, утвержденный в установленном порядке органом, осуществляющим функции в сфере государственного регулирования тарифов (далее - регу</w:t>
      </w:r>
      <w:r w:rsidR="00E53CF1">
        <w:t>лируемый тариф), если тарифы на </w:t>
      </w:r>
      <w:r w:rsidRPr="00260D2A">
        <w:t>соответствующий вид топлива подлежат государственному регулированию;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k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гс</w:t>
      </w:r>
      <w:proofErr w:type="spellEnd"/>
      <w:r w:rsidRPr="00260D2A">
        <w:t xml:space="preserve"> - поправочный коэффициент, учитывающий з</w:t>
      </w:r>
      <w:r w:rsidR="00E53CF1">
        <w:t>атраты на </w:t>
      </w:r>
      <w:r w:rsidRPr="00260D2A">
        <w:t>транспортировку i-</w:t>
      </w:r>
      <w:proofErr w:type="spellStart"/>
      <w:r w:rsidRPr="00260D2A">
        <w:t>го</w:t>
      </w:r>
      <w:proofErr w:type="spellEnd"/>
      <w:r w:rsidRPr="00260D2A">
        <w:t xml:space="preserve"> вида топлива.</w:t>
      </w:r>
    </w:p>
    <w:p w:rsidR="00385D59" w:rsidRPr="00260D2A" w:rsidRDefault="00C250E2" w:rsidP="00385D59">
      <w:pPr>
        <w:pStyle w:val="ConsPlusNormal"/>
        <w:spacing w:before="240"/>
        <w:ind w:firstLine="540"/>
        <w:jc w:val="both"/>
      </w:pPr>
      <w:r>
        <w:lastRenderedPageBreak/>
        <w:t>52</w:t>
      </w:r>
      <w:r w:rsidR="00385D59" w:rsidRPr="00260D2A">
        <w:t>. Затраты на электроснабжение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эс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704975" cy="514350"/>
            <wp:effectExtent l="0" t="0" r="0" b="0"/>
            <wp:docPr id="65" name="Рисунок 65" descr="base_24456_593648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4456_593648_3282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Т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rPr>
          <w:vertAlign w:val="subscript"/>
        </w:rPr>
        <w:t xml:space="preserve"> эс</w:t>
      </w:r>
      <w:r w:rsidRPr="00260D2A">
        <w:t xml:space="preserve"> - i-</w:t>
      </w:r>
      <w:proofErr w:type="spellStart"/>
      <w:r w:rsidRPr="00260D2A">
        <w:t>ый</w:t>
      </w:r>
      <w:proofErr w:type="spellEnd"/>
      <w:r w:rsidRPr="00260D2A">
        <w:t xml:space="preserve"> регулируемый тариф на электроэнергию (в рамках применяемого </w:t>
      </w:r>
      <w:proofErr w:type="spellStart"/>
      <w:r w:rsidRPr="00260D2A">
        <w:t>одноставочного</w:t>
      </w:r>
      <w:proofErr w:type="spellEnd"/>
      <w:r w:rsidRPr="00260D2A">
        <w:t>, диффере</w:t>
      </w:r>
      <w:r w:rsidR="00E53CF1">
        <w:t>нцированного по зонам суток или </w:t>
      </w:r>
      <w:proofErr w:type="spellStart"/>
      <w:r w:rsidRPr="00260D2A">
        <w:t>двуставочного</w:t>
      </w:r>
      <w:proofErr w:type="spellEnd"/>
      <w:r w:rsidRPr="00260D2A">
        <w:t xml:space="preserve"> тарифа);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П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rPr>
          <w:vertAlign w:val="subscript"/>
        </w:rPr>
        <w:t xml:space="preserve"> эс</w:t>
      </w:r>
      <w:r w:rsidRPr="00260D2A">
        <w:t xml:space="preserve"> - расчетная потребность электроэнергии в год по i-</w:t>
      </w:r>
      <w:proofErr w:type="spellStart"/>
      <w:r w:rsidRPr="00260D2A">
        <w:t>му</w:t>
      </w:r>
      <w:proofErr w:type="spellEnd"/>
      <w:r w:rsidRPr="00260D2A">
        <w:t xml:space="preserve"> тарифу (цене) на электроэнергию (в рамках применяемого </w:t>
      </w:r>
      <w:proofErr w:type="spellStart"/>
      <w:r w:rsidRPr="00260D2A">
        <w:t>одноставочного</w:t>
      </w:r>
      <w:proofErr w:type="spellEnd"/>
      <w:r w:rsidRPr="00260D2A">
        <w:t xml:space="preserve">, дифференцированного по зонам суток или </w:t>
      </w:r>
      <w:proofErr w:type="spellStart"/>
      <w:r w:rsidRPr="00260D2A">
        <w:t>двуставочного</w:t>
      </w:r>
      <w:proofErr w:type="spellEnd"/>
      <w:r w:rsidRPr="00260D2A">
        <w:t xml:space="preserve"> тарифа).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5</w:t>
      </w:r>
      <w:r w:rsidR="00C250E2">
        <w:t>3</w:t>
      </w:r>
      <w:r w:rsidRPr="00260D2A">
        <w:t>. Затраты на теплоснабжение (</w:t>
      </w:r>
      <w:proofErr w:type="spellStart"/>
      <w:r w:rsidRPr="00260D2A">
        <w:t>З</w:t>
      </w:r>
      <w:r w:rsidRPr="00260D2A">
        <w:rPr>
          <w:vertAlign w:val="subscript"/>
        </w:rPr>
        <w:t>тс</w:t>
      </w:r>
      <w:proofErr w:type="spellEnd"/>
      <w:r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тс</w:t>
      </w:r>
      <w:proofErr w:type="spellEnd"/>
      <w:r w:rsidRPr="00260D2A">
        <w:t xml:space="preserve"> = </w:t>
      </w:r>
      <w:proofErr w:type="spellStart"/>
      <w:r w:rsidRPr="00260D2A">
        <w:t>П</w:t>
      </w:r>
      <w:r w:rsidRPr="00260D2A">
        <w:rPr>
          <w:vertAlign w:val="subscript"/>
        </w:rPr>
        <w:t>топл</w:t>
      </w:r>
      <w:proofErr w:type="spellEnd"/>
      <w:r w:rsidRPr="00260D2A">
        <w:t xml:space="preserve"> x </w:t>
      </w:r>
      <w:proofErr w:type="spellStart"/>
      <w:r w:rsidRPr="00260D2A">
        <w:t>Т</w:t>
      </w:r>
      <w:r w:rsidRPr="00260D2A">
        <w:rPr>
          <w:vertAlign w:val="subscript"/>
        </w:rPr>
        <w:t>тс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П</w:t>
      </w:r>
      <w:r w:rsidRPr="00260D2A">
        <w:rPr>
          <w:vertAlign w:val="subscript"/>
        </w:rPr>
        <w:t>топл</w:t>
      </w:r>
      <w:proofErr w:type="spellEnd"/>
      <w:r w:rsidRPr="00260D2A">
        <w:t xml:space="preserve"> - расчетная потребность в </w:t>
      </w:r>
      <w:proofErr w:type="spellStart"/>
      <w:r w:rsidRPr="00260D2A">
        <w:t>теплоэнергии</w:t>
      </w:r>
      <w:proofErr w:type="spellEnd"/>
      <w:r w:rsidRPr="00260D2A">
        <w:t xml:space="preserve"> на отопление зданий, помещений и сооружений;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Т</w:t>
      </w:r>
      <w:r w:rsidRPr="00260D2A">
        <w:rPr>
          <w:vertAlign w:val="subscript"/>
        </w:rPr>
        <w:t>тс</w:t>
      </w:r>
      <w:proofErr w:type="spellEnd"/>
      <w:r w:rsidRPr="00260D2A">
        <w:t xml:space="preserve"> - регулируемый тариф на теплоснабжение.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5</w:t>
      </w:r>
      <w:r w:rsidR="00C250E2">
        <w:t>4</w:t>
      </w:r>
      <w:r w:rsidR="00385D59" w:rsidRPr="00260D2A">
        <w:t>. Затраты на горячее водоснабжение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гв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гв</w:t>
      </w:r>
      <w:proofErr w:type="spellEnd"/>
      <w:r w:rsidRPr="00260D2A">
        <w:t xml:space="preserve"> = </w:t>
      </w:r>
      <w:proofErr w:type="spellStart"/>
      <w:r w:rsidRPr="00260D2A">
        <w:t>П</w:t>
      </w:r>
      <w:r w:rsidRPr="00260D2A">
        <w:rPr>
          <w:vertAlign w:val="subscript"/>
        </w:rPr>
        <w:t>гв</w:t>
      </w:r>
      <w:proofErr w:type="spellEnd"/>
      <w:r w:rsidRPr="00260D2A">
        <w:t xml:space="preserve"> x </w:t>
      </w:r>
      <w:proofErr w:type="spellStart"/>
      <w:r w:rsidRPr="00260D2A">
        <w:t>Т</w:t>
      </w:r>
      <w:r w:rsidRPr="00260D2A">
        <w:rPr>
          <w:vertAlign w:val="subscript"/>
        </w:rPr>
        <w:t>гв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П</w:t>
      </w:r>
      <w:r w:rsidRPr="00260D2A">
        <w:rPr>
          <w:vertAlign w:val="subscript"/>
        </w:rPr>
        <w:t>гв</w:t>
      </w:r>
      <w:proofErr w:type="spellEnd"/>
      <w:r w:rsidRPr="00260D2A">
        <w:t xml:space="preserve"> - расчетная потребность в горячей воде;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Т</w:t>
      </w:r>
      <w:r w:rsidRPr="00260D2A">
        <w:rPr>
          <w:vertAlign w:val="subscript"/>
        </w:rPr>
        <w:t>гв</w:t>
      </w:r>
      <w:proofErr w:type="spellEnd"/>
      <w:r w:rsidRPr="00260D2A">
        <w:t xml:space="preserve"> - регулируемый тариф на горячее водоснабжение.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5</w:t>
      </w:r>
      <w:r w:rsidR="00C250E2">
        <w:t>5</w:t>
      </w:r>
      <w:r w:rsidR="00385D59" w:rsidRPr="00260D2A">
        <w:t>. Затраты на холодное водоснабжение и водоотведение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хв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хв</w:t>
      </w:r>
      <w:proofErr w:type="spellEnd"/>
      <w:r w:rsidRPr="00260D2A">
        <w:t xml:space="preserve"> = </w:t>
      </w:r>
      <w:proofErr w:type="spellStart"/>
      <w:r w:rsidRPr="00260D2A">
        <w:t>П</w:t>
      </w:r>
      <w:r w:rsidRPr="00260D2A">
        <w:rPr>
          <w:vertAlign w:val="subscript"/>
        </w:rPr>
        <w:t>хв</w:t>
      </w:r>
      <w:proofErr w:type="spellEnd"/>
      <w:r w:rsidRPr="00260D2A">
        <w:t xml:space="preserve"> x </w:t>
      </w:r>
      <w:proofErr w:type="spellStart"/>
      <w:r w:rsidRPr="00260D2A">
        <w:t>Т</w:t>
      </w:r>
      <w:r w:rsidRPr="00260D2A">
        <w:rPr>
          <w:vertAlign w:val="subscript"/>
        </w:rPr>
        <w:t>хв</w:t>
      </w:r>
      <w:proofErr w:type="spellEnd"/>
      <w:r w:rsidRPr="00260D2A">
        <w:t xml:space="preserve"> + </w:t>
      </w:r>
      <w:proofErr w:type="spellStart"/>
      <w:r w:rsidRPr="00260D2A">
        <w:t>П</w:t>
      </w:r>
      <w:r w:rsidRPr="00260D2A">
        <w:rPr>
          <w:vertAlign w:val="subscript"/>
        </w:rPr>
        <w:t>во</w:t>
      </w:r>
      <w:proofErr w:type="spellEnd"/>
      <w:r w:rsidRPr="00260D2A">
        <w:t xml:space="preserve"> x </w:t>
      </w:r>
      <w:proofErr w:type="spellStart"/>
      <w:r w:rsidRPr="00260D2A">
        <w:t>Т</w:t>
      </w:r>
      <w:r w:rsidRPr="00260D2A">
        <w:rPr>
          <w:vertAlign w:val="subscript"/>
        </w:rPr>
        <w:t>во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П</w:t>
      </w:r>
      <w:r w:rsidRPr="00260D2A">
        <w:rPr>
          <w:vertAlign w:val="subscript"/>
        </w:rPr>
        <w:t>хв</w:t>
      </w:r>
      <w:proofErr w:type="spellEnd"/>
      <w:r w:rsidRPr="00260D2A">
        <w:t xml:space="preserve"> - расчетная потребность в холодном водоснабжении;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Т</w:t>
      </w:r>
      <w:r w:rsidRPr="00260D2A">
        <w:rPr>
          <w:vertAlign w:val="subscript"/>
        </w:rPr>
        <w:t>хв</w:t>
      </w:r>
      <w:proofErr w:type="spellEnd"/>
      <w:r w:rsidRPr="00260D2A">
        <w:t xml:space="preserve"> - регулируемый тариф на холодное водоснабжение;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П</w:t>
      </w:r>
      <w:r w:rsidRPr="00260D2A">
        <w:rPr>
          <w:vertAlign w:val="subscript"/>
        </w:rPr>
        <w:t>во</w:t>
      </w:r>
      <w:proofErr w:type="spellEnd"/>
      <w:r w:rsidRPr="00260D2A">
        <w:t xml:space="preserve"> - расчетная потребность в водоотведении;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Т</w:t>
      </w:r>
      <w:r w:rsidRPr="00260D2A">
        <w:rPr>
          <w:vertAlign w:val="subscript"/>
        </w:rPr>
        <w:t>во</w:t>
      </w:r>
      <w:proofErr w:type="spellEnd"/>
      <w:r w:rsidRPr="00260D2A">
        <w:t xml:space="preserve"> - регулируемый тариф на водоотведение.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5</w:t>
      </w:r>
      <w:r w:rsidR="00C250E2">
        <w:t>6</w:t>
      </w:r>
      <w:r w:rsidR="00385D59" w:rsidRPr="00260D2A">
        <w:t>. Затраты на оплату услуг внештатных сотрудников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внск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952750" cy="514350"/>
            <wp:effectExtent l="0" t="0" r="0" b="0"/>
            <wp:docPr id="64" name="Рисунок 64" descr="base_24456_593648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4456_593648_3282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M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внск</w:t>
      </w:r>
      <w:proofErr w:type="spellEnd"/>
      <w:r w:rsidRPr="00260D2A">
        <w:t xml:space="preserve"> - планируемое количество месяцев работы внештатного сотрудника по i-ой должности;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внск</w:t>
      </w:r>
      <w:proofErr w:type="spellEnd"/>
      <w:r w:rsidRPr="00260D2A">
        <w:t xml:space="preserve"> - стоимость одного месяца работы внештатного сотрудника по i-ой должности;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t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внск</w:t>
      </w:r>
      <w:proofErr w:type="spellEnd"/>
      <w:r w:rsidRPr="00260D2A">
        <w:t xml:space="preserve"> - процентная ставка страховых взносов в государственные внебюджетные фонды.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bookmarkStart w:id="9" w:name="P492"/>
      <w:bookmarkEnd w:id="9"/>
      <w:r w:rsidRPr="00260D2A">
        <w:t>К указанным затратам относятся затраты по договорам гражданско-правового характера, предметом которых является выполнение физическим лицом работ по обслуживанию оборудования (установок), связанных с оказанием коммунальных услуг (договорам гражданско-правового характера, заключенным с кочегарами, сезонными работниками и др.).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E53CF1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Затраты на аренду помещений и оборудования</w:t>
      </w:r>
    </w:p>
    <w:p w:rsidR="00385D59" w:rsidRPr="00E53CF1" w:rsidRDefault="00385D59" w:rsidP="00385D59">
      <w:pPr>
        <w:pStyle w:val="ConsPlusNormal"/>
        <w:jc w:val="both"/>
        <w:rPr>
          <w:i/>
        </w:rPr>
      </w:pPr>
    </w:p>
    <w:p w:rsidR="00385D59" w:rsidRPr="00260D2A" w:rsidRDefault="00B7467F" w:rsidP="00385D59">
      <w:pPr>
        <w:pStyle w:val="ConsPlusNormal"/>
        <w:ind w:firstLine="540"/>
        <w:jc w:val="both"/>
      </w:pPr>
      <w:r>
        <w:t>5</w:t>
      </w:r>
      <w:r w:rsidR="00C250E2">
        <w:t>7</w:t>
      </w:r>
      <w:r w:rsidR="00385D59" w:rsidRPr="00260D2A">
        <w:t>. Затраты на аренду помещений (</w:t>
      </w:r>
      <w:proofErr w:type="spellStart"/>
      <w:proofErr w:type="gramStart"/>
      <w:r w:rsidR="00385D59" w:rsidRPr="00260D2A">
        <w:t>З</w:t>
      </w:r>
      <w:r w:rsidR="00385D59" w:rsidRPr="00260D2A">
        <w:rPr>
          <w:vertAlign w:val="subscript"/>
        </w:rPr>
        <w:t>ап</w:t>
      </w:r>
      <w:proofErr w:type="spellEnd"/>
      <w:proofErr w:type="gram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457450" cy="514350"/>
            <wp:effectExtent l="0" t="0" r="0" b="0"/>
            <wp:docPr id="63" name="Рисунок 63" descr="base_24456_593648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4456_593648_3282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Ч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rPr>
          <w:vertAlign w:val="subscript"/>
        </w:rPr>
        <w:t xml:space="preserve"> ап</w:t>
      </w:r>
      <w:r w:rsidRPr="00260D2A">
        <w:t xml:space="preserve"> - численность работников, размещаемых на i-ой арендуемой площади;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S - арендуемая площадь;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ап</w:t>
      </w:r>
      <w:r w:rsidRPr="00260D2A">
        <w:t xml:space="preserve"> - цена ежемесячной аренды за один квадратный метр i-ой арендуемой площади;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ап</w:t>
      </w:r>
      <w:r w:rsidRPr="00260D2A">
        <w:t xml:space="preserve"> - планируемое количество месяцев аренды i-ой арендуемой площади.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5</w:t>
      </w:r>
      <w:r w:rsidR="00C250E2">
        <w:t>8</w:t>
      </w:r>
      <w:r w:rsidR="00385D59" w:rsidRPr="00260D2A">
        <w:t>. Затраты на аренду помещения (зала) для проведения совещания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акз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809750" cy="514350"/>
            <wp:effectExtent l="0" t="0" r="0" b="0"/>
            <wp:docPr id="62" name="Рисунок 62" descr="base_24456_593648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4456_593648_3282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акз</w:t>
      </w:r>
      <w:proofErr w:type="spellEnd"/>
      <w:r w:rsidRPr="00260D2A">
        <w:t xml:space="preserve"> - планируемое количество суток аренды i-</w:t>
      </w:r>
      <w:proofErr w:type="spellStart"/>
      <w:r w:rsidRPr="00260D2A">
        <w:t>го</w:t>
      </w:r>
      <w:proofErr w:type="spellEnd"/>
      <w:r w:rsidRPr="00260D2A">
        <w:t xml:space="preserve"> помещения (зала);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акз</w:t>
      </w:r>
      <w:proofErr w:type="spellEnd"/>
      <w:r w:rsidRPr="00260D2A">
        <w:t xml:space="preserve"> - цена аренды i-</w:t>
      </w:r>
      <w:proofErr w:type="spellStart"/>
      <w:r w:rsidRPr="00260D2A">
        <w:t>го</w:t>
      </w:r>
      <w:proofErr w:type="spellEnd"/>
      <w:r w:rsidRPr="00260D2A">
        <w:t xml:space="preserve"> помещения (зала) в сутки.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5</w:t>
      </w:r>
      <w:r w:rsidR="00C250E2">
        <w:t>9</w:t>
      </w:r>
      <w:r w:rsidR="00385D59" w:rsidRPr="00260D2A">
        <w:t>. Затраты на аренду оборудования для проведения совещания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аоб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571750" cy="514350"/>
            <wp:effectExtent l="0" t="0" r="0" b="0"/>
            <wp:docPr id="61" name="Рисунок 61" descr="base_24456_593648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4456_593648_3282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об</w:t>
      </w:r>
      <w:r w:rsidRPr="00260D2A">
        <w:t xml:space="preserve"> - количество арендуемого i-</w:t>
      </w:r>
      <w:proofErr w:type="spellStart"/>
      <w:r w:rsidRPr="00260D2A">
        <w:t>го</w:t>
      </w:r>
      <w:proofErr w:type="spellEnd"/>
      <w:r w:rsidRPr="00260D2A">
        <w:t xml:space="preserve"> оборудования;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дн</w:t>
      </w:r>
      <w:proofErr w:type="spellEnd"/>
      <w:r w:rsidRPr="00260D2A">
        <w:t xml:space="preserve"> - количество дней аренды i-</w:t>
      </w:r>
      <w:proofErr w:type="spellStart"/>
      <w:r w:rsidRPr="00260D2A">
        <w:t>го</w:t>
      </w:r>
      <w:proofErr w:type="spellEnd"/>
      <w:r w:rsidRPr="00260D2A">
        <w:t xml:space="preserve"> оборудования;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ч</w:t>
      </w:r>
      <w:r w:rsidRPr="00260D2A">
        <w:t xml:space="preserve"> - количество часов аренды в день i-</w:t>
      </w:r>
      <w:proofErr w:type="spellStart"/>
      <w:r w:rsidRPr="00260D2A">
        <w:t>го</w:t>
      </w:r>
      <w:proofErr w:type="spellEnd"/>
      <w:r w:rsidRPr="00260D2A">
        <w:t xml:space="preserve"> оборудования;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ч</w:t>
      </w:r>
      <w:r w:rsidRPr="00260D2A">
        <w:t xml:space="preserve"> - цена одного часа аренды i-</w:t>
      </w:r>
      <w:proofErr w:type="spellStart"/>
      <w:r w:rsidRPr="00260D2A">
        <w:t>го</w:t>
      </w:r>
      <w:proofErr w:type="spellEnd"/>
      <w:r w:rsidRPr="00260D2A">
        <w:t xml:space="preserve"> оборудования.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E53CF1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Затраты на содержание имущества, не отнесенные</w:t>
      </w:r>
    </w:p>
    <w:p w:rsidR="00385D59" w:rsidRPr="00E53CF1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к затратам на содержание имущества в рамках затрат</w:t>
      </w:r>
    </w:p>
    <w:p w:rsidR="00385D59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E53CF1">
        <w:rPr>
          <w:i/>
          <w:sz w:val="28"/>
          <w:szCs w:val="28"/>
        </w:rPr>
        <w:t>на информационно-коммуникационные технологии</w:t>
      </w:r>
    </w:p>
    <w:p w:rsidR="00320421" w:rsidRDefault="00320421" w:rsidP="00385D59">
      <w:pPr>
        <w:pStyle w:val="ConsPlusTitle"/>
        <w:jc w:val="center"/>
        <w:rPr>
          <w:i/>
          <w:sz w:val="28"/>
          <w:szCs w:val="28"/>
        </w:rPr>
      </w:pPr>
    </w:p>
    <w:p w:rsidR="00320421" w:rsidRDefault="00C250E2" w:rsidP="00320421">
      <w:pPr>
        <w:pStyle w:val="ConsPlusNormal"/>
        <w:spacing w:before="220"/>
        <w:ind w:firstLine="540"/>
        <w:jc w:val="both"/>
      </w:pPr>
      <w:r>
        <w:t>60</w:t>
      </w:r>
      <w:r w:rsidR="00320421">
        <w:t>. Затраты на оплату услуг по предоставлению мультимедийного оборудования для обеспечения деятельности муниципальных органов (</w:t>
      </w:r>
      <w:proofErr w:type="spellStart"/>
      <w:r w:rsidR="00320421">
        <w:t>З</w:t>
      </w:r>
      <w:r w:rsidR="00320421">
        <w:rPr>
          <w:vertAlign w:val="subscript"/>
        </w:rPr>
        <w:t>млоб</w:t>
      </w:r>
      <w:proofErr w:type="spellEnd"/>
      <w:r w:rsidR="00320421">
        <w:t>) определяются по формуле:</w:t>
      </w:r>
    </w:p>
    <w:p w:rsidR="00320421" w:rsidRDefault="00320421" w:rsidP="00320421">
      <w:pPr>
        <w:pStyle w:val="ConsPlusNormal"/>
        <w:jc w:val="both"/>
      </w:pPr>
    </w:p>
    <w:p w:rsidR="00320421" w:rsidRDefault="00320421" w:rsidP="00320421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219325" cy="476250"/>
            <wp:effectExtent l="0" t="0" r="0" b="0"/>
            <wp:docPr id="15" name="Рисунок 15" descr="base_1_369229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69229_3281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421" w:rsidRDefault="00320421" w:rsidP="00320421">
      <w:pPr>
        <w:pStyle w:val="ConsPlusNormal"/>
        <w:jc w:val="both"/>
      </w:pPr>
    </w:p>
    <w:p w:rsidR="00320421" w:rsidRDefault="00320421" w:rsidP="00320421">
      <w:pPr>
        <w:pStyle w:val="ConsPlusNormal"/>
        <w:ind w:firstLine="540"/>
        <w:jc w:val="both"/>
      </w:pPr>
      <w:r>
        <w:t>где:</w:t>
      </w:r>
    </w:p>
    <w:p w:rsidR="00320421" w:rsidRDefault="00320421" w:rsidP="00320421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млоб</w:t>
      </w:r>
      <w:proofErr w:type="spellEnd"/>
      <w:r>
        <w:t xml:space="preserve"> - количество i-х комплектов мультимедийного оборудования в соответствии с нормативами муниципальных органов;</w:t>
      </w:r>
    </w:p>
    <w:p w:rsidR="00320421" w:rsidRDefault="00320421" w:rsidP="00320421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млоб</w:t>
      </w:r>
      <w:proofErr w:type="spellEnd"/>
      <w:r>
        <w:t xml:space="preserve"> - цена услуги по предоставлению одного i-</w:t>
      </w:r>
      <w:proofErr w:type="spellStart"/>
      <w:r>
        <w:t>го</w:t>
      </w:r>
      <w:proofErr w:type="spellEnd"/>
      <w:r>
        <w:t xml:space="preserve"> комплекта мультимедийного оборудования в месяц в соответствии с нормативами муниципальных органов;</w:t>
      </w:r>
    </w:p>
    <w:p w:rsidR="00320421" w:rsidRDefault="00320421" w:rsidP="00320421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млоб</w:t>
      </w:r>
      <w:proofErr w:type="spellEnd"/>
      <w:r>
        <w:t xml:space="preserve"> - планируемое количество месяцев пользования i-м комплектом мультимедийного оборудования.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C250E2" w:rsidP="00385D59">
      <w:pPr>
        <w:pStyle w:val="ConsPlusNormal"/>
        <w:ind w:firstLine="540"/>
        <w:jc w:val="both"/>
      </w:pPr>
      <w:r>
        <w:t>61</w:t>
      </w:r>
      <w:r w:rsidR="00385D59" w:rsidRPr="00260D2A">
        <w:t>. Затраты на содержание и техническое обслуживание помещений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сп</w:t>
      </w:r>
      <w:proofErr w:type="spellEnd"/>
      <w:r w:rsidRPr="00260D2A">
        <w:t xml:space="preserve"> = </w:t>
      </w:r>
      <w:proofErr w:type="spellStart"/>
      <w:r w:rsidRPr="00260D2A">
        <w:t>З</w:t>
      </w:r>
      <w:r w:rsidRPr="00260D2A">
        <w:rPr>
          <w:vertAlign w:val="subscript"/>
        </w:rPr>
        <w:t>ос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тр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эз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аутп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тбо</w:t>
      </w:r>
      <w:proofErr w:type="spellEnd"/>
      <w:r w:rsidRPr="00260D2A">
        <w:t xml:space="preserve"> +</w:t>
      </w:r>
    </w:p>
    <w:p w:rsidR="00385D59" w:rsidRPr="00260D2A" w:rsidRDefault="00385D59" w:rsidP="00385D59">
      <w:pPr>
        <w:pStyle w:val="ConsPlusNormal"/>
        <w:jc w:val="center"/>
      </w:pPr>
      <w:r w:rsidRPr="00260D2A">
        <w:t xml:space="preserve">+ </w:t>
      </w:r>
      <w:proofErr w:type="spellStart"/>
      <w:r w:rsidRPr="00260D2A">
        <w:t>З</w:t>
      </w:r>
      <w:r w:rsidRPr="00260D2A">
        <w:rPr>
          <w:vertAlign w:val="subscript"/>
        </w:rPr>
        <w:t>л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внсв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внсп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итп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аэз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ос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систем охранно-тревожной сигнализации;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тр</w:t>
      </w:r>
      <w:proofErr w:type="spellEnd"/>
      <w:r w:rsidRPr="00260D2A">
        <w:t xml:space="preserve"> - затраты на проведение текущего ремонта помещения;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эз</w:t>
      </w:r>
      <w:proofErr w:type="spellEnd"/>
      <w:r w:rsidRPr="00260D2A">
        <w:t xml:space="preserve"> - затраты на содержание прилегающей территории;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аутп</w:t>
      </w:r>
      <w:proofErr w:type="spellEnd"/>
      <w:r w:rsidRPr="00260D2A">
        <w:t xml:space="preserve"> - затраты на оплату услуг по обслуживанию и уборке помещения;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тбо</w:t>
      </w:r>
      <w:proofErr w:type="spellEnd"/>
      <w:r w:rsidRPr="00260D2A">
        <w:t xml:space="preserve"> - затраты на вывоз твердых бытовых отходов;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л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лифтов;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З</w:t>
      </w:r>
      <w:r w:rsidRPr="00260D2A">
        <w:rPr>
          <w:vertAlign w:val="subscript"/>
        </w:rPr>
        <w:t>внсв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водонапорной насосной станции хозяйственно-питьевого и противопожарного водоснабжения;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внсп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водонапорной насосной станции пожаротушения;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итп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аэз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60D2A">
        <w:t>электрощитовых</w:t>
      </w:r>
      <w:proofErr w:type="spellEnd"/>
      <w:r w:rsidRPr="00260D2A">
        <w:t>) административного здания (помещения).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85D59" w:rsidRPr="00260D2A" w:rsidRDefault="00C250E2" w:rsidP="00385D59">
      <w:pPr>
        <w:pStyle w:val="ConsPlusNormal"/>
        <w:spacing w:before="240"/>
        <w:ind w:firstLine="540"/>
        <w:jc w:val="both"/>
      </w:pPr>
      <w:r>
        <w:t>62</w:t>
      </w:r>
      <w:r w:rsidR="00385D59" w:rsidRPr="00260D2A">
        <w:t>. Затраты на закупку услуг управляющей компании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ук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190750" cy="514350"/>
            <wp:effectExtent l="0" t="0" r="0" b="0"/>
            <wp:docPr id="60" name="Рисунок 60" descr="base_24456_593648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4456_593648_32825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ук</w:t>
      </w:r>
      <w:proofErr w:type="spellEnd"/>
      <w:r w:rsidRPr="00260D2A">
        <w:t xml:space="preserve"> - объем i-ой услуги управляющей компании;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ук</w:t>
      </w:r>
      <w:proofErr w:type="spellEnd"/>
      <w:r w:rsidRPr="00260D2A">
        <w:t xml:space="preserve"> - цена i-ой услуги управляющей компании в месяц;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ук</w:t>
      </w:r>
      <w:proofErr w:type="spellEnd"/>
      <w:r w:rsidRPr="00260D2A">
        <w:t xml:space="preserve"> - планируемое количество месяцев использования i-ой услуги управляющей компании.</w:t>
      </w:r>
    </w:p>
    <w:p w:rsidR="00385D59" w:rsidRPr="00260D2A" w:rsidRDefault="00C250E2" w:rsidP="00385D59">
      <w:pPr>
        <w:pStyle w:val="ConsPlusNormal"/>
        <w:spacing w:before="240"/>
        <w:ind w:firstLine="540"/>
        <w:jc w:val="both"/>
      </w:pPr>
      <w:r>
        <w:t>63</w:t>
      </w:r>
      <w:r w:rsidR="00385D59" w:rsidRPr="00260D2A">
        <w:t>.</w:t>
      </w:r>
      <w:r w:rsidR="00B347F6">
        <w:t xml:space="preserve"> </w:t>
      </w:r>
      <w:r w:rsidR="00385D59" w:rsidRPr="00260D2A">
        <w:t xml:space="preserve">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систем охранно-тревожной сигнализации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ос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695450" cy="514350"/>
            <wp:effectExtent l="0" t="0" r="0" b="0"/>
            <wp:docPr id="59" name="Рисунок 59" descr="base_24456_593648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4456_593648_32826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ос</w:t>
      </w:r>
      <w:r w:rsidRPr="00260D2A">
        <w:t xml:space="preserve"> - количество i-</w:t>
      </w:r>
      <w:proofErr w:type="spellStart"/>
      <w:r w:rsidRPr="00260D2A">
        <w:t>ых</w:t>
      </w:r>
      <w:proofErr w:type="spellEnd"/>
      <w:r w:rsidRPr="00260D2A">
        <w:t xml:space="preserve"> обслуживаемых устройств в составе системы охранно-тревожной сигнализации;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ос</w:t>
      </w:r>
      <w:r w:rsidRPr="00260D2A">
        <w:t xml:space="preserve"> - цена обслуживания одного i-</w:t>
      </w:r>
      <w:proofErr w:type="spellStart"/>
      <w:r w:rsidRPr="00260D2A">
        <w:t>го</w:t>
      </w:r>
      <w:proofErr w:type="spellEnd"/>
      <w:r w:rsidRPr="00260D2A">
        <w:t xml:space="preserve"> устройства.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bookmarkStart w:id="10" w:name="P553"/>
      <w:bookmarkEnd w:id="10"/>
      <w:r w:rsidRPr="00C250E2">
        <w:t>6</w:t>
      </w:r>
      <w:r w:rsidR="00C250E2" w:rsidRPr="00C250E2">
        <w:t>4</w:t>
      </w:r>
      <w:r w:rsidR="00385D59" w:rsidRPr="00C250E2">
        <w:t xml:space="preserve">. </w:t>
      </w:r>
      <w:proofErr w:type="gramStart"/>
      <w:r w:rsidR="00385D59" w:rsidRPr="00C250E2">
        <w:t>Затраты на проведение текущего ремонта помещения (</w:t>
      </w:r>
      <w:proofErr w:type="spellStart"/>
      <w:r w:rsidR="00385D59" w:rsidRPr="00C250E2">
        <w:t>Зтр</w:t>
      </w:r>
      <w:proofErr w:type="spellEnd"/>
      <w:r w:rsidR="00385D59" w:rsidRPr="00C250E2">
        <w:t xml:space="preserve">) определяются исходя из установленной </w:t>
      </w:r>
      <w:r w:rsidR="001C7D7B" w:rsidRPr="00C250E2">
        <w:t xml:space="preserve">муниципальными органами </w:t>
      </w:r>
      <w:r w:rsidR="00385D59" w:rsidRPr="00C250E2">
        <w:t xml:space="preserve">нормы проведения ремонта, но не реже одного раза в три года, с учетом требований </w:t>
      </w:r>
      <w:hyperlink r:id="rId75" w:history="1">
        <w:r w:rsidR="00385D59" w:rsidRPr="00C250E2">
          <w:t>приказа</w:t>
        </w:r>
      </w:hyperlink>
      <w:r w:rsidR="00385D59" w:rsidRPr="00C250E2">
        <w:t xml:space="preserve"> Государстве</w:t>
      </w:r>
      <w:r w:rsidR="00E53CF1" w:rsidRPr="00C250E2">
        <w:t>нного комитета по архитектуре и </w:t>
      </w:r>
      <w:r w:rsidR="00385D59" w:rsidRPr="00C250E2">
        <w:t>градостроительству при Госстрое СССР от 23</w:t>
      </w:r>
      <w:r w:rsidR="001C7D7B">
        <w:t>.11.</w:t>
      </w:r>
      <w:r w:rsidR="00385D59" w:rsidRPr="00260D2A">
        <w:t xml:space="preserve">1988 </w:t>
      </w:r>
      <w:r w:rsidR="00E53CF1">
        <w:t>№</w:t>
      </w:r>
      <w:r w:rsidR="00385D59" w:rsidRPr="00260D2A">
        <w:t xml:space="preserve"> 312 </w:t>
      </w:r>
      <w:r w:rsidR="00E53CF1">
        <w:t>«</w:t>
      </w:r>
      <w:r w:rsidR="00385D59" w:rsidRPr="00260D2A">
        <w:t xml:space="preserve">Об утверждении ведомственных строительных норм </w:t>
      </w:r>
      <w:proofErr w:type="spellStart"/>
      <w:r w:rsidR="00385D59" w:rsidRPr="00260D2A">
        <w:t>Госкомархитектуры</w:t>
      </w:r>
      <w:proofErr w:type="spellEnd"/>
      <w:r w:rsidR="00385D59" w:rsidRPr="00260D2A">
        <w:t xml:space="preserve"> </w:t>
      </w:r>
      <w:r w:rsidR="00E53CF1">
        <w:t>«</w:t>
      </w:r>
      <w:r w:rsidR="00385D59" w:rsidRPr="00260D2A">
        <w:t>Полож</w:t>
      </w:r>
      <w:r w:rsidR="001C7D7B">
        <w:t xml:space="preserve">ение об организации </w:t>
      </w:r>
      <w:r w:rsidR="001C7D7B">
        <w:lastRenderedPageBreak/>
        <w:t>и </w:t>
      </w:r>
      <w:r w:rsidR="00385D59" w:rsidRPr="00260D2A">
        <w:t>проведении реконструкции, ремонта и технического обслуживания жилых зданий, объектов коммунального</w:t>
      </w:r>
      <w:proofErr w:type="gramEnd"/>
      <w:r w:rsidR="00385D59" w:rsidRPr="00260D2A">
        <w:t xml:space="preserve"> и социально-культурного назначения</w:t>
      </w:r>
      <w:r w:rsidR="00E53CF1">
        <w:t>»</w:t>
      </w:r>
      <w:r w:rsidR="00B2061E">
        <w:t xml:space="preserve"> по </w:t>
      </w:r>
      <w:r w:rsidR="00385D59" w:rsidRPr="00260D2A">
        <w:t>формуле:</w:t>
      </w:r>
    </w:p>
    <w:p w:rsidR="00385D59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647825" cy="514350"/>
            <wp:effectExtent l="0" t="0" r="0" b="0"/>
            <wp:docPr id="58" name="Рисунок 58" descr="base_24456_593648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4456_593648_3282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S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proofErr w:type="gramStart"/>
      <w:r w:rsidRPr="00260D2A">
        <w:rPr>
          <w:vertAlign w:val="subscript"/>
        </w:rPr>
        <w:t>тр</w:t>
      </w:r>
      <w:proofErr w:type="spellEnd"/>
      <w:proofErr w:type="gramEnd"/>
      <w:r w:rsidRPr="00260D2A">
        <w:t xml:space="preserve"> - площадь i-</w:t>
      </w:r>
      <w:proofErr w:type="spellStart"/>
      <w:r w:rsidRPr="00260D2A">
        <w:t>го</w:t>
      </w:r>
      <w:proofErr w:type="spellEnd"/>
      <w:r w:rsidRPr="00260D2A">
        <w:t xml:space="preserve"> здания, планируемая к проведению текущего ремонта;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proofErr w:type="gramStart"/>
      <w:r w:rsidRPr="00260D2A">
        <w:rPr>
          <w:vertAlign w:val="subscript"/>
        </w:rPr>
        <w:t>тр</w:t>
      </w:r>
      <w:proofErr w:type="spellEnd"/>
      <w:proofErr w:type="gramEnd"/>
      <w:r w:rsidRPr="00260D2A">
        <w:t xml:space="preserve"> - цена текущего ремонта одного квадратного метра площади i-</w:t>
      </w:r>
      <w:proofErr w:type="spellStart"/>
      <w:r w:rsidRPr="00260D2A">
        <w:t>го</w:t>
      </w:r>
      <w:proofErr w:type="spellEnd"/>
      <w:r w:rsidRPr="00260D2A">
        <w:t xml:space="preserve"> здания.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6</w:t>
      </w:r>
      <w:r w:rsidR="00C250E2">
        <w:t>5</w:t>
      </w:r>
      <w:r w:rsidR="00385D59" w:rsidRPr="00260D2A">
        <w:t>. Затраты на содержание прилегающей территории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эз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038350" cy="514350"/>
            <wp:effectExtent l="0" t="0" r="0" b="0"/>
            <wp:docPr id="57" name="Рисунок 57" descr="base_24456_593648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4456_593648_3282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S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эз</w:t>
      </w:r>
      <w:proofErr w:type="spellEnd"/>
      <w:r w:rsidRPr="00260D2A">
        <w:t xml:space="preserve"> - площадь закрепленной i-ой прилегающей территории;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эз</w:t>
      </w:r>
      <w:proofErr w:type="spellEnd"/>
      <w:r w:rsidRPr="00260D2A">
        <w:t xml:space="preserve"> - цена содержания i-ой прилегающей территории в месяц в расчете на один квадратный метр площади;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эз</w:t>
      </w:r>
      <w:proofErr w:type="spellEnd"/>
      <w:r w:rsidRPr="00260D2A">
        <w:t xml:space="preserve"> - планируемое количество месяцев содержания i-ой прилегающей территории в очередном финансовом году.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bookmarkStart w:id="11" w:name="P566"/>
      <w:bookmarkEnd w:id="11"/>
      <w:r>
        <w:t>6</w:t>
      </w:r>
      <w:r w:rsidR="00C250E2">
        <w:t>6</w:t>
      </w:r>
      <w:r w:rsidR="00385D59" w:rsidRPr="00260D2A">
        <w:t>. Затраты на оплату услуг по обслуживанию и уборке помещения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аутп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495550" cy="514350"/>
            <wp:effectExtent l="0" t="0" r="0" b="0"/>
            <wp:docPr id="56" name="Рисунок 56" descr="base_24456_593648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4456_593648_3282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S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аутп</w:t>
      </w:r>
      <w:proofErr w:type="spellEnd"/>
      <w:r w:rsidRPr="00260D2A">
        <w:t xml:space="preserve"> - площадь в i-ом помещении, в отношении которой планируется заключение договора (контракта) на обслуживание и уборку;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аутп</w:t>
      </w:r>
      <w:proofErr w:type="spellEnd"/>
      <w:r w:rsidRPr="00260D2A">
        <w:t xml:space="preserve"> - цена услуги по обслуживанию и уборке i-</w:t>
      </w:r>
      <w:proofErr w:type="spellStart"/>
      <w:r w:rsidRPr="00260D2A">
        <w:t>го</w:t>
      </w:r>
      <w:proofErr w:type="spellEnd"/>
      <w:r w:rsidRPr="00260D2A">
        <w:t xml:space="preserve"> помещения в месяц;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аутп</w:t>
      </w:r>
      <w:proofErr w:type="spellEnd"/>
      <w:r w:rsidRPr="00260D2A">
        <w:t xml:space="preserve"> - количество месяцев использования услуги по о</w:t>
      </w:r>
      <w:r w:rsidR="001C7D7B">
        <w:t>бслуживанию и </w:t>
      </w:r>
      <w:r w:rsidRPr="00260D2A">
        <w:t>уборке i-</w:t>
      </w:r>
      <w:proofErr w:type="spellStart"/>
      <w:r w:rsidRPr="00260D2A">
        <w:t>го</w:t>
      </w:r>
      <w:proofErr w:type="spellEnd"/>
      <w:r w:rsidRPr="00260D2A">
        <w:t xml:space="preserve"> помещения в месяц.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6</w:t>
      </w:r>
      <w:r w:rsidR="00DF5C57">
        <w:t>7</w:t>
      </w:r>
      <w:r w:rsidR="00385D59" w:rsidRPr="00260D2A">
        <w:t>. Затраты на вывоз твердых бытовых отходов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тбо</w:t>
      </w:r>
      <w:proofErr w:type="spellEnd"/>
      <w:r w:rsidR="001C7D7B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тбо</w:t>
      </w:r>
      <w:proofErr w:type="spellEnd"/>
      <w:r w:rsidRPr="00260D2A">
        <w:t xml:space="preserve"> = </w:t>
      </w: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тбо</w:t>
      </w:r>
      <w:proofErr w:type="spellEnd"/>
      <w:r w:rsidRPr="00260D2A">
        <w:t xml:space="preserve"> x </w:t>
      </w:r>
      <w:proofErr w:type="spellStart"/>
      <w:r w:rsidRPr="00260D2A">
        <w:t>P</w:t>
      </w:r>
      <w:r w:rsidRPr="00260D2A">
        <w:rPr>
          <w:vertAlign w:val="subscript"/>
        </w:rPr>
        <w:t>тбо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тбо</w:t>
      </w:r>
      <w:proofErr w:type="spellEnd"/>
      <w:r w:rsidRPr="00260D2A">
        <w:t xml:space="preserve"> - количество кубических метров твердых бытовых отходов в год;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тбо</w:t>
      </w:r>
      <w:proofErr w:type="spellEnd"/>
      <w:r w:rsidRPr="00260D2A">
        <w:t xml:space="preserve"> - цена вывоза одного кубического метра твердых бытовых отходов.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6</w:t>
      </w:r>
      <w:r w:rsidR="00DF5C57">
        <w:t>8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лифтов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л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552575" cy="514350"/>
            <wp:effectExtent l="0" t="0" r="0" b="0"/>
            <wp:docPr id="55" name="Рисунок 55" descr="base_24456_593648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4456_593648_32830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lastRenderedPageBreak/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л</w:t>
      </w:r>
      <w:r w:rsidRPr="00260D2A">
        <w:t xml:space="preserve"> - количество лифтов i-</w:t>
      </w:r>
      <w:proofErr w:type="spellStart"/>
      <w:r w:rsidRPr="00260D2A">
        <w:t>го</w:t>
      </w:r>
      <w:proofErr w:type="spellEnd"/>
      <w:r w:rsidRPr="00260D2A">
        <w:t xml:space="preserve"> типа;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л</w:t>
      </w:r>
      <w:r w:rsidRPr="00260D2A">
        <w:t xml:space="preserve"> - цена технического обслуживания и текущего ремонта одного лифта i-</w:t>
      </w:r>
      <w:proofErr w:type="spellStart"/>
      <w:r w:rsidRPr="00260D2A">
        <w:t>го</w:t>
      </w:r>
      <w:proofErr w:type="spellEnd"/>
      <w:r w:rsidRPr="00260D2A">
        <w:t xml:space="preserve"> типа в год.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bookmarkStart w:id="12" w:name="P585"/>
      <w:bookmarkEnd w:id="12"/>
      <w:r>
        <w:t>6</w:t>
      </w:r>
      <w:r w:rsidR="00DF5C57">
        <w:t>9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внсв</w:t>
      </w:r>
      <w:proofErr w:type="spellEnd"/>
      <w:r w:rsidR="001C7D7B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внсв</w:t>
      </w:r>
      <w:proofErr w:type="spellEnd"/>
      <w:r w:rsidRPr="00260D2A">
        <w:t xml:space="preserve"> = </w:t>
      </w:r>
      <w:proofErr w:type="spellStart"/>
      <w:r w:rsidRPr="00260D2A">
        <w:t>S</w:t>
      </w:r>
      <w:r w:rsidRPr="00260D2A">
        <w:rPr>
          <w:vertAlign w:val="subscript"/>
        </w:rPr>
        <w:t>внсв</w:t>
      </w:r>
      <w:proofErr w:type="spellEnd"/>
      <w:r w:rsidRPr="00260D2A">
        <w:t xml:space="preserve"> x </w:t>
      </w: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внсв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proofErr w:type="gramStart"/>
      <w:r w:rsidRPr="00260D2A">
        <w:t>S</w:t>
      </w:r>
      <w:proofErr w:type="gramEnd"/>
      <w:r w:rsidRPr="00260D2A">
        <w:rPr>
          <w:vertAlign w:val="subscript"/>
        </w:rPr>
        <w:t>внсв</w:t>
      </w:r>
      <w:proofErr w:type="spellEnd"/>
      <w:r w:rsidRPr="00260D2A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внсв</w:t>
      </w:r>
      <w:proofErr w:type="spellEnd"/>
      <w:r w:rsidRPr="00260D2A">
        <w:t xml:space="preserve"> - цена технического обслуживания и текущего ремонта водонапорной насосной с</w:t>
      </w:r>
      <w:r w:rsidR="001C7D7B">
        <w:t>танции хозяйственно-питьевого и </w:t>
      </w:r>
      <w:r w:rsidRPr="00260D2A">
        <w:t>противопожарного водоснабжения в расчете на один квадратный метр площади соответствующего административного помещения.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70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водонапорной насосной станции пожаротушения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внсп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внсп</w:t>
      </w:r>
      <w:proofErr w:type="spellEnd"/>
      <w:r w:rsidRPr="00260D2A">
        <w:t xml:space="preserve"> = </w:t>
      </w:r>
      <w:proofErr w:type="spellStart"/>
      <w:r w:rsidRPr="00260D2A">
        <w:t>S</w:t>
      </w:r>
      <w:r w:rsidRPr="00260D2A">
        <w:rPr>
          <w:vertAlign w:val="subscript"/>
        </w:rPr>
        <w:t>внсп</w:t>
      </w:r>
      <w:proofErr w:type="spellEnd"/>
      <w:r w:rsidRPr="00260D2A">
        <w:t xml:space="preserve"> x </w:t>
      </w: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внсп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proofErr w:type="gramStart"/>
      <w:r w:rsidRPr="00260D2A">
        <w:t>S</w:t>
      </w:r>
      <w:proofErr w:type="gramEnd"/>
      <w:r w:rsidRPr="00260D2A">
        <w:rPr>
          <w:vertAlign w:val="subscript"/>
        </w:rPr>
        <w:t>внсп</w:t>
      </w:r>
      <w:proofErr w:type="spellEnd"/>
      <w:r w:rsidRPr="00260D2A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внсп</w:t>
      </w:r>
      <w:proofErr w:type="spellEnd"/>
      <w:r w:rsidRPr="00260D2A">
        <w:t xml:space="preserve"> - цена технического обслуживания и текущего ремонта водонапорной насосной станции пожаротушения в расчете на один квадратный метр площади соответствующего административного помещения.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bookmarkStart w:id="13" w:name="P597"/>
      <w:bookmarkEnd w:id="13"/>
      <w:r>
        <w:t>71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итп</w:t>
      </w:r>
      <w:proofErr w:type="spellEnd"/>
      <w:r w:rsidR="00385D59" w:rsidRPr="00260D2A">
        <w:t>),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итп</w:t>
      </w:r>
      <w:proofErr w:type="spellEnd"/>
      <w:r w:rsidRPr="00260D2A">
        <w:t xml:space="preserve"> = </w:t>
      </w:r>
      <w:proofErr w:type="spellStart"/>
      <w:r w:rsidRPr="00260D2A">
        <w:t>S</w:t>
      </w:r>
      <w:r w:rsidRPr="00260D2A">
        <w:rPr>
          <w:vertAlign w:val="subscript"/>
        </w:rPr>
        <w:t>итп</w:t>
      </w:r>
      <w:proofErr w:type="spellEnd"/>
      <w:r w:rsidRPr="00260D2A">
        <w:t xml:space="preserve"> x </w:t>
      </w: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итп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proofErr w:type="gramStart"/>
      <w:r w:rsidRPr="00260D2A">
        <w:t>S</w:t>
      </w:r>
      <w:proofErr w:type="gramEnd"/>
      <w:r w:rsidRPr="00260D2A">
        <w:rPr>
          <w:vertAlign w:val="subscript"/>
        </w:rPr>
        <w:t>итп</w:t>
      </w:r>
      <w:proofErr w:type="spellEnd"/>
      <w:r w:rsidRPr="00260D2A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итп</w:t>
      </w:r>
      <w:proofErr w:type="spellEnd"/>
      <w:r w:rsidRPr="00260D2A">
        <w:t xml:space="preserve"> - цена технического обслуживания и текущего ремонта индивидуального теплового пункта в расчете на один квадратный метр площади соответствующих административных помещений.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72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385D59" w:rsidRPr="00260D2A">
        <w:t>электрощитовых</w:t>
      </w:r>
      <w:proofErr w:type="spellEnd"/>
      <w:r w:rsidR="00385D59" w:rsidRPr="00260D2A">
        <w:t>) административного здания (помещения)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аэз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lastRenderedPageBreak/>
        <w:drawing>
          <wp:inline distT="0" distB="0" distL="0" distR="0">
            <wp:extent cx="1800225" cy="514350"/>
            <wp:effectExtent l="0" t="0" r="0" b="0"/>
            <wp:docPr id="48" name="Рисунок 48" descr="base_24456_593648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4456_593648_3283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аэз</w:t>
      </w:r>
      <w:proofErr w:type="spellEnd"/>
      <w:r w:rsidRPr="00260D2A">
        <w:t xml:space="preserve"> - стоимость технического обслуживания и текущего ремонта i-</w:t>
      </w:r>
      <w:proofErr w:type="spellStart"/>
      <w:r w:rsidRPr="00260D2A">
        <w:t>го</w:t>
      </w:r>
      <w:proofErr w:type="spellEnd"/>
      <w:r w:rsidRPr="00260D2A">
        <w:t xml:space="preserve"> электрооборудования (электроподстанций, трансформаторных подстанций, </w:t>
      </w:r>
      <w:proofErr w:type="spellStart"/>
      <w:r w:rsidRPr="00260D2A">
        <w:t>электрощитовых</w:t>
      </w:r>
      <w:proofErr w:type="spellEnd"/>
      <w:r w:rsidRPr="00260D2A">
        <w:t>) административного здания (помещения);</w:t>
      </w:r>
    </w:p>
    <w:p w:rsidR="00385D59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аэз</w:t>
      </w:r>
      <w:proofErr w:type="spellEnd"/>
      <w:r w:rsidRPr="00260D2A">
        <w:t xml:space="preserve"> - количество i-</w:t>
      </w:r>
      <w:proofErr w:type="spellStart"/>
      <w:r w:rsidRPr="00260D2A">
        <w:t>го</w:t>
      </w:r>
      <w:proofErr w:type="spellEnd"/>
      <w:r w:rsidRPr="00260D2A">
        <w:t xml:space="preserve"> оборудования.</w:t>
      </w:r>
    </w:p>
    <w:p w:rsidR="00742F8B" w:rsidRDefault="00742F8B" w:rsidP="00B347F6">
      <w:pPr>
        <w:ind w:firstLine="709"/>
        <w:jc w:val="both"/>
        <w:rPr>
          <w:sz w:val="28"/>
          <w:szCs w:val="28"/>
        </w:rPr>
      </w:pPr>
      <w:bookmarkStart w:id="14" w:name="sub_11070"/>
    </w:p>
    <w:p w:rsidR="00B347F6" w:rsidRPr="00B347F6" w:rsidRDefault="00DF5C57" w:rsidP="00B347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B347F6" w:rsidRPr="00B347F6">
        <w:rPr>
          <w:sz w:val="28"/>
          <w:szCs w:val="28"/>
        </w:rPr>
        <w:t>. </w:t>
      </w:r>
      <w:bookmarkStart w:id="15" w:name="sub_11071"/>
      <w:bookmarkEnd w:id="14"/>
      <w:r w:rsidR="00B347F6" w:rsidRPr="00B347F6">
        <w:rPr>
          <w:sz w:val="28"/>
          <w:szCs w:val="28"/>
        </w:rPr>
        <w:t xml:space="preserve">Затраты на техническое обслуживание и ремонт транспортных средств </w:t>
      </w:r>
      <w:r w:rsidR="00B347F6" w:rsidRPr="00B347F6">
        <w:rPr>
          <w:noProof/>
          <w:sz w:val="28"/>
          <w:szCs w:val="28"/>
        </w:rPr>
        <w:drawing>
          <wp:inline distT="0" distB="0" distL="0" distR="0">
            <wp:extent cx="5143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7F6" w:rsidRPr="00B347F6">
        <w:rPr>
          <w:sz w:val="28"/>
          <w:szCs w:val="28"/>
        </w:rPr>
        <w:t xml:space="preserve"> определяются по</w:t>
      </w:r>
      <w:r w:rsidR="00521D89">
        <w:rPr>
          <w:sz w:val="28"/>
          <w:szCs w:val="28"/>
        </w:rPr>
        <w:t xml:space="preserve"> формуле</w:t>
      </w:r>
      <w:r w:rsidR="00B347F6" w:rsidRPr="00B347F6">
        <w:rPr>
          <w:sz w:val="28"/>
          <w:szCs w:val="28"/>
        </w:rPr>
        <w:t>:</w:t>
      </w:r>
    </w:p>
    <w:p w:rsidR="00521D89" w:rsidRDefault="00B347F6" w:rsidP="00521D89">
      <w:pPr>
        <w:jc w:val="center"/>
        <w:rPr>
          <w:sz w:val="28"/>
          <w:szCs w:val="28"/>
        </w:rPr>
      </w:pPr>
      <w:r w:rsidRPr="00B347F6">
        <w:rPr>
          <w:noProof/>
          <w:sz w:val="28"/>
          <w:szCs w:val="28"/>
        </w:rPr>
        <w:drawing>
          <wp:inline distT="0" distB="0" distL="0" distR="0">
            <wp:extent cx="1571625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F8B">
        <w:rPr>
          <w:sz w:val="28"/>
          <w:szCs w:val="28"/>
        </w:rPr>
        <w:t>где:</w:t>
      </w:r>
    </w:p>
    <w:p w:rsidR="00B347F6" w:rsidRPr="00B347F6" w:rsidRDefault="00B347F6" w:rsidP="00B347F6">
      <w:pPr>
        <w:ind w:firstLine="709"/>
        <w:jc w:val="both"/>
        <w:rPr>
          <w:sz w:val="28"/>
          <w:szCs w:val="28"/>
        </w:rPr>
      </w:pPr>
      <w:r w:rsidRPr="00B347F6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7F6">
        <w:rPr>
          <w:sz w:val="28"/>
          <w:szCs w:val="28"/>
        </w:rPr>
        <w:t>–</w:t>
      </w:r>
      <w:r w:rsidR="004332EF">
        <w:rPr>
          <w:sz w:val="28"/>
          <w:szCs w:val="28"/>
        </w:rPr>
        <w:t xml:space="preserve"> количество</w:t>
      </w:r>
      <w:r w:rsidR="004332EF" w:rsidRPr="004332EF">
        <w:rPr>
          <w:sz w:val="28"/>
          <w:szCs w:val="28"/>
        </w:rPr>
        <w:t xml:space="preserve"> </w:t>
      </w:r>
      <w:proofErr w:type="spellStart"/>
      <w:r w:rsidR="004332EF">
        <w:rPr>
          <w:sz w:val="28"/>
          <w:szCs w:val="28"/>
          <w:lang w:val="en-US"/>
        </w:rPr>
        <w:t>i</w:t>
      </w:r>
      <w:proofErr w:type="spellEnd"/>
      <w:r w:rsidR="004332EF">
        <w:rPr>
          <w:sz w:val="28"/>
          <w:szCs w:val="28"/>
        </w:rPr>
        <w:t>-го транспортного средства;</w:t>
      </w:r>
    </w:p>
    <w:p w:rsidR="00B347F6" w:rsidRPr="00B347F6" w:rsidRDefault="00B347F6" w:rsidP="00B347F6">
      <w:pPr>
        <w:ind w:firstLine="709"/>
        <w:jc w:val="both"/>
        <w:rPr>
          <w:sz w:val="28"/>
          <w:szCs w:val="28"/>
        </w:rPr>
      </w:pPr>
      <w:r w:rsidRPr="00B347F6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7F6">
        <w:rPr>
          <w:sz w:val="28"/>
          <w:szCs w:val="28"/>
        </w:rPr>
        <w:t>– </w:t>
      </w:r>
      <w:r w:rsidR="004332EF">
        <w:rPr>
          <w:sz w:val="28"/>
          <w:szCs w:val="28"/>
        </w:rPr>
        <w:t xml:space="preserve">стоимость технического обслуживания и ремонта </w:t>
      </w:r>
      <w:proofErr w:type="spellStart"/>
      <w:r w:rsidR="004332EF">
        <w:rPr>
          <w:sz w:val="28"/>
          <w:szCs w:val="28"/>
          <w:lang w:val="en-US"/>
        </w:rPr>
        <w:t>i</w:t>
      </w:r>
      <w:proofErr w:type="spellEnd"/>
      <w:r w:rsidR="004332EF">
        <w:rPr>
          <w:sz w:val="28"/>
          <w:szCs w:val="28"/>
        </w:rPr>
        <w:t xml:space="preserve">-го транспортного средства, которая определяется по средним </w:t>
      </w:r>
      <w:r w:rsidRPr="00B347F6">
        <w:rPr>
          <w:sz w:val="28"/>
          <w:szCs w:val="28"/>
        </w:rPr>
        <w:t>фактическим</w:t>
      </w:r>
      <w:r w:rsidR="004332EF">
        <w:rPr>
          <w:sz w:val="28"/>
          <w:szCs w:val="28"/>
        </w:rPr>
        <w:t xml:space="preserve"> данным за 3 </w:t>
      </w:r>
      <w:proofErr w:type="gramStart"/>
      <w:r w:rsidR="004332EF">
        <w:rPr>
          <w:sz w:val="28"/>
          <w:szCs w:val="28"/>
        </w:rPr>
        <w:t>предыдущих</w:t>
      </w:r>
      <w:proofErr w:type="gramEnd"/>
      <w:r w:rsidR="004332EF">
        <w:rPr>
          <w:sz w:val="28"/>
          <w:szCs w:val="28"/>
        </w:rPr>
        <w:t xml:space="preserve"> финансовых года.</w:t>
      </w:r>
    </w:p>
    <w:bookmarkEnd w:id="15"/>
    <w:p w:rsidR="00385D59" w:rsidRPr="00260D2A" w:rsidRDefault="00B7467F" w:rsidP="00385D59">
      <w:pPr>
        <w:pStyle w:val="ConsPlusNormal"/>
        <w:spacing w:before="240"/>
        <w:ind w:firstLine="540"/>
        <w:jc w:val="both"/>
      </w:pPr>
      <w:r w:rsidRPr="00B347F6">
        <w:t>7</w:t>
      </w:r>
      <w:r w:rsidR="00DF5C57">
        <w:t>4</w:t>
      </w:r>
      <w:r w:rsidR="00385D59" w:rsidRPr="00B347F6">
        <w:t>. Затраты на т</w:t>
      </w:r>
      <w:r w:rsidR="00385D59" w:rsidRPr="00260D2A">
        <w:t xml:space="preserve">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бытово</w:t>
      </w:r>
      <w:r w:rsidR="001C7D7B">
        <w:t>го оборудования определяются по </w:t>
      </w:r>
      <w:r w:rsidR="00385D59" w:rsidRPr="00260D2A">
        <w:t>фактическим затратам в отчетном финансовом году.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7</w:t>
      </w:r>
      <w:r w:rsidR="00DF5C57">
        <w:t>5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ио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ио</w:t>
      </w:r>
      <w:proofErr w:type="spellEnd"/>
      <w:r w:rsidRPr="00260D2A">
        <w:t xml:space="preserve"> = </w:t>
      </w:r>
      <w:proofErr w:type="spellStart"/>
      <w:r w:rsidRPr="00260D2A">
        <w:t>З</w:t>
      </w:r>
      <w:r w:rsidRPr="00260D2A">
        <w:rPr>
          <w:vertAlign w:val="subscript"/>
        </w:rPr>
        <w:t>дгу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сгп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скив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спс</w:t>
      </w:r>
      <w:proofErr w:type="spellEnd"/>
      <w:r w:rsidRPr="00260D2A">
        <w:t xml:space="preserve"> +</w:t>
      </w:r>
    </w:p>
    <w:p w:rsidR="00385D59" w:rsidRPr="00260D2A" w:rsidRDefault="00385D59" w:rsidP="00385D59">
      <w:pPr>
        <w:pStyle w:val="ConsPlusNormal"/>
        <w:jc w:val="center"/>
      </w:pPr>
      <w:r w:rsidRPr="00260D2A">
        <w:t xml:space="preserve">+ </w:t>
      </w:r>
      <w:proofErr w:type="spellStart"/>
      <w:r w:rsidRPr="00260D2A">
        <w:t>З</w:t>
      </w:r>
      <w:r w:rsidRPr="00260D2A">
        <w:rPr>
          <w:vertAlign w:val="subscript"/>
        </w:rPr>
        <w:t>скуд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саду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свн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дгу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дизельных генераторных установок;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сгп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системы газового пожаротушения;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скив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систем кондиционирования и вентиляции;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спс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систем пожарной сигнализации;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скуд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систем контроля и управления доступом;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З</w:t>
      </w:r>
      <w:r w:rsidRPr="00260D2A">
        <w:rPr>
          <w:vertAlign w:val="subscript"/>
        </w:rPr>
        <w:t>саду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систем автоматического диспетчерского управления;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свн</w:t>
      </w:r>
      <w:proofErr w:type="spellEnd"/>
      <w:r w:rsidRPr="00260D2A">
        <w:t xml:space="preserve"> - затраты на техническое обслуживание и </w:t>
      </w:r>
      <w:proofErr w:type="spellStart"/>
      <w:r w:rsidRPr="00260D2A">
        <w:t>регламентно</w:t>
      </w:r>
      <w:proofErr w:type="spellEnd"/>
      <w:r w:rsidRPr="00260D2A">
        <w:t>-профилактический ремонт систем видеонаблюдения.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7</w:t>
      </w:r>
      <w:r w:rsidR="00DF5C57">
        <w:t>6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дизельных генераторных установок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дгу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847850" cy="514350"/>
            <wp:effectExtent l="0" t="0" r="0" b="0"/>
            <wp:docPr id="47" name="Рисунок 47" descr="base_24456_593648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4456_593648_3283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дгу</w:t>
      </w:r>
      <w:proofErr w:type="spellEnd"/>
      <w:r w:rsidRPr="00260D2A">
        <w:t xml:space="preserve"> - количество i-</w:t>
      </w:r>
      <w:proofErr w:type="spellStart"/>
      <w:r w:rsidRPr="00260D2A">
        <w:t>ых</w:t>
      </w:r>
      <w:proofErr w:type="spellEnd"/>
      <w:r w:rsidRPr="00260D2A">
        <w:t xml:space="preserve"> дизельных генераторных установок;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дгу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одной i-ой диз</w:t>
      </w:r>
      <w:r w:rsidR="001C7D7B">
        <w:t>ельной генераторной установки в </w:t>
      </w:r>
      <w:r w:rsidRPr="00260D2A">
        <w:t>год.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7</w:t>
      </w:r>
      <w:r w:rsidR="00DF5C57">
        <w:t>7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системы газового пожаротушения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сгп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828800" cy="514350"/>
            <wp:effectExtent l="0" t="0" r="0" b="0"/>
            <wp:docPr id="46" name="Рисунок 46" descr="base_24456_593648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4456_593648_3283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сгп</w:t>
      </w:r>
      <w:proofErr w:type="spellEnd"/>
      <w:r w:rsidRPr="00260D2A">
        <w:t xml:space="preserve"> - количество i-</w:t>
      </w:r>
      <w:proofErr w:type="spellStart"/>
      <w:r w:rsidRPr="00260D2A">
        <w:t>ых</w:t>
      </w:r>
      <w:proofErr w:type="spellEnd"/>
      <w:r w:rsidRPr="00260D2A">
        <w:t xml:space="preserve"> датчиков системы газового пожаротушения;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сгп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одного i-</w:t>
      </w:r>
      <w:proofErr w:type="spellStart"/>
      <w:r w:rsidRPr="00260D2A">
        <w:t>го</w:t>
      </w:r>
      <w:proofErr w:type="spellEnd"/>
      <w:r w:rsidRPr="00260D2A">
        <w:t xml:space="preserve"> датчика системы газового пожаротушения в год.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7</w:t>
      </w:r>
      <w:r w:rsidR="00DF5C57">
        <w:t>8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систем кондиционирования и вентиляции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скив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000250" cy="514350"/>
            <wp:effectExtent l="0" t="0" r="0" b="0"/>
            <wp:docPr id="45" name="Рисунок 45" descr="base_24456_593648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4456_593648_3283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скив</w:t>
      </w:r>
      <w:proofErr w:type="spellEnd"/>
      <w:r w:rsidRPr="00260D2A">
        <w:t xml:space="preserve"> - количество i-</w:t>
      </w:r>
      <w:proofErr w:type="spellStart"/>
      <w:r w:rsidRPr="00260D2A">
        <w:t>ых</w:t>
      </w:r>
      <w:proofErr w:type="spellEnd"/>
      <w:r w:rsidRPr="00260D2A">
        <w:t xml:space="preserve"> установок кондиционирования и элементов систем вентиляции;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скив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одной i-о</w:t>
      </w:r>
      <w:r w:rsidR="001C7D7B">
        <w:t>й установки кондиционирования и </w:t>
      </w:r>
      <w:r w:rsidRPr="00260D2A">
        <w:t>элементов вентиляции.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7</w:t>
      </w:r>
      <w:r w:rsidR="00DF5C57">
        <w:t>9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систем пожарной сигнализации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спс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lastRenderedPageBreak/>
        <w:drawing>
          <wp:inline distT="0" distB="0" distL="0" distR="0">
            <wp:extent cx="1847850" cy="514350"/>
            <wp:effectExtent l="0" t="0" r="0" b="0"/>
            <wp:docPr id="44" name="Рисунок 44" descr="base_24456_593648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4456_593648_32835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спс</w:t>
      </w:r>
      <w:proofErr w:type="spellEnd"/>
      <w:r w:rsidRPr="00260D2A">
        <w:t xml:space="preserve"> - количество i-</w:t>
      </w:r>
      <w:proofErr w:type="spellStart"/>
      <w:r w:rsidRPr="00260D2A">
        <w:t>ых</w:t>
      </w:r>
      <w:proofErr w:type="spellEnd"/>
      <w:r w:rsidRPr="00260D2A">
        <w:t xml:space="preserve"> </w:t>
      </w:r>
      <w:proofErr w:type="spellStart"/>
      <w:r w:rsidRPr="00260D2A">
        <w:t>извещателей</w:t>
      </w:r>
      <w:proofErr w:type="spellEnd"/>
      <w:r w:rsidRPr="00260D2A">
        <w:t xml:space="preserve"> пожарной сигнализации;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спс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одного i-</w:t>
      </w:r>
      <w:proofErr w:type="spellStart"/>
      <w:r w:rsidRPr="00260D2A">
        <w:t>го</w:t>
      </w:r>
      <w:proofErr w:type="spellEnd"/>
      <w:r w:rsidRPr="00260D2A">
        <w:t xml:space="preserve"> </w:t>
      </w:r>
      <w:proofErr w:type="spellStart"/>
      <w:r w:rsidRPr="00260D2A">
        <w:t>извещателя</w:t>
      </w:r>
      <w:proofErr w:type="spellEnd"/>
      <w:r w:rsidRPr="00260D2A">
        <w:t xml:space="preserve"> в год.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80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систем контроля и управления доступом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скуд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000250" cy="514350"/>
            <wp:effectExtent l="0" t="0" r="0" b="0"/>
            <wp:docPr id="43" name="Рисунок 43" descr="base_24456_593648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4456_593648_32836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скуд</w:t>
      </w:r>
      <w:proofErr w:type="spellEnd"/>
      <w:r w:rsidRPr="00260D2A">
        <w:t xml:space="preserve"> - количество i-</w:t>
      </w:r>
      <w:proofErr w:type="spellStart"/>
      <w:r w:rsidRPr="00260D2A">
        <w:t>ых</w:t>
      </w:r>
      <w:proofErr w:type="spellEnd"/>
      <w:r w:rsidRPr="00260D2A">
        <w:t xml:space="preserve"> устрой</w:t>
      </w:r>
      <w:r w:rsidR="001C7D7B">
        <w:t>ств в составе систем контроля и </w:t>
      </w:r>
      <w:r w:rsidRPr="00260D2A">
        <w:t>управления доступом;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скуд</w:t>
      </w:r>
      <w:proofErr w:type="spellEnd"/>
      <w:r w:rsidRPr="00260D2A">
        <w:t xml:space="preserve"> - цена технического обслуживания и текущего ремонта одного i-</w:t>
      </w:r>
      <w:proofErr w:type="spellStart"/>
      <w:r w:rsidRPr="00260D2A">
        <w:t>го</w:t>
      </w:r>
      <w:proofErr w:type="spellEnd"/>
      <w:r w:rsidRPr="00260D2A">
        <w:t xml:space="preserve"> устройства в составе систем контроля и управления доступом в год.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81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систем автоматического диспетчерского управления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саду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000250" cy="514350"/>
            <wp:effectExtent l="0" t="0" r="0" b="0"/>
            <wp:docPr id="42" name="Рисунок 42" descr="base_24456_593648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4456_593648_3283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саду</w:t>
      </w:r>
      <w:r w:rsidRPr="00260D2A">
        <w:t xml:space="preserve"> - количество обслуживаемых i-</w:t>
      </w:r>
      <w:proofErr w:type="spellStart"/>
      <w:r w:rsidRPr="00260D2A">
        <w:t>ых</w:t>
      </w:r>
      <w:proofErr w:type="spellEnd"/>
      <w:r w:rsidRPr="00260D2A">
        <w:t xml:space="preserve"> устройств в составе систем автоматического диспетчерского управления;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саду</w:t>
      </w:r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одного i-</w:t>
      </w:r>
      <w:proofErr w:type="spellStart"/>
      <w:r w:rsidRPr="00260D2A">
        <w:t>го</w:t>
      </w:r>
      <w:proofErr w:type="spellEnd"/>
      <w:r w:rsidRPr="00260D2A">
        <w:t xml:space="preserve"> устройства в составе систем автоматического диспетчерского управления в год.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82</w:t>
      </w:r>
      <w:r w:rsidR="00385D59" w:rsidRPr="00260D2A">
        <w:t xml:space="preserve">. Затраты на техническое обслуживание и </w:t>
      </w:r>
      <w:proofErr w:type="spellStart"/>
      <w:r w:rsidR="00385D59" w:rsidRPr="00260D2A">
        <w:t>регламентно</w:t>
      </w:r>
      <w:proofErr w:type="spellEnd"/>
      <w:r w:rsidR="00385D59" w:rsidRPr="00260D2A">
        <w:t>-профилактический ремонт систем видеонаблюдения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свн</w:t>
      </w:r>
      <w:proofErr w:type="spellEnd"/>
      <w:r w:rsidR="001C7D7B">
        <w:t>)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847850" cy="514350"/>
            <wp:effectExtent l="0" t="0" r="0" b="0"/>
            <wp:docPr id="41" name="Рисунок 41" descr="base_24456_593648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4456_593648_3283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свн</w:t>
      </w:r>
      <w:proofErr w:type="spellEnd"/>
      <w:r w:rsidRPr="00260D2A">
        <w:t xml:space="preserve"> - количество обслуживаемых i-</w:t>
      </w:r>
      <w:proofErr w:type="spellStart"/>
      <w:r w:rsidRPr="00260D2A">
        <w:t>ых</w:t>
      </w:r>
      <w:proofErr w:type="spellEnd"/>
      <w:r w:rsidRPr="00260D2A">
        <w:t xml:space="preserve"> устройств в составе систем видеонаблюдения;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свн</w:t>
      </w:r>
      <w:proofErr w:type="spellEnd"/>
      <w:r w:rsidRPr="00260D2A">
        <w:t xml:space="preserve"> - цена технического обслуживания и </w:t>
      </w:r>
      <w:proofErr w:type="spellStart"/>
      <w:r w:rsidRPr="00260D2A">
        <w:t>регламентно</w:t>
      </w:r>
      <w:proofErr w:type="spellEnd"/>
      <w:r w:rsidRPr="00260D2A">
        <w:t>-профилактического ремонта одного i-</w:t>
      </w:r>
      <w:proofErr w:type="spellStart"/>
      <w:r w:rsidRPr="00260D2A">
        <w:t>го</w:t>
      </w:r>
      <w:proofErr w:type="spellEnd"/>
      <w:r w:rsidRPr="00260D2A">
        <w:t xml:space="preserve"> устройства в составе систем видеонаблюдения в год.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83</w:t>
      </w:r>
      <w:r w:rsidR="00385D59" w:rsidRPr="00260D2A">
        <w:t>. Затраты на оплату услуг внештатных сотрудников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внси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30"/>
        </w:rPr>
        <w:lastRenderedPageBreak/>
        <w:drawing>
          <wp:inline distT="0" distB="0" distL="0" distR="0">
            <wp:extent cx="3048000" cy="533400"/>
            <wp:effectExtent l="0" t="0" r="0" b="0"/>
            <wp:docPr id="40" name="Рисунок 40" descr="base_24456_593648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4456_593648_3283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M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внси</w:t>
      </w:r>
      <w:proofErr w:type="spellEnd"/>
      <w:r w:rsidRPr="00260D2A">
        <w:t xml:space="preserve"> - планируемое количество месяцев работы внештатного сотрудника в g-ой должности;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внси</w:t>
      </w:r>
      <w:proofErr w:type="spellEnd"/>
      <w:r w:rsidRPr="00260D2A">
        <w:t xml:space="preserve"> - стоимость одного месяца работы внештатного сотрудника в g-ой должности;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t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внси</w:t>
      </w:r>
      <w:proofErr w:type="spellEnd"/>
      <w:r w:rsidRPr="00260D2A">
        <w:t xml:space="preserve"> - процентная ставка страховых взносов в государственные внебюджетные фонды.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C7D7B" w:rsidRPr="001C7D7B" w:rsidRDefault="00385D59" w:rsidP="001C7D7B">
      <w:pPr>
        <w:pStyle w:val="ConsPlusNormal"/>
        <w:spacing w:before="240"/>
        <w:ind w:firstLine="540"/>
        <w:jc w:val="both"/>
      </w:pPr>
      <w:bookmarkStart w:id="16" w:name="P673"/>
      <w:bookmarkEnd w:id="16"/>
      <w:r w:rsidRPr="00260D2A"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</w:t>
      </w:r>
      <w:r w:rsidRPr="001C7D7B">
        <w:t xml:space="preserve">исключением </w:t>
      </w:r>
      <w:r w:rsidR="001C7D7B" w:rsidRPr="001C7D7B">
        <w:t>коммунальных услуг).</w:t>
      </w:r>
    </w:p>
    <w:p w:rsidR="00742F8B" w:rsidRDefault="00742F8B" w:rsidP="00385D59">
      <w:pPr>
        <w:pStyle w:val="ConsPlusNormal"/>
        <w:jc w:val="both"/>
      </w:pPr>
    </w:p>
    <w:p w:rsidR="00742F8B" w:rsidRPr="00260D2A" w:rsidRDefault="00742F8B" w:rsidP="00385D59">
      <w:pPr>
        <w:pStyle w:val="ConsPlusNormal"/>
        <w:jc w:val="both"/>
      </w:pPr>
    </w:p>
    <w:p w:rsidR="00385D59" w:rsidRPr="001C7D7B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1C7D7B">
        <w:rPr>
          <w:i/>
          <w:sz w:val="28"/>
          <w:szCs w:val="28"/>
        </w:rPr>
        <w:t>Затраты на приобретение прочих работ и услуг,</w:t>
      </w:r>
    </w:p>
    <w:p w:rsidR="00385D59" w:rsidRPr="001C7D7B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1C7D7B">
        <w:rPr>
          <w:i/>
          <w:sz w:val="28"/>
          <w:szCs w:val="28"/>
        </w:rPr>
        <w:t>не относящиеся к затратам на услуги связи, транспортные</w:t>
      </w:r>
    </w:p>
    <w:p w:rsidR="00385D59" w:rsidRPr="001C7D7B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1C7D7B">
        <w:rPr>
          <w:i/>
          <w:sz w:val="28"/>
          <w:szCs w:val="28"/>
        </w:rPr>
        <w:t>услуги, оплату расходов по договорам об оказании услуг,</w:t>
      </w:r>
    </w:p>
    <w:p w:rsidR="00385D59" w:rsidRPr="001C7D7B" w:rsidRDefault="00385D59" w:rsidP="00385D59">
      <w:pPr>
        <w:pStyle w:val="ConsPlusTitle"/>
        <w:jc w:val="center"/>
        <w:rPr>
          <w:i/>
          <w:sz w:val="28"/>
          <w:szCs w:val="28"/>
        </w:rPr>
      </w:pPr>
      <w:proofErr w:type="gramStart"/>
      <w:r w:rsidRPr="001C7D7B">
        <w:rPr>
          <w:i/>
          <w:sz w:val="28"/>
          <w:szCs w:val="28"/>
        </w:rPr>
        <w:t>связанных</w:t>
      </w:r>
      <w:proofErr w:type="gramEnd"/>
      <w:r w:rsidRPr="001C7D7B">
        <w:rPr>
          <w:i/>
          <w:sz w:val="28"/>
          <w:szCs w:val="28"/>
        </w:rPr>
        <w:t xml:space="preserve"> с проездом и н</w:t>
      </w:r>
      <w:r w:rsidR="001C7D7B">
        <w:rPr>
          <w:i/>
          <w:sz w:val="28"/>
          <w:szCs w:val="28"/>
        </w:rPr>
        <w:t>аймом жилого помещения в связи</w:t>
      </w:r>
    </w:p>
    <w:p w:rsidR="00385D59" w:rsidRPr="001C7D7B" w:rsidRDefault="001C7D7B" w:rsidP="00385D59">
      <w:pPr>
        <w:pStyle w:val="ConsPlusTitl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</w:t>
      </w:r>
      <w:r w:rsidR="00385D59" w:rsidRPr="001C7D7B">
        <w:rPr>
          <w:i/>
          <w:sz w:val="28"/>
          <w:szCs w:val="28"/>
        </w:rPr>
        <w:t xml:space="preserve">командированием работников, заключаемым со </w:t>
      </w:r>
      <w:proofErr w:type="gramStart"/>
      <w:r w:rsidR="00385D59" w:rsidRPr="001C7D7B">
        <w:rPr>
          <w:i/>
          <w:sz w:val="28"/>
          <w:szCs w:val="28"/>
        </w:rPr>
        <w:t>сторонними</w:t>
      </w:r>
      <w:proofErr w:type="gramEnd"/>
    </w:p>
    <w:p w:rsidR="00385D59" w:rsidRPr="001C7D7B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1C7D7B">
        <w:rPr>
          <w:i/>
          <w:sz w:val="28"/>
          <w:szCs w:val="28"/>
        </w:rPr>
        <w:t>организациями, а также к затратам на коммунальные услуги,</w:t>
      </w:r>
    </w:p>
    <w:p w:rsidR="00385D59" w:rsidRPr="001C7D7B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1C7D7B">
        <w:rPr>
          <w:i/>
          <w:sz w:val="28"/>
          <w:szCs w:val="28"/>
        </w:rPr>
        <w:t>аренду помещений и оборудования, содержание имущества</w:t>
      </w:r>
    </w:p>
    <w:p w:rsidR="00385D59" w:rsidRPr="001C7D7B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1C7D7B">
        <w:rPr>
          <w:i/>
          <w:sz w:val="28"/>
          <w:szCs w:val="28"/>
        </w:rPr>
        <w:t>в рамках прочих затрат и затратам на приобретение</w:t>
      </w:r>
    </w:p>
    <w:p w:rsidR="00385D59" w:rsidRPr="001C7D7B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1C7D7B">
        <w:rPr>
          <w:i/>
          <w:sz w:val="28"/>
          <w:szCs w:val="28"/>
        </w:rPr>
        <w:t xml:space="preserve">прочих работ и услуг в рамках затрат </w:t>
      </w:r>
      <w:proofErr w:type="gramStart"/>
      <w:r w:rsidRPr="001C7D7B">
        <w:rPr>
          <w:i/>
          <w:sz w:val="28"/>
          <w:szCs w:val="28"/>
        </w:rPr>
        <w:t>на</w:t>
      </w:r>
      <w:proofErr w:type="gramEnd"/>
    </w:p>
    <w:p w:rsidR="00385D59" w:rsidRPr="001C7D7B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1C7D7B">
        <w:rPr>
          <w:i/>
          <w:sz w:val="28"/>
          <w:szCs w:val="28"/>
        </w:rPr>
        <w:t>информационно-коммуникационные технологии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B7467F" w:rsidP="00385D59">
      <w:pPr>
        <w:pStyle w:val="ConsPlusNormal"/>
        <w:ind w:firstLine="540"/>
        <w:jc w:val="both"/>
      </w:pPr>
      <w:r>
        <w:t>8</w:t>
      </w:r>
      <w:r w:rsidR="00DF5C57">
        <w:t>4</w:t>
      </w:r>
      <w:r w:rsidR="00385D59" w:rsidRPr="00260D2A">
        <w:t>. Затраты на оплату типографских работ и услуг, включая приобретение периодических печатных изданий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т</w:t>
      </w:r>
      <w:proofErr w:type="spellEnd"/>
      <w:r w:rsidR="001C7D7B">
        <w:t>), 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т</w:t>
      </w:r>
      <w:proofErr w:type="spellEnd"/>
      <w:r w:rsidRPr="00260D2A">
        <w:t xml:space="preserve"> = </w:t>
      </w:r>
      <w:proofErr w:type="spellStart"/>
      <w:r w:rsidRPr="00260D2A">
        <w:t>З</w:t>
      </w:r>
      <w:r w:rsidRPr="00260D2A">
        <w:rPr>
          <w:vertAlign w:val="subscript"/>
        </w:rPr>
        <w:t>ж</w:t>
      </w:r>
      <w:proofErr w:type="spellEnd"/>
      <w:r w:rsidRPr="00260D2A">
        <w:t xml:space="preserve"> + </w:t>
      </w:r>
      <w:proofErr w:type="spellStart"/>
      <w:r w:rsidRPr="00260D2A">
        <w:t>З</w:t>
      </w:r>
      <w:r w:rsidRPr="00260D2A">
        <w:rPr>
          <w:vertAlign w:val="subscript"/>
        </w:rPr>
        <w:t>иу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ж</w:t>
      </w:r>
      <w:proofErr w:type="spellEnd"/>
      <w:r w:rsidRPr="00260D2A">
        <w:t xml:space="preserve"> - затраты на приобретение </w:t>
      </w:r>
      <w:proofErr w:type="spellStart"/>
      <w:r w:rsidRPr="00260D2A">
        <w:t>спецжурналов</w:t>
      </w:r>
      <w:proofErr w:type="spellEnd"/>
      <w:r w:rsidRPr="00260D2A">
        <w:t>;</w:t>
      </w:r>
    </w:p>
    <w:p w:rsidR="00385D59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иу</w:t>
      </w:r>
      <w:proofErr w:type="spellEnd"/>
      <w:r w:rsidRPr="00260D2A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814CB" w:rsidRDefault="00DF5C57" w:rsidP="00D814CB">
      <w:pPr>
        <w:pStyle w:val="ConsPlusNormal"/>
        <w:spacing w:before="220"/>
        <w:ind w:firstLine="540"/>
        <w:jc w:val="both"/>
      </w:pPr>
      <w:r>
        <w:t>85</w:t>
      </w:r>
      <w:r w:rsidR="00D814CB">
        <w:t xml:space="preserve">. Затраты на оплату услуг по предоставлению </w:t>
      </w:r>
      <w:proofErr w:type="spellStart"/>
      <w:r w:rsidR="00D814CB">
        <w:t>покопийной</w:t>
      </w:r>
      <w:proofErr w:type="spellEnd"/>
      <w:r w:rsidR="00D814CB">
        <w:t xml:space="preserve"> печати (</w:t>
      </w:r>
      <w:proofErr w:type="spellStart"/>
      <w:r w:rsidR="00D814CB">
        <w:t>З</w:t>
      </w:r>
      <w:r w:rsidR="00D814CB">
        <w:rPr>
          <w:vertAlign w:val="subscript"/>
        </w:rPr>
        <w:t>пп</w:t>
      </w:r>
      <w:proofErr w:type="spellEnd"/>
      <w:r w:rsidR="00D814CB">
        <w:t>) определяются по формуле:</w:t>
      </w:r>
    </w:p>
    <w:p w:rsidR="00D814CB" w:rsidRDefault="00D814CB" w:rsidP="00D814CB">
      <w:pPr>
        <w:pStyle w:val="ConsPlusNormal"/>
        <w:jc w:val="center"/>
      </w:pPr>
      <w:r>
        <w:rPr>
          <w:noProof/>
          <w:position w:val="-26"/>
        </w:rPr>
        <w:lastRenderedPageBreak/>
        <w:drawing>
          <wp:inline distT="0" distB="0" distL="0" distR="0">
            <wp:extent cx="1381125" cy="476250"/>
            <wp:effectExtent l="0" t="0" r="0" b="0"/>
            <wp:docPr id="17" name="Рисунок 17" descr="base_1_369229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69229_32834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CB" w:rsidRDefault="00D814CB" w:rsidP="00D814CB">
      <w:pPr>
        <w:pStyle w:val="ConsPlusNormal"/>
        <w:ind w:firstLine="540"/>
        <w:jc w:val="both"/>
      </w:pPr>
      <w:r>
        <w:t>где:</w:t>
      </w:r>
    </w:p>
    <w:p w:rsidR="00D814CB" w:rsidRDefault="00D814CB" w:rsidP="00D814CB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пп</w:t>
      </w:r>
      <w:proofErr w:type="spellEnd"/>
      <w:r>
        <w:t xml:space="preserve"> - цена услуги </w:t>
      </w:r>
      <w:proofErr w:type="spellStart"/>
      <w:r>
        <w:t>покопийно</w:t>
      </w:r>
      <w:r w:rsidR="00B2061E">
        <w:t>й</w:t>
      </w:r>
      <w:proofErr w:type="spellEnd"/>
      <w:r w:rsidR="00B2061E">
        <w:t xml:space="preserve"> печати 1 страницы i-</w:t>
      </w:r>
      <w:proofErr w:type="spellStart"/>
      <w:r w:rsidR="00B2061E">
        <w:t>го</w:t>
      </w:r>
      <w:proofErr w:type="spellEnd"/>
      <w:r w:rsidR="00B2061E">
        <w:t xml:space="preserve"> типа в </w:t>
      </w:r>
      <w:r>
        <w:t>соответствии с нормативами муниципальных органов;</w:t>
      </w:r>
    </w:p>
    <w:p w:rsidR="00D814CB" w:rsidRDefault="00D814CB" w:rsidP="00D814CB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пп</w:t>
      </w:r>
      <w:proofErr w:type="spellEnd"/>
      <w:r>
        <w:t xml:space="preserve"> - количество отпечатанных страниц i-</w:t>
      </w:r>
      <w:proofErr w:type="spellStart"/>
      <w:r>
        <w:t>го</w:t>
      </w:r>
      <w:proofErr w:type="spellEnd"/>
      <w:r>
        <w:t xml:space="preserve"> типа.</w:t>
      </w:r>
    </w:p>
    <w:p w:rsidR="00D814CB" w:rsidRDefault="00B7467F" w:rsidP="00D814CB">
      <w:pPr>
        <w:pStyle w:val="ConsPlusNormal"/>
        <w:spacing w:before="220"/>
        <w:ind w:firstLine="540"/>
        <w:jc w:val="both"/>
      </w:pPr>
      <w:r>
        <w:t>8</w:t>
      </w:r>
      <w:r w:rsidR="00DF5C57">
        <w:t>6</w:t>
      </w:r>
      <w:r w:rsidR="00385D59" w:rsidRPr="00260D2A">
        <w:t xml:space="preserve">. </w:t>
      </w:r>
      <w:r w:rsidR="00D814CB">
        <w:t xml:space="preserve">Затраты на приобретение </w:t>
      </w:r>
      <w:proofErr w:type="spellStart"/>
      <w:r w:rsidR="00D814CB">
        <w:t>спецжурналов</w:t>
      </w:r>
      <w:proofErr w:type="spellEnd"/>
      <w:r w:rsidR="00D814CB">
        <w:t xml:space="preserve"> и бланков строгой отчетности (</w:t>
      </w:r>
      <w:proofErr w:type="spellStart"/>
      <w:r w:rsidR="00D814CB">
        <w:t>З</w:t>
      </w:r>
      <w:r w:rsidR="00D814CB">
        <w:rPr>
          <w:vertAlign w:val="subscript"/>
        </w:rPr>
        <w:t>жбо</w:t>
      </w:r>
      <w:proofErr w:type="spellEnd"/>
      <w:r w:rsidR="00D814CB">
        <w:t>) определяются по формуле:</w:t>
      </w:r>
    </w:p>
    <w:p w:rsidR="00D814CB" w:rsidRDefault="00D814CB" w:rsidP="00D814CB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866900" cy="476250"/>
            <wp:effectExtent l="0" t="0" r="0" b="0"/>
            <wp:docPr id="19" name="Рисунок 19" descr="base_1_369229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69229_3283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D814CB" w:rsidRDefault="00D814CB" w:rsidP="00D814CB">
      <w:pPr>
        <w:pStyle w:val="ConsPlusNormal"/>
        <w:ind w:firstLine="540"/>
        <w:jc w:val="both"/>
      </w:pPr>
      <w:r>
        <w:t>где:</w:t>
      </w:r>
    </w:p>
    <w:p w:rsidR="00D814CB" w:rsidRDefault="00D814CB" w:rsidP="00D814CB">
      <w:pPr>
        <w:pStyle w:val="ConsPlusNormal"/>
        <w:spacing w:before="220"/>
        <w:ind w:firstLine="540"/>
        <w:jc w:val="both"/>
      </w:pPr>
      <w:proofErr w:type="spellStart"/>
      <w:r>
        <w:t>Q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ж</w:t>
      </w:r>
      <w:r>
        <w:t xml:space="preserve"> - количество </w:t>
      </w:r>
      <w:proofErr w:type="gramStart"/>
      <w:r>
        <w:t>приобретаемых</w:t>
      </w:r>
      <w:proofErr w:type="gramEnd"/>
      <w:r>
        <w:t xml:space="preserve"> i-х </w:t>
      </w:r>
      <w:proofErr w:type="spellStart"/>
      <w:r>
        <w:t>спецжурналов</w:t>
      </w:r>
      <w:proofErr w:type="spellEnd"/>
      <w:r>
        <w:t>;</w:t>
      </w:r>
    </w:p>
    <w:p w:rsidR="00D814CB" w:rsidRDefault="00D814CB" w:rsidP="00D814CB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ж</w:t>
      </w:r>
      <w:r>
        <w:t xml:space="preserve"> - цена 1 i-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спецжурнала</w:t>
      </w:r>
      <w:proofErr w:type="spellEnd"/>
      <w:r>
        <w:t>;</w:t>
      </w:r>
    </w:p>
    <w:p w:rsidR="00D814CB" w:rsidRDefault="00D814CB" w:rsidP="00D814C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Q</w:t>
      </w:r>
      <w:proofErr w:type="gramEnd"/>
      <w:r>
        <w:rPr>
          <w:vertAlign w:val="subscript"/>
        </w:rPr>
        <w:t>бо</w:t>
      </w:r>
      <w:proofErr w:type="spellEnd"/>
      <w:r>
        <w:t xml:space="preserve"> - количество приобретаемых бланков строгой отчетности;</w:t>
      </w:r>
    </w:p>
    <w:p w:rsidR="00D814CB" w:rsidRDefault="00D814CB" w:rsidP="00D814C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</w:t>
      </w:r>
      <w:proofErr w:type="gramEnd"/>
      <w:r>
        <w:rPr>
          <w:vertAlign w:val="subscript"/>
        </w:rPr>
        <w:t>бо</w:t>
      </w:r>
      <w:proofErr w:type="spellEnd"/>
      <w:r>
        <w:t xml:space="preserve"> - цена 1 бланка строгой отчетности.</w:t>
      </w:r>
    </w:p>
    <w:p w:rsidR="00385D59" w:rsidRPr="00260D2A" w:rsidRDefault="00B7467F" w:rsidP="00D814CB">
      <w:pPr>
        <w:pStyle w:val="ConsPlusNormal"/>
        <w:spacing w:before="240"/>
        <w:ind w:firstLine="540"/>
        <w:jc w:val="both"/>
      </w:pPr>
      <w:r>
        <w:t>8</w:t>
      </w:r>
      <w:r w:rsidR="00DF5C57">
        <w:t>7</w:t>
      </w:r>
      <w:r w:rsidR="00385D59" w:rsidRPr="00260D2A"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иу</w:t>
      </w:r>
      <w:proofErr w:type="spellEnd"/>
      <w:r w:rsidR="00385D59" w:rsidRPr="00260D2A">
        <w:t>), определяются по фактическим затратам в отчетном финансовом году.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8</w:t>
      </w:r>
      <w:r w:rsidR="00DF5C57">
        <w:t>8</w:t>
      </w:r>
      <w:r w:rsidR="00385D59" w:rsidRPr="00260D2A">
        <w:t>. Затраты на оплату услуг внештатных сотрудников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внсп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30"/>
        </w:rPr>
        <w:drawing>
          <wp:inline distT="0" distB="0" distL="0" distR="0">
            <wp:extent cx="3000375" cy="533400"/>
            <wp:effectExtent l="0" t="0" r="0" b="0"/>
            <wp:docPr id="35" name="Рисунок 35" descr="base_24456_593648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4456_593648_3284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M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внсп</w:t>
      </w:r>
      <w:proofErr w:type="spellEnd"/>
      <w:r w:rsidRPr="00260D2A">
        <w:t xml:space="preserve"> - планируемое количество месяцев работы внештатного сотрудника в j-ой должности;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внсп</w:t>
      </w:r>
      <w:proofErr w:type="spellEnd"/>
      <w:r w:rsidRPr="00260D2A">
        <w:t xml:space="preserve"> - цена одного месяца работы внештатного сотрудника в j-ой должности;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t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внсп</w:t>
      </w:r>
      <w:proofErr w:type="spellEnd"/>
      <w:r w:rsidRPr="00260D2A">
        <w:t xml:space="preserve"> - процентная ставка страховых взносов в государственные внебюджетные фонды.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3955" w:rsidRPr="00B93955" w:rsidRDefault="00385D59" w:rsidP="00B93955">
      <w:pPr>
        <w:pStyle w:val="ConsPlusNormal"/>
        <w:spacing w:before="240"/>
        <w:ind w:firstLine="540"/>
        <w:jc w:val="both"/>
      </w:pPr>
      <w:r w:rsidRPr="00260D2A">
        <w:t xml:space="preserve">К указанным затратам относятся затраты по договорам гражданско-правового характера, предметом которых является выполнение (оказание) </w:t>
      </w:r>
      <w:r w:rsidRPr="00260D2A">
        <w:lastRenderedPageBreak/>
        <w:t xml:space="preserve">физическим лицом работ и </w:t>
      </w:r>
      <w:r w:rsidRPr="00B93955">
        <w:t xml:space="preserve">услуг, не </w:t>
      </w:r>
      <w:r w:rsidR="00B93955" w:rsidRPr="00B93955">
        <w:t>относящихся к коммунальным услугам и услугам, связанным с содержанием имущества.</w:t>
      </w:r>
    </w:p>
    <w:p w:rsidR="00385D59" w:rsidRPr="00260D2A" w:rsidRDefault="004332EF" w:rsidP="00385D59">
      <w:pPr>
        <w:pStyle w:val="ConsPlusNormal"/>
        <w:spacing w:before="240"/>
        <w:ind w:firstLine="540"/>
        <w:jc w:val="both"/>
      </w:pPr>
      <w:r>
        <w:t>8</w:t>
      </w:r>
      <w:r w:rsidR="00DF5C57">
        <w:t>9</w:t>
      </w:r>
      <w:r w:rsidR="00385D59" w:rsidRPr="00260D2A">
        <w:t xml:space="preserve">. Затраты на проведение </w:t>
      </w:r>
      <w:proofErr w:type="spellStart"/>
      <w:r w:rsidR="00385D59" w:rsidRPr="00260D2A">
        <w:t>предрейсового</w:t>
      </w:r>
      <w:proofErr w:type="spellEnd"/>
      <w:r w:rsidR="00385D59" w:rsidRPr="00260D2A">
        <w:t xml:space="preserve"> и </w:t>
      </w:r>
      <w:proofErr w:type="spellStart"/>
      <w:r w:rsidR="00385D59" w:rsidRPr="00260D2A">
        <w:t>послерейсового</w:t>
      </w:r>
      <w:proofErr w:type="spellEnd"/>
      <w:r w:rsidR="00385D59" w:rsidRPr="00260D2A">
        <w:t xml:space="preserve"> осмотра водителей транспортных средств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осм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133600" cy="514350"/>
            <wp:effectExtent l="0" t="0" r="0" b="0"/>
            <wp:docPr id="30" name="Рисунок 30" descr="base_24456_593648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4456_593648_3284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вод</w:t>
      </w:r>
      <w:proofErr w:type="spellEnd"/>
      <w:r w:rsidRPr="00260D2A">
        <w:t xml:space="preserve"> - количество водителей;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вод</w:t>
      </w:r>
      <w:proofErr w:type="spellEnd"/>
      <w:r w:rsidRPr="00260D2A">
        <w:t xml:space="preserve"> - цена проведения одного </w:t>
      </w:r>
      <w:proofErr w:type="spellStart"/>
      <w:r w:rsidRPr="00260D2A">
        <w:t>предрейсового</w:t>
      </w:r>
      <w:proofErr w:type="spellEnd"/>
      <w:r w:rsidRPr="00260D2A">
        <w:t xml:space="preserve"> и </w:t>
      </w:r>
      <w:proofErr w:type="spellStart"/>
      <w:r w:rsidRPr="00260D2A">
        <w:t>послерейсового</w:t>
      </w:r>
      <w:proofErr w:type="spellEnd"/>
      <w:r w:rsidRPr="00260D2A">
        <w:t xml:space="preserve"> осмотра;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N</w:t>
      </w:r>
      <w:proofErr w:type="gramEnd"/>
      <w:r w:rsidRPr="00260D2A">
        <w:rPr>
          <w:vertAlign w:val="subscript"/>
        </w:rPr>
        <w:t>вод</w:t>
      </w:r>
      <w:proofErr w:type="spellEnd"/>
      <w:r w:rsidRPr="00260D2A">
        <w:t xml:space="preserve"> - количество рабочих дней в году;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 xml:space="preserve">1,2 - поправочный коэффициент, </w:t>
      </w:r>
      <w:r w:rsidR="00B93955">
        <w:t>учитывающий неявки на работу по </w:t>
      </w:r>
      <w:r w:rsidRPr="00260D2A">
        <w:t>причинам, установленным трудовым законодательством Российской Федерации (отпуск, больничный лист).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90</w:t>
      </w:r>
      <w:r w:rsidR="00385D59" w:rsidRPr="00260D2A">
        <w:t>. Затраты на проведение диспансеризации работников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дисп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дисп</w:t>
      </w:r>
      <w:proofErr w:type="spellEnd"/>
      <w:r w:rsidRPr="00260D2A">
        <w:t xml:space="preserve"> = </w:t>
      </w:r>
      <w:proofErr w:type="spellStart"/>
      <w:r w:rsidRPr="00260D2A">
        <w:t>Ч</w:t>
      </w:r>
      <w:r w:rsidRPr="00260D2A">
        <w:rPr>
          <w:vertAlign w:val="subscript"/>
        </w:rPr>
        <w:t>дисп</w:t>
      </w:r>
      <w:proofErr w:type="spellEnd"/>
      <w:r w:rsidRPr="00260D2A">
        <w:t xml:space="preserve"> х </w:t>
      </w: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дисп</w:t>
      </w:r>
      <w:proofErr w:type="spellEnd"/>
      <w:r w:rsidRPr="00260D2A">
        <w:t>, где: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Ч</w:t>
      </w:r>
      <w:r w:rsidRPr="00260D2A">
        <w:rPr>
          <w:vertAlign w:val="subscript"/>
        </w:rPr>
        <w:t>дисп</w:t>
      </w:r>
      <w:proofErr w:type="spellEnd"/>
      <w:r w:rsidRPr="00260D2A">
        <w:t xml:space="preserve"> - численность работников, подлежащих диспансеризации;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P</w:t>
      </w:r>
      <w:proofErr w:type="gramEnd"/>
      <w:r w:rsidRPr="00260D2A">
        <w:rPr>
          <w:vertAlign w:val="subscript"/>
        </w:rPr>
        <w:t>дисп</w:t>
      </w:r>
      <w:proofErr w:type="spellEnd"/>
      <w:r w:rsidRPr="00260D2A">
        <w:t xml:space="preserve"> - цена проведения диспансеризации в расчете на одного работника.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91</w:t>
      </w:r>
      <w:r w:rsidR="00385D59" w:rsidRPr="00260D2A">
        <w:t>. Затраты на оплату работ по монтажу (установке), дооборудованию и наладке оборудования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мдн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30"/>
        </w:rPr>
        <w:drawing>
          <wp:inline distT="0" distB="0" distL="0" distR="0">
            <wp:extent cx="1981200" cy="542925"/>
            <wp:effectExtent l="0" t="0" r="0" b="0"/>
            <wp:docPr id="27" name="Рисунок 27" descr="base_24456_593648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4456_593648_32844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мдн</w:t>
      </w:r>
      <w:proofErr w:type="spellEnd"/>
      <w:r w:rsidRPr="00260D2A">
        <w:t xml:space="preserve"> - количество g-</w:t>
      </w:r>
      <w:proofErr w:type="spellStart"/>
      <w:r w:rsidRPr="00260D2A">
        <w:t>го</w:t>
      </w:r>
      <w:proofErr w:type="spellEnd"/>
      <w:r w:rsidRPr="00260D2A">
        <w:t xml:space="preserve"> оборудования, подлежащего монтажу (установке), дооборудованию и наладке;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g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мдн</w:t>
      </w:r>
      <w:proofErr w:type="spellEnd"/>
      <w:r w:rsidRPr="00260D2A">
        <w:t xml:space="preserve"> - цена монтажа (установки), дооборудования и наладки g-</w:t>
      </w:r>
      <w:proofErr w:type="spellStart"/>
      <w:r w:rsidRPr="00260D2A">
        <w:t>го</w:t>
      </w:r>
      <w:proofErr w:type="spellEnd"/>
      <w:r w:rsidRPr="00260D2A">
        <w:t xml:space="preserve"> оборудования.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92</w:t>
      </w:r>
      <w:r w:rsidR="00385D59" w:rsidRPr="00260D2A">
        <w:t>. Затраты на оплату услуг вневедом</w:t>
      </w:r>
      <w:r w:rsidR="00B93955">
        <w:t>ственной охраны определяются по </w:t>
      </w:r>
      <w:r w:rsidR="00385D59" w:rsidRPr="00260D2A">
        <w:t>фактическим затратам в отчетном финансовом году.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93</w:t>
      </w:r>
      <w:r w:rsidR="00385D59" w:rsidRPr="00260D2A">
        <w:t>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осаго</w:t>
      </w:r>
      <w:proofErr w:type="spellEnd"/>
      <w:r w:rsidR="00385D59" w:rsidRPr="00260D2A">
        <w:t>) определяются в соответствии с базовы</w:t>
      </w:r>
      <w:r w:rsidR="00B93955">
        <w:t>ми ставками страховых тарифов и </w:t>
      </w:r>
      <w:r w:rsidR="00385D59" w:rsidRPr="00260D2A">
        <w:t xml:space="preserve">коэффициентами страховых тарифов, </w:t>
      </w:r>
      <w:r w:rsidR="00B93955">
        <w:t>установленными Банком России на </w:t>
      </w:r>
      <w:r w:rsidR="00385D59" w:rsidRPr="00260D2A">
        <w:t xml:space="preserve">основании </w:t>
      </w:r>
      <w:hyperlink r:id="rId98" w:history="1">
        <w:r w:rsidR="00385D59" w:rsidRPr="00260D2A">
          <w:t>статьи 8</w:t>
        </w:r>
      </w:hyperlink>
      <w:r w:rsidR="00385D59" w:rsidRPr="00260D2A">
        <w:t xml:space="preserve"> Федерального закона от 25</w:t>
      </w:r>
      <w:r w:rsidR="00B93955">
        <w:t>.04.</w:t>
      </w:r>
      <w:r w:rsidR="00385D59" w:rsidRPr="00260D2A">
        <w:t xml:space="preserve">2002 </w:t>
      </w:r>
      <w:r w:rsidR="00B93955">
        <w:t>№</w:t>
      </w:r>
      <w:r w:rsidR="00385D59" w:rsidRPr="00260D2A">
        <w:t xml:space="preserve"> 40-ФЗ </w:t>
      </w:r>
      <w:r w:rsidR="00B93955">
        <w:t>«</w:t>
      </w:r>
      <w:r w:rsidR="009515C4">
        <w:t>Об </w:t>
      </w:r>
      <w:r w:rsidR="00385D59" w:rsidRPr="00260D2A">
        <w:t>обязательном страховании гражданской ответственности владельцев транспортных средств</w:t>
      </w:r>
      <w:r w:rsidR="00B93955">
        <w:t>»</w:t>
      </w:r>
      <w:r w:rsidR="00385D59" w:rsidRPr="00260D2A">
        <w:t>,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52"/>
        </w:rPr>
        <w:lastRenderedPageBreak/>
        <w:drawing>
          <wp:inline distT="0" distB="0" distL="0" distR="0">
            <wp:extent cx="2619375" cy="819150"/>
            <wp:effectExtent l="0" t="0" r="0" b="0"/>
            <wp:docPr id="26" name="Рисунок 26" descr="base_24456_593648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4456_593648_32845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ТБ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t xml:space="preserve"> - предельный размер базовой ставки страхового тарифа по i-</w:t>
      </w:r>
      <w:proofErr w:type="spellStart"/>
      <w:r w:rsidRPr="00260D2A">
        <w:t>му</w:t>
      </w:r>
      <w:proofErr w:type="spellEnd"/>
      <w:r w:rsidRPr="00260D2A">
        <w:t xml:space="preserve"> транспортному средству;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КТ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260D2A">
        <w:t>го</w:t>
      </w:r>
      <w:proofErr w:type="spellEnd"/>
      <w:r w:rsidRPr="00260D2A">
        <w:t xml:space="preserve"> транспортного средства;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КБМ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60D2A">
        <w:t>му</w:t>
      </w:r>
      <w:proofErr w:type="spellEnd"/>
      <w:r w:rsidRPr="00260D2A">
        <w:t xml:space="preserve"> транспортному средству;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КО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КМ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t xml:space="preserve"> - коэффициент страховых тарифов в зависимости от технических характеристик i-</w:t>
      </w:r>
      <w:proofErr w:type="spellStart"/>
      <w:r w:rsidRPr="00260D2A">
        <w:t>го</w:t>
      </w:r>
      <w:proofErr w:type="spellEnd"/>
      <w:r w:rsidRPr="00260D2A">
        <w:t xml:space="preserve"> транспортного средства;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КС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t xml:space="preserve"> - коэффициент страховых тарифов в зависимости от периода использования i-</w:t>
      </w:r>
      <w:proofErr w:type="spellStart"/>
      <w:r w:rsidRPr="00260D2A">
        <w:t>го</w:t>
      </w:r>
      <w:proofErr w:type="spellEnd"/>
      <w:r w:rsidRPr="00260D2A">
        <w:t xml:space="preserve"> транспортного средства;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КН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t xml:space="preserve"> - коэффициент страховых тарифов в зависимости от наличия нарушений, предусмотренных </w:t>
      </w:r>
      <w:hyperlink r:id="rId100" w:history="1">
        <w:r w:rsidRPr="00260D2A">
          <w:t>пунктом 3 статьи 9</w:t>
        </w:r>
      </w:hyperlink>
      <w:r w:rsidRPr="00260D2A">
        <w:t xml:space="preserve"> Федерального закона от 25</w:t>
      </w:r>
      <w:r w:rsidR="00B2061E">
        <w:t>.04.</w:t>
      </w:r>
      <w:r w:rsidRPr="00260D2A">
        <w:t>2002</w:t>
      </w:r>
      <w:r w:rsidR="00B2061E">
        <w:t xml:space="preserve"> № </w:t>
      </w:r>
      <w:r w:rsidRPr="00260D2A">
        <w:t>40-ФЗ "Об обязательном страховании гражданской ответственности владельцев транспортных средств";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КП</w:t>
      </w:r>
      <w:proofErr w:type="gramStart"/>
      <w:r w:rsidRPr="00260D2A">
        <w:rPr>
          <w:vertAlign w:val="subscript"/>
        </w:rPr>
        <w:t>pi</w:t>
      </w:r>
      <w:proofErr w:type="spellEnd"/>
      <w:proofErr w:type="gramEnd"/>
      <w:r w:rsidRPr="00260D2A">
        <w:t xml:space="preserve"> - коэффициент страховых тар</w:t>
      </w:r>
      <w:r w:rsidR="00B93955">
        <w:t>ифов в зависимости от наличия в </w:t>
      </w:r>
      <w:r w:rsidRPr="00260D2A">
        <w:t>договоре обязательного страхования условия, предусматривающего возможность управления i-</w:t>
      </w:r>
      <w:proofErr w:type="spellStart"/>
      <w:r w:rsidRPr="00260D2A">
        <w:t>ым</w:t>
      </w:r>
      <w:proofErr w:type="spellEnd"/>
      <w:r w:rsidRPr="00260D2A">
        <w:t xml:space="preserve"> транспортным средством с прицепом к нему.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94</w:t>
      </w:r>
      <w:r w:rsidR="00385D59" w:rsidRPr="00260D2A">
        <w:t>. Затраты на оплату труда независимых экспертов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нэ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proofErr w:type="spellStart"/>
      <w:r w:rsidRPr="00260D2A">
        <w:t>З</w:t>
      </w:r>
      <w:r w:rsidRPr="00260D2A">
        <w:rPr>
          <w:vertAlign w:val="subscript"/>
        </w:rPr>
        <w:t>нэ</w:t>
      </w:r>
      <w:proofErr w:type="spellEnd"/>
      <w:r w:rsidRPr="00260D2A">
        <w:t xml:space="preserve"> = </w:t>
      </w: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к</w:t>
      </w:r>
      <w:proofErr w:type="spellEnd"/>
      <w:r w:rsidRPr="00260D2A">
        <w:t xml:space="preserve"> x </w:t>
      </w:r>
      <w:proofErr w:type="spellStart"/>
      <w:r w:rsidRPr="00260D2A">
        <w:t>Q</w:t>
      </w:r>
      <w:r w:rsidRPr="00260D2A">
        <w:rPr>
          <w:vertAlign w:val="subscript"/>
        </w:rPr>
        <w:t>чз</w:t>
      </w:r>
      <w:proofErr w:type="spellEnd"/>
      <w:r w:rsidRPr="00260D2A">
        <w:t xml:space="preserve"> x </w:t>
      </w:r>
      <w:proofErr w:type="spellStart"/>
      <w:r w:rsidRPr="00260D2A">
        <w:t>Q</w:t>
      </w:r>
      <w:r w:rsidRPr="00260D2A">
        <w:rPr>
          <w:vertAlign w:val="subscript"/>
        </w:rPr>
        <w:t>нэ</w:t>
      </w:r>
      <w:proofErr w:type="spellEnd"/>
      <w:r w:rsidRPr="00260D2A">
        <w:t xml:space="preserve"> x </w:t>
      </w:r>
      <w:proofErr w:type="spellStart"/>
      <w:r w:rsidRPr="00260D2A">
        <w:t>S</w:t>
      </w:r>
      <w:r w:rsidRPr="00260D2A">
        <w:rPr>
          <w:vertAlign w:val="subscript"/>
        </w:rPr>
        <w:t>нэ</w:t>
      </w:r>
      <w:proofErr w:type="spellEnd"/>
      <w:r w:rsidRPr="00260D2A">
        <w:t xml:space="preserve"> x (1 + </w:t>
      </w:r>
      <w:proofErr w:type="spellStart"/>
      <w:r w:rsidRPr="00260D2A">
        <w:t>k</w:t>
      </w:r>
      <w:r w:rsidRPr="00260D2A">
        <w:rPr>
          <w:vertAlign w:val="subscript"/>
        </w:rPr>
        <w:t>стр</w:t>
      </w:r>
      <w:proofErr w:type="spellEnd"/>
      <w:r w:rsidRPr="00260D2A">
        <w:t>), где: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к</w:t>
      </w:r>
      <w:proofErr w:type="spellEnd"/>
      <w:r w:rsidRPr="00260D2A"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</w:t>
      </w:r>
      <w:r w:rsidR="00B93955">
        <w:t>едению муниципальных служащих и </w:t>
      </w:r>
      <w:r w:rsidRPr="00260D2A">
        <w:t>урегулированию конфликта интересов;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Q</w:t>
      </w:r>
      <w:proofErr w:type="gramEnd"/>
      <w:r w:rsidRPr="00260D2A">
        <w:rPr>
          <w:vertAlign w:val="subscript"/>
        </w:rPr>
        <w:t>чз</w:t>
      </w:r>
      <w:proofErr w:type="spellEnd"/>
      <w:r w:rsidRPr="00260D2A">
        <w:t xml:space="preserve"> - планируемое в очередном финансовом году количество часов заседаний аттестационных и к</w:t>
      </w:r>
      <w:r w:rsidR="00B93955">
        <w:t>онкурсных комиссий, комиссий по </w:t>
      </w:r>
      <w:r w:rsidRPr="00260D2A">
        <w:t>соблюдению требований к служебному поведению муниципальных служащих и урегулированию конфликта интересов;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lastRenderedPageBreak/>
        <w:t>Q</w:t>
      </w:r>
      <w:proofErr w:type="gramEnd"/>
      <w:r w:rsidRPr="00260D2A">
        <w:rPr>
          <w:vertAlign w:val="subscript"/>
        </w:rPr>
        <w:t>нэ</w:t>
      </w:r>
      <w:proofErr w:type="spellEnd"/>
      <w:r w:rsidRPr="00260D2A">
        <w:t xml:space="preserve"> - планируемое количество неза</w:t>
      </w:r>
      <w:r w:rsidR="00B93955">
        <w:t>висимых экспертов, включенных в </w:t>
      </w:r>
      <w:r w:rsidRPr="00260D2A">
        <w:t>аттестационные и конкурсные комиссии, комиссии по соблюдению требований к служебному поведению муниципальных служащих</w:t>
      </w:r>
      <w:r w:rsidR="00B93955">
        <w:t xml:space="preserve"> и </w:t>
      </w:r>
      <w:r w:rsidRPr="00260D2A">
        <w:t>урегулированию конфликта интересов;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S</w:t>
      </w:r>
      <w:proofErr w:type="gramEnd"/>
      <w:r w:rsidRPr="00260D2A">
        <w:rPr>
          <w:vertAlign w:val="subscript"/>
        </w:rPr>
        <w:t>нэ</w:t>
      </w:r>
      <w:proofErr w:type="spellEnd"/>
      <w:r w:rsidRPr="00260D2A">
        <w:t xml:space="preserve"> - ставка почасовой оплаты труда независимых экспертов;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proofErr w:type="gramStart"/>
      <w:r w:rsidRPr="00260D2A">
        <w:t>k</w:t>
      </w:r>
      <w:proofErr w:type="gramEnd"/>
      <w:r w:rsidRPr="00260D2A">
        <w:rPr>
          <w:vertAlign w:val="subscript"/>
        </w:rPr>
        <w:t>стр</w:t>
      </w:r>
      <w:proofErr w:type="spellEnd"/>
      <w:r w:rsidRPr="00260D2A">
        <w:t xml:space="preserve"> - процентная ставка страхового взноса в государственные внебюджетные фонды при оплате</w:t>
      </w:r>
      <w:r w:rsidR="00B2061E">
        <w:t xml:space="preserve"> труда независимых экспертов на </w:t>
      </w:r>
      <w:r w:rsidRPr="00260D2A">
        <w:t>основании гражданско-правовых договоров.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B93955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B93955">
        <w:rPr>
          <w:i/>
          <w:sz w:val="28"/>
          <w:szCs w:val="28"/>
        </w:rPr>
        <w:t>Затраты на приобретение основных средств, не отнесенные</w:t>
      </w:r>
    </w:p>
    <w:p w:rsidR="00385D59" w:rsidRPr="00B93955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B93955">
        <w:rPr>
          <w:i/>
          <w:sz w:val="28"/>
          <w:szCs w:val="28"/>
        </w:rPr>
        <w:t>к затратам на приобретение основных сре</w:t>
      </w:r>
      <w:proofErr w:type="gramStart"/>
      <w:r w:rsidRPr="00B93955">
        <w:rPr>
          <w:i/>
          <w:sz w:val="28"/>
          <w:szCs w:val="28"/>
        </w:rPr>
        <w:t>дств в р</w:t>
      </w:r>
      <w:proofErr w:type="gramEnd"/>
      <w:r w:rsidRPr="00B93955">
        <w:rPr>
          <w:i/>
          <w:sz w:val="28"/>
          <w:szCs w:val="28"/>
        </w:rPr>
        <w:t>амках затрат</w:t>
      </w:r>
    </w:p>
    <w:p w:rsidR="00385D59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B93955">
        <w:rPr>
          <w:i/>
          <w:sz w:val="28"/>
          <w:szCs w:val="28"/>
        </w:rPr>
        <w:t>на информационно-коммуникационные технологии</w:t>
      </w:r>
    </w:p>
    <w:p w:rsidR="00B2061E" w:rsidRPr="00B93955" w:rsidRDefault="00B2061E" w:rsidP="00385D59">
      <w:pPr>
        <w:pStyle w:val="ConsPlusTitle"/>
        <w:jc w:val="center"/>
        <w:rPr>
          <w:i/>
          <w:sz w:val="28"/>
          <w:szCs w:val="28"/>
        </w:rPr>
      </w:pPr>
    </w:p>
    <w:p w:rsidR="00385D59" w:rsidRPr="00260D2A" w:rsidRDefault="00B7467F" w:rsidP="00385D59">
      <w:pPr>
        <w:pStyle w:val="ConsPlusNormal"/>
        <w:ind w:firstLine="540"/>
        <w:jc w:val="both"/>
      </w:pPr>
      <w:r>
        <w:t>9</w:t>
      </w:r>
      <w:r w:rsidR="00DF5C57">
        <w:t>5</w:t>
      </w:r>
      <w:r w:rsidR="00385D59" w:rsidRPr="00260D2A">
        <w:t>. Затраты на приобретение ос</w:t>
      </w:r>
      <w:r w:rsidR="00B93955">
        <w:t>новных средств, не отнесенные к </w:t>
      </w:r>
      <w:r w:rsidR="00385D59" w:rsidRPr="00260D2A">
        <w:t>затратам на приобретение осно</w:t>
      </w:r>
      <w:r w:rsidR="00B93955">
        <w:t>вных средств в рамках затрат на </w:t>
      </w:r>
      <w:r w:rsidR="00385D59" w:rsidRPr="00260D2A">
        <w:t>информационно-коммуникационные технологии</w:t>
      </w:r>
      <w:proofErr w:type="gramStart"/>
      <w:r w:rsidR="00385D59" w:rsidRPr="00260D2A">
        <w:t xml:space="preserve"> (</w:t>
      </w:r>
      <w:r w:rsidR="00385D59" w:rsidRPr="00260D2A"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24" name="Рисунок 24" descr="base_24456_593648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4456_593648_32846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955">
        <w:t xml:space="preserve">), </w:t>
      </w:r>
      <w:proofErr w:type="gramEnd"/>
      <w:r w:rsidR="00B93955">
        <w:t>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10"/>
        </w:rPr>
        <w:drawing>
          <wp:inline distT="0" distB="0" distL="0" distR="0">
            <wp:extent cx="1933575" cy="285750"/>
            <wp:effectExtent l="0" t="0" r="0" b="0"/>
            <wp:docPr id="23" name="Рисунок 23" descr="base_24456_593648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4456_593648_32847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t>З</w:t>
      </w:r>
      <w:r w:rsidRPr="00260D2A">
        <w:rPr>
          <w:vertAlign w:val="subscript"/>
        </w:rPr>
        <w:t>ам</w:t>
      </w:r>
      <w:r w:rsidRPr="00260D2A">
        <w:t xml:space="preserve"> - затраты на приобретение транспортных средств;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пмеб</w:t>
      </w:r>
      <w:proofErr w:type="spellEnd"/>
      <w:r w:rsidRPr="00260D2A">
        <w:t xml:space="preserve"> - затраты на приобретение мебели;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ск</w:t>
      </w:r>
      <w:proofErr w:type="spellEnd"/>
      <w:r w:rsidRPr="00260D2A">
        <w:t xml:space="preserve"> - затраты на приобретение систем кондиционирования.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bookmarkStart w:id="17" w:name="P768"/>
      <w:bookmarkEnd w:id="17"/>
      <w:r>
        <w:t>9</w:t>
      </w:r>
      <w:r w:rsidR="00DF5C57">
        <w:t>6</w:t>
      </w:r>
      <w:r w:rsidR="00385D59" w:rsidRPr="00260D2A">
        <w:t>. Затраты на приобретение транспортных средств (З</w:t>
      </w:r>
      <w:r w:rsidR="00385D59" w:rsidRPr="00260D2A">
        <w:rPr>
          <w:vertAlign w:val="subscript"/>
        </w:rPr>
        <w:t>ам</w:t>
      </w:r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733550" cy="514350"/>
            <wp:effectExtent l="0" t="0" r="0" b="0"/>
            <wp:docPr id="22" name="Рисунок 22" descr="base_24456_593648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4456_593648_32848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55" w:rsidRPr="00B93955" w:rsidRDefault="00385D59" w:rsidP="00B93955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ам</w:t>
      </w:r>
      <w:proofErr w:type="spellEnd"/>
      <w:r w:rsidRPr="00260D2A">
        <w:t xml:space="preserve"> </w:t>
      </w:r>
      <w:r w:rsidRPr="00B93955">
        <w:t>- планируемое к приобретению количество i-</w:t>
      </w:r>
      <w:proofErr w:type="spellStart"/>
      <w:r w:rsidRPr="00B93955">
        <w:t>ых</w:t>
      </w:r>
      <w:proofErr w:type="spellEnd"/>
      <w:r w:rsidRPr="00B93955">
        <w:t xml:space="preserve"> транспортных средств </w:t>
      </w:r>
      <w:r w:rsidR="00B2061E">
        <w:t>согласно нормативам</w:t>
      </w:r>
      <w:r w:rsidR="00B93955" w:rsidRPr="00B93955">
        <w:t>,</w:t>
      </w:r>
      <w:r w:rsidRPr="00B93955">
        <w:t xml:space="preserve"> </w:t>
      </w:r>
      <w:r w:rsidR="00B93955" w:rsidRPr="00B93955">
        <w:t>определ</w:t>
      </w:r>
      <w:r w:rsidR="00B2061E">
        <w:t>яемым муниципальными органами в </w:t>
      </w:r>
      <w:r w:rsidR="00B93955" w:rsidRPr="00B93955">
        <w:t xml:space="preserve">соответствии с </w:t>
      </w:r>
      <w:r w:rsidR="00B93955" w:rsidRPr="00B93955">
        <w:rPr>
          <w:rStyle w:val="aff"/>
          <w:color w:val="auto"/>
        </w:rPr>
        <w:t>пунктом 5</w:t>
      </w:r>
      <w:r w:rsidR="00B93955" w:rsidRPr="00B93955">
        <w:t xml:space="preserve"> Правил;</w:t>
      </w:r>
    </w:p>
    <w:p w:rsidR="00B93955" w:rsidRPr="00B93955" w:rsidRDefault="00385D59" w:rsidP="00B93955">
      <w:pPr>
        <w:pStyle w:val="ConsPlusNormal"/>
        <w:ind w:firstLine="540"/>
        <w:jc w:val="both"/>
      </w:pPr>
      <w:proofErr w:type="spellStart"/>
      <w:r w:rsidRPr="00B93955">
        <w:t>P</w:t>
      </w:r>
      <w:r w:rsidRPr="00B93955">
        <w:rPr>
          <w:vertAlign w:val="subscript"/>
        </w:rPr>
        <w:t>i</w:t>
      </w:r>
      <w:proofErr w:type="spellEnd"/>
      <w:r w:rsidRPr="00B93955">
        <w:rPr>
          <w:vertAlign w:val="subscript"/>
        </w:rPr>
        <w:t xml:space="preserve"> </w:t>
      </w:r>
      <w:proofErr w:type="spellStart"/>
      <w:r w:rsidRPr="00B93955">
        <w:rPr>
          <w:vertAlign w:val="subscript"/>
        </w:rPr>
        <w:t>ам</w:t>
      </w:r>
      <w:proofErr w:type="spellEnd"/>
      <w:r w:rsidRPr="00B93955">
        <w:t xml:space="preserve"> - цена приобретения i-</w:t>
      </w:r>
      <w:proofErr w:type="spellStart"/>
      <w:r w:rsidRPr="00B93955">
        <w:t>го</w:t>
      </w:r>
      <w:proofErr w:type="spellEnd"/>
      <w:r w:rsidRPr="00B93955">
        <w:t xml:space="preserve"> транспортного средства </w:t>
      </w:r>
      <w:r w:rsidR="00B2061E">
        <w:t>согласно нормативам,</w:t>
      </w:r>
      <w:bookmarkStart w:id="18" w:name="P774"/>
      <w:bookmarkEnd w:id="18"/>
      <w:r w:rsidR="00B2061E">
        <w:t xml:space="preserve"> </w:t>
      </w:r>
      <w:r w:rsidR="00B93955" w:rsidRPr="00B93955">
        <w:t>определяемым муниципальными органами в соответствии с</w:t>
      </w:r>
      <w:r w:rsidR="00CB436C">
        <w:t> </w:t>
      </w:r>
      <w:r w:rsidR="00B93955" w:rsidRPr="00B93955">
        <w:rPr>
          <w:rStyle w:val="aff"/>
          <w:color w:val="auto"/>
        </w:rPr>
        <w:t>пунктом 5</w:t>
      </w:r>
      <w:r w:rsidR="00B93955" w:rsidRPr="00B93955">
        <w:t xml:space="preserve"> Правил;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97</w:t>
      </w:r>
      <w:r w:rsidR="00385D59" w:rsidRPr="00260D2A">
        <w:t>. Затраты на приобретение мебели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пмеб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057400" cy="514350"/>
            <wp:effectExtent l="0" t="0" r="0" b="0"/>
            <wp:docPr id="21" name="Рисунок 21" descr="base_24456_593648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4456_593648_32849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пмеб</w:t>
      </w:r>
      <w:proofErr w:type="spellEnd"/>
      <w:r w:rsidRPr="00260D2A">
        <w:t xml:space="preserve"> - планируемое к приобретению количество i-</w:t>
      </w:r>
      <w:proofErr w:type="spellStart"/>
      <w:r w:rsidRPr="00260D2A">
        <w:t>ых</w:t>
      </w:r>
      <w:proofErr w:type="spellEnd"/>
      <w:r w:rsidRPr="00260D2A">
        <w:t xml:space="preserve"> предметов мебели в соответствии с нормативами </w:t>
      </w:r>
      <w:r w:rsidR="00CB436C">
        <w:t>муниципальных органов</w:t>
      </w:r>
      <w:r w:rsidRPr="00260D2A">
        <w:t>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пмеб</w:t>
      </w:r>
      <w:proofErr w:type="spellEnd"/>
      <w:r w:rsidRPr="00260D2A">
        <w:t xml:space="preserve"> - цена i-</w:t>
      </w:r>
      <w:proofErr w:type="spellStart"/>
      <w:r w:rsidRPr="00260D2A">
        <w:t>го</w:t>
      </w:r>
      <w:proofErr w:type="spellEnd"/>
      <w:r w:rsidRPr="00260D2A">
        <w:t xml:space="preserve"> предмета мебели в соответствии с нормативами </w:t>
      </w:r>
      <w:r w:rsidR="00CB436C">
        <w:t>муниципальных органов</w:t>
      </w:r>
      <w:r w:rsidRPr="00260D2A">
        <w:t>.</w:t>
      </w:r>
    </w:p>
    <w:p w:rsidR="00385D59" w:rsidRPr="00260D2A" w:rsidRDefault="00B7467F" w:rsidP="00385D59">
      <w:pPr>
        <w:pStyle w:val="ConsPlusNormal"/>
        <w:spacing w:before="240"/>
        <w:ind w:firstLine="540"/>
        <w:jc w:val="both"/>
      </w:pPr>
      <w:r>
        <w:t>9</w:t>
      </w:r>
      <w:r w:rsidR="00DF5C57">
        <w:t>8</w:t>
      </w:r>
      <w:r w:rsidR="00385D59" w:rsidRPr="00260D2A">
        <w:t>. Затраты на приобретение систем кондиционирования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ск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581150" cy="514350"/>
            <wp:effectExtent l="0" t="0" r="0" b="0"/>
            <wp:docPr id="20" name="Рисунок 20" descr="base_24456_593648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4456_593648_32850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с</w:t>
      </w:r>
      <w:r w:rsidRPr="00260D2A">
        <w:t xml:space="preserve"> - планируемое к приобретению количество i-х систем кондиционирования;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gramStart"/>
      <w:r w:rsidRPr="00260D2A">
        <w:rPr>
          <w:vertAlign w:val="subscript"/>
        </w:rPr>
        <w:t>с</w:t>
      </w:r>
      <w:proofErr w:type="gramEnd"/>
      <w:r w:rsidRPr="00260D2A">
        <w:t xml:space="preserve"> - </w:t>
      </w:r>
      <w:proofErr w:type="gramStart"/>
      <w:r w:rsidRPr="00260D2A">
        <w:t>цена</w:t>
      </w:r>
      <w:proofErr w:type="gramEnd"/>
      <w:r w:rsidRPr="00260D2A">
        <w:t xml:space="preserve"> одной i-ой системы кондиционирования.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CB436C" w:rsidRDefault="00385D59" w:rsidP="00385D59">
      <w:pPr>
        <w:pStyle w:val="ConsPlusTitle"/>
        <w:jc w:val="center"/>
        <w:outlineLvl w:val="2"/>
        <w:rPr>
          <w:i/>
          <w:sz w:val="28"/>
          <w:szCs w:val="28"/>
        </w:rPr>
      </w:pPr>
      <w:r w:rsidRPr="00CB436C">
        <w:rPr>
          <w:i/>
          <w:sz w:val="28"/>
          <w:szCs w:val="28"/>
        </w:rPr>
        <w:t>Затраты на приобретение материальных запасов, не отнесенные</w:t>
      </w:r>
    </w:p>
    <w:p w:rsidR="00385D59" w:rsidRPr="00CB436C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CB436C">
        <w:rPr>
          <w:i/>
          <w:sz w:val="28"/>
          <w:szCs w:val="28"/>
        </w:rPr>
        <w:t>к затратам на приобретение материальных запасов в рамках</w:t>
      </w:r>
    </w:p>
    <w:p w:rsidR="00385D59" w:rsidRPr="00CB436C" w:rsidRDefault="00385D59" w:rsidP="00385D59">
      <w:pPr>
        <w:pStyle w:val="ConsPlusTitle"/>
        <w:jc w:val="center"/>
        <w:rPr>
          <w:i/>
          <w:sz w:val="28"/>
          <w:szCs w:val="28"/>
        </w:rPr>
      </w:pPr>
      <w:r w:rsidRPr="00CB436C">
        <w:rPr>
          <w:i/>
          <w:sz w:val="28"/>
          <w:szCs w:val="28"/>
        </w:rPr>
        <w:t>затрат на информационно-коммуникационные технологии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B7467F" w:rsidP="00385D59">
      <w:pPr>
        <w:pStyle w:val="ConsPlusNormal"/>
        <w:ind w:firstLine="540"/>
        <w:jc w:val="both"/>
      </w:pPr>
      <w:r>
        <w:t>9</w:t>
      </w:r>
      <w:r w:rsidR="00DF5C57">
        <w:t>9</w:t>
      </w:r>
      <w:r w:rsidR="00385D59" w:rsidRPr="00260D2A">
        <w:t xml:space="preserve">. Затраты на приобретение материальных </w:t>
      </w:r>
      <w:r w:rsidR="00CB436C">
        <w:t>запасов, не отнесенные к </w:t>
      </w:r>
      <w:r w:rsidR="00385D59" w:rsidRPr="00260D2A">
        <w:t>затратам на приобретение материал</w:t>
      </w:r>
      <w:r w:rsidR="00CB436C">
        <w:t>ьных запасов в рамках затрат на </w:t>
      </w:r>
      <w:r w:rsidR="00385D59" w:rsidRPr="00260D2A">
        <w:t>информационно-коммуникационные технологии</w:t>
      </w:r>
      <w:proofErr w:type="gramStart"/>
      <w:r w:rsidR="00385D59" w:rsidRPr="00260D2A">
        <w:t xml:space="preserve"> (</w:t>
      </w:r>
      <w:r w:rsidR="00385D59" w:rsidRPr="00260D2A"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8" name="Рисунок 18" descr="base_24456_593648_32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4456_593648_3285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36C">
        <w:t xml:space="preserve">), </w:t>
      </w:r>
      <w:proofErr w:type="gramEnd"/>
      <w:r w:rsidR="00CB436C">
        <w:t>определяются по </w:t>
      </w:r>
      <w:r w:rsidR="00385D59" w:rsidRPr="00260D2A">
        <w:t>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10"/>
        </w:rPr>
        <w:drawing>
          <wp:inline distT="0" distB="0" distL="0" distR="0">
            <wp:extent cx="3228975" cy="285750"/>
            <wp:effectExtent l="0" t="0" r="0" b="0"/>
            <wp:docPr id="16" name="Рисунок 16" descr="base_24456_593648_32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4456_593648_32852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бл</w:t>
      </w:r>
      <w:proofErr w:type="spellEnd"/>
      <w:r w:rsidRPr="00260D2A">
        <w:t xml:space="preserve"> - затраты на приобретение бланочной продукции;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канц</w:t>
      </w:r>
      <w:proofErr w:type="spellEnd"/>
      <w:r w:rsidRPr="00260D2A">
        <w:t xml:space="preserve"> - затраты на приобретение канцелярских принадлежностей;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хп</w:t>
      </w:r>
      <w:proofErr w:type="spellEnd"/>
      <w:r w:rsidRPr="00260D2A">
        <w:t xml:space="preserve"> - затраты на приоб</w:t>
      </w:r>
      <w:r w:rsidR="00CB436C">
        <w:t>ретение хозяйственных товаров и </w:t>
      </w:r>
      <w:r w:rsidRPr="00260D2A">
        <w:t>принадлежностей;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гсм</w:t>
      </w:r>
      <w:proofErr w:type="spellEnd"/>
      <w:r w:rsidRPr="00260D2A">
        <w:t xml:space="preserve"> - затраты на приобретение горюче-смазочных материалов;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зпа</w:t>
      </w:r>
      <w:proofErr w:type="spellEnd"/>
      <w:r w:rsidRPr="00260D2A">
        <w:t xml:space="preserve"> - затраты на приобретение запасных частей для транспортных средств;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З</w:t>
      </w:r>
      <w:r w:rsidRPr="00260D2A">
        <w:rPr>
          <w:vertAlign w:val="subscript"/>
        </w:rPr>
        <w:t>мзго</w:t>
      </w:r>
      <w:proofErr w:type="spellEnd"/>
      <w:r w:rsidRPr="00260D2A">
        <w:t xml:space="preserve"> - затраты на приобретение материальных запасов для нужд гражданской обороны.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100</w:t>
      </w:r>
      <w:r w:rsidR="00385D59" w:rsidRPr="00260D2A">
        <w:t>. Затраты на приобретение бланочной продукции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бл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30"/>
        </w:rPr>
        <w:drawing>
          <wp:inline distT="0" distB="0" distL="0" distR="0">
            <wp:extent cx="2695575" cy="533400"/>
            <wp:effectExtent l="0" t="0" r="0" b="0"/>
            <wp:docPr id="14" name="Рисунок 14" descr="base_24456_593648_32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4456_593648_32853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б</w:t>
      </w:r>
      <w:r w:rsidRPr="00260D2A">
        <w:t xml:space="preserve"> - планируемое к приобретению количество бланочной продукции;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б</w:t>
      </w:r>
      <w:r w:rsidRPr="00260D2A">
        <w:t xml:space="preserve"> - цена одного бланка по i-</w:t>
      </w:r>
      <w:proofErr w:type="spellStart"/>
      <w:r w:rsidRPr="00260D2A">
        <w:t>му</w:t>
      </w:r>
      <w:proofErr w:type="spellEnd"/>
      <w:r w:rsidRPr="00260D2A">
        <w:t xml:space="preserve"> тиражу;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Q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пп</w:t>
      </w:r>
      <w:proofErr w:type="spellEnd"/>
      <w:r w:rsidRPr="00260D2A">
        <w:t xml:space="preserve"> - планируемое к приобретению количество прочей продукции, изготовляемой типографией;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j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пп</w:t>
      </w:r>
      <w:proofErr w:type="spellEnd"/>
      <w:r w:rsidRPr="00260D2A">
        <w:t xml:space="preserve"> - цена одной единицы прочей продукции, изготовляемой типографией, по j-</w:t>
      </w:r>
      <w:proofErr w:type="spellStart"/>
      <w:r w:rsidRPr="00260D2A">
        <w:t>му</w:t>
      </w:r>
      <w:proofErr w:type="spellEnd"/>
      <w:r w:rsidRPr="00260D2A">
        <w:t xml:space="preserve"> тиражу.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101</w:t>
      </w:r>
      <w:r w:rsidR="00385D59" w:rsidRPr="00260D2A">
        <w:t>. Затраты на приобретение канцелярских принадлежностей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канц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419350" cy="514350"/>
            <wp:effectExtent l="0" t="0" r="0" b="0"/>
            <wp:docPr id="13" name="Рисунок 13" descr="base_24456_593648_32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4456_593648_32854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proofErr w:type="gramStart"/>
      <w:r w:rsidRPr="00260D2A">
        <w:rPr>
          <w:vertAlign w:val="subscript"/>
        </w:rPr>
        <w:t>канц</w:t>
      </w:r>
      <w:proofErr w:type="spellEnd"/>
      <w:proofErr w:type="gramEnd"/>
      <w:r w:rsidRPr="00260D2A">
        <w:t xml:space="preserve"> - количество i-</w:t>
      </w:r>
      <w:proofErr w:type="spellStart"/>
      <w:r w:rsidRPr="00260D2A">
        <w:t>го</w:t>
      </w:r>
      <w:proofErr w:type="spellEnd"/>
      <w:r w:rsidRPr="00260D2A">
        <w:t xml:space="preserve"> предмета</w:t>
      </w:r>
      <w:r w:rsidR="00CB436C">
        <w:t xml:space="preserve"> канцелярских принадлежностей в </w:t>
      </w:r>
      <w:r w:rsidRPr="00260D2A">
        <w:t xml:space="preserve">соответствии с нормативами </w:t>
      </w:r>
      <w:r w:rsidR="00CB436C">
        <w:t xml:space="preserve">муниципальных </w:t>
      </w:r>
      <w:r w:rsidRPr="00260D2A">
        <w:t>органов</w:t>
      </w:r>
      <w:r w:rsidR="00CB436C">
        <w:t xml:space="preserve"> в расчете на </w:t>
      </w:r>
      <w:r w:rsidRPr="00260D2A">
        <w:t>основного работника;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Ч</w:t>
      </w:r>
      <w:r w:rsidRPr="00260D2A">
        <w:rPr>
          <w:vertAlign w:val="subscript"/>
        </w:rPr>
        <w:t>оп</w:t>
      </w:r>
      <w:r w:rsidRPr="00260D2A">
        <w:t xml:space="preserve"> - расчетная численность осно</w:t>
      </w:r>
      <w:r w:rsidR="00CB436C">
        <w:t>вных работников</w:t>
      </w:r>
      <w:r w:rsidRPr="00260D2A">
        <w:t>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proofErr w:type="gramStart"/>
      <w:r w:rsidRPr="00260D2A">
        <w:rPr>
          <w:vertAlign w:val="subscript"/>
        </w:rPr>
        <w:t>канц</w:t>
      </w:r>
      <w:proofErr w:type="spellEnd"/>
      <w:proofErr w:type="gramEnd"/>
      <w:r w:rsidRPr="00260D2A">
        <w:t xml:space="preserve"> - цена i-</w:t>
      </w:r>
      <w:proofErr w:type="spellStart"/>
      <w:r w:rsidRPr="00260D2A">
        <w:t>го</w:t>
      </w:r>
      <w:proofErr w:type="spellEnd"/>
      <w:r w:rsidRPr="00260D2A">
        <w:t xml:space="preserve"> предмета</w:t>
      </w:r>
      <w:r w:rsidR="00CB436C">
        <w:t xml:space="preserve"> канцелярских принадлежностей в </w:t>
      </w:r>
      <w:r w:rsidRPr="00260D2A">
        <w:t xml:space="preserve">соответствии с нормативами </w:t>
      </w:r>
      <w:r w:rsidR="00CB436C">
        <w:t xml:space="preserve">муниципальных </w:t>
      </w:r>
      <w:r w:rsidRPr="00260D2A">
        <w:t>органов.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102</w:t>
      </w:r>
      <w:r w:rsidR="00385D59" w:rsidRPr="00260D2A">
        <w:t>. Затраты на приоб</w:t>
      </w:r>
      <w:r w:rsidR="00B2061E">
        <w:t>ретение хозяйственных товаров и </w:t>
      </w:r>
      <w:r w:rsidR="00385D59" w:rsidRPr="00260D2A">
        <w:t>принадлежностей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хп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724025" cy="514350"/>
            <wp:effectExtent l="0" t="0" r="0" b="0"/>
            <wp:docPr id="12" name="Рисунок 12" descr="base_24456_593648_32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4456_593648_32855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хп</w:t>
      </w:r>
      <w:proofErr w:type="spellEnd"/>
      <w:r w:rsidRPr="00260D2A">
        <w:t xml:space="preserve"> - цена i-ой единицы хозяйствен</w:t>
      </w:r>
      <w:r w:rsidR="00CB436C">
        <w:t>ных товаров и принадлежностей в </w:t>
      </w:r>
      <w:r w:rsidRPr="00260D2A">
        <w:t xml:space="preserve">соответствии с нормативами </w:t>
      </w:r>
      <w:r w:rsidR="00CB436C">
        <w:t xml:space="preserve">муниципальных </w:t>
      </w:r>
      <w:r w:rsidR="00CB436C" w:rsidRPr="00260D2A">
        <w:t>органов</w:t>
      </w:r>
      <w:r w:rsidRPr="00260D2A">
        <w:t>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хп</w:t>
      </w:r>
      <w:proofErr w:type="spellEnd"/>
      <w:r w:rsidRPr="00260D2A">
        <w:t xml:space="preserve"> - количество i-</w:t>
      </w:r>
      <w:proofErr w:type="spellStart"/>
      <w:r w:rsidRPr="00260D2A">
        <w:t>го</w:t>
      </w:r>
      <w:proofErr w:type="spellEnd"/>
      <w:r w:rsidRPr="00260D2A">
        <w:t xml:space="preserve"> хозяйственног</w:t>
      </w:r>
      <w:r w:rsidR="00CB436C">
        <w:t xml:space="preserve">о товара и принадлежности </w:t>
      </w:r>
      <w:proofErr w:type="spellStart"/>
      <w:r w:rsidR="00CB436C" w:rsidRPr="00CB436C">
        <w:t>в</w:t>
      </w:r>
      <w:r w:rsidRPr="00CB436C">
        <w:t>соответствии</w:t>
      </w:r>
      <w:proofErr w:type="spellEnd"/>
      <w:r w:rsidRPr="00260D2A">
        <w:t xml:space="preserve"> с нормативами </w:t>
      </w:r>
      <w:r w:rsidR="00CB436C">
        <w:t xml:space="preserve">муниципальных </w:t>
      </w:r>
      <w:r w:rsidR="00CB436C" w:rsidRPr="00260D2A">
        <w:t>органов</w:t>
      </w:r>
      <w:r w:rsidRPr="00260D2A">
        <w:t>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103</w:t>
      </w:r>
      <w:r w:rsidR="00385D59" w:rsidRPr="00260D2A">
        <w:t>. Затраты на приобретение горюче-смазочных материалов (</w:t>
      </w:r>
      <w:proofErr w:type="spellStart"/>
      <w:r w:rsidR="00385D59" w:rsidRPr="00260D2A">
        <w:t>З</w:t>
      </w:r>
      <w:r w:rsidR="00385D59" w:rsidRPr="00260D2A">
        <w:rPr>
          <w:vertAlign w:val="subscript"/>
        </w:rPr>
        <w:t>гсм</w:t>
      </w:r>
      <w:proofErr w:type="spellEnd"/>
      <w:r w:rsidR="00385D59"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3048000" cy="514350"/>
            <wp:effectExtent l="0" t="0" r="0" b="0"/>
            <wp:docPr id="8" name="Рисунок 8" descr="base_24456_593648_32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4456_593648_32856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Н</w:t>
      </w:r>
      <w:proofErr w:type="gramStart"/>
      <w:r w:rsidRPr="00260D2A">
        <w:rPr>
          <w:vertAlign w:val="subscript"/>
        </w:rPr>
        <w:t>i</w:t>
      </w:r>
      <w:proofErr w:type="spellEnd"/>
      <w:proofErr w:type="gram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гсм</w:t>
      </w:r>
      <w:proofErr w:type="spellEnd"/>
      <w:r w:rsidRPr="00260D2A">
        <w:t xml:space="preserve"> - норма расхода топлива на 100 километров пробега i-</w:t>
      </w:r>
      <w:proofErr w:type="spellStart"/>
      <w:r w:rsidRPr="00260D2A">
        <w:t>го</w:t>
      </w:r>
      <w:proofErr w:type="spellEnd"/>
      <w:r w:rsidRPr="00260D2A">
        <w:t xml:space="preserve"> транспортного средства согласно </w:t>
      </w:r>
      <w:hyperlink r:id="rId112" w:history="1">
        <w:r w:rsidRPr="00260D2A">
          <w:t>методическим рекомендациям</w:t>
        </w:r>
      </w:hyperlink>
      <w:r w:rsidRPr="00260D2A">
        <w:t xml:space="preserve"> </w:t>
      </w:r>
      <w:r w:rsidR="00CB436C">
        <w:t>«</w:t>
      </w:r>
      <w:r w:rsidRPr="00260D2A">
        <w:t>Нормы расхода топлив и смазочных материалов на автомобильном транспорте</w:t>
      </w:r>
      <w:r w:rsidR="00CB436C">
        <w:t>»</w:t>
      </w:r>
      <w:r w:rsidRPr="00260D2A">
        <w:t>, предусмотренным приложением к распоряжению Министерства транспорта Российской Федерации от 14</w:t>
      </w:r>
      <w:r w:rsidR="00CB436C">
        <w:t>.03.</w:t>
      </w:r>
      <w:r w:rsidRPr="00260D2A">
        <w:t>2008</w:t>
      </w:r>
      <w:r w:rsidR="00CB436C">
        <w:t xml:space="preserve"> №</w:t>
      </w:r>
      <w:r w:rsidRPr="00260D2A">
        <w:t xml:space="preserve"> АМ-23-р;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гсм</w:t>
      </w:r>
      <w:proofErr w:type="spellEnd"/>
      <w:r w:rsidRPr="00260D2A">
        <w:t xml:space="preserve"> - цена одного литра горюче-смазочного материала по i-</w:t>
      </w:r>
      <w:proofErr w:type="spellStart"/>
      <w:r w:rsidRPr="00260D2A">
        <w:t>му</w:t>
      </w:r>
      <w:proofErr w:type="spellEnd"/>
      <w:r w:rsidRPr="00260D2A">
        <w:t xml:space="preserve"> транспортному средству;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гсм</w:t>
      </w:r>
      <w:proofErr w:type="spellEnd"/>
      <w:r w:rsidRPr="00260D2A">
        <w:t xml:space="preserve"> - планируемое количество рабочих дней использования i-</w:t>
      </w:r>
      <w:proofErr w:type="spellStart"/>
      <w:r w:rsidRPr="00260D2A">
        <w:t>го</w:t>
      </w:r>
      <w:proofErr w:type="spellEnd"/>
      <w:r w:rsidRPr="00260D2A">
        <w:t xml:space="preserve"> транспортного средства в очередном финансовом году;</w:t>
      </w:r>
    </w:p>
    <w:p w:rsidR="00385D59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S</w:t>
      </w:r>
      <w:r w:rsidRPr="00260D2A">
        <w:rPr>
          <w:vertAlign w:val="subscript"/>
        </w:rPr>
        <w:t>i</w:t>
      </w:r>
      <w:proofErr w:type="spellEnd"/>
      <w:r w:rsidRPr="00260D2A">
        <w:t xml:space="preserve"> - планируемый пробег i-</w:t>
      </w:r>
      <w:proofErr w:type="spellStart"/>
      <w:r w:rsidRPr="00260D2A">
        <w:t>го</w:t>
      </w:r>
      <w:proofErr w:type="spellEnd"/>
      <w:r w:rsidRPr="00260D2A">
        <w:t xml:space="preserve"> транспортного средства.</w:t>
      </w:r>
    </w:p>
    <w:p w:rsidR="00B2061E" w:rsidRPr="00B2061E" w:rsidRDefault="00B2061E" w:rsidP="00385D59">
      <w:pPr>
        <w:pStyle w:val="ConsPlusNormal"/>
        <w:spacing w:before="240"/>
        <w:ind w:firstLine="540"/>
        <w:jc w:val="both"/>
        <w:rPr>
          <w:sz w:val="16"/>
          <w:szCs w:val="16"/>
        </w:rPr>
      </w:pPr>
    </w:p>
    <w:p w:rsidR="004332EF" w:rsidRPr="004332EF" w:rsidRDefault="00385D59" w:rsidP="004332EF">
      <w:pPr>
        <w:ind w:firstLine="709"/>
        <w:jc w:val="both"/>
        <w:rPr>
          <w:sz w:val="28"/>
          <w:szCs w:val="28"/>
        </w:rPr>
      </w:pPr>
      <w:r w:rsidRPr="004332EF">
        <w:rPr>
          <w:sz w:val="28"/>
          <w:szCs w:val="28"/>
        </w:rPr>
        <w:t>1</w:t>
      </w:r>
      <w:r w:rsidR="00B7467F" w:rsidRPr="004332EF">
        <w:rPr>
          <w:sz w:val="28"/>
          <w:szCs w:val="28"/>
        </w:rPr>
        <w:t>0</w:t>
      </w:r>
      <w:r w:rsidR="00DF5C57">
        <w:rPr>
          <w:sz w:val="28"/>
          <w:szCs w:val="28"/>
        </w:rPr>
        <w:t>4</w:t>
      </w:r>
      <w:r w:rsidRPr="004332EF">
        <w:rPr>
          <w:sz w:val="28"/>
          <w:szCs w:val="28"/>
        </w:rPr>
        <w:t xml:space="preserve">. </w:t>
      </w:r>
      <w:r w:rsidR="004332EF" w:rsidRPr="004332EF">
        <w:rPr>
          <w:sz w:val="28"/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1</w:t>
      </w:r>
      <w:r w:rsidR="00B7467F">
        <w:t>0</w:t>
      </w:r>
      <w:r w:rsidR="00DF5C57">
        <w:t>5</w:t>
      </w:r>
      <w:r w:rsidRPr="00260D2A">
        <w:t>. Затраты на приобретение материальных запасов для нужд гражданской обороны (</w:t>
      </w:r>
      <w:proofErr w:type="spellStart"/>
      <w:r w:rsidRPr="00260D2A">
        <w:t>З</w:t>
      </w:r>
      <w:r w:rsidRPr="00260D2A">
        <w:rPr>
          <w:vertAlign w:val="subscript"/>
        </w:rPr>
        <w:t>мзго</w:t>
      </w:r>
      <w:proofErr w:type="spellEnd"/>
      <w:r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2409825" cy="514350"/>
            <wp:effectExtent l="0" t="0" r="0" b="0"/>
            <wp:docPr id="7" name="Рисунок 7" descr="base_24456_593648_32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4456_593648_32857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мзго</w:t>
      </w:r>
      <w:proofErr w:type="spellEnd"/>
      <w:r w:rsidRPr="00260D2A">
        <w:t xml:space="preserve"> - цена i-ой единицы материальных запасов для нужд гражданской обороны в соответствии с нормативами</w:t>
      </w:r>
      <w:r w:rsidR="000E21E2">
        <w:t xml:space="preserve"> муниципальных</w:t>
      </w:r>
      <w:r w:rsidRPr="00260D2A">
        <w:t xml:space="preserve"> органов;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N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мзго</w:t>
      </w:r>
      <w:proofErr w:type="spellEnd"/>
      <w:r w:rsidRPr="00260D2A">
        <w:t xml:space="preserve"> - количество i-</w:t>
      </w:r>
      <w:proofErr w:type="spellStart"/>
      <w:r w:rsidRPr="00260D2A">
        <w:t>го</w:t>
      </w:r>
      <w:proofErr w:type="spellEnd"/>
      <w:r w:rsidRPr="00260D2A">
        <w:t xml:space="preserve"> материального запаса для нужд гражданской обороны из расчета на одного работника в год в соответствии с нормативами </w:t>
      </w:r>
      <w:r w:rsidR="000E21E2">
        <w:t>муниципальных органов</w:t>
      </w:r>
      <w:r w:rsidRPr="00260D2A">
        <w:t>;</w:t>
      </w:r>
    </w:p>
    <w:p w:rsidR="00385D59" w:rsidRDefault="00385D59" w:rsidP="00224EAC">
      <w:pPr>
        <w:pStyle w:val="ConsPlusNormal"/>
        <w:spacing w:before="240"/>
        <w:ind w:firstLine="540"/>
        <w:jc w:val="both"/>
      </w:pPr>
      <w:r w:rsidRPr="00260D2A">
        <w:t>Ч</w:t>
      </w:r>
      <w:r w:rsidRPr="00260D2A">
        <w:rPr>
          <w:vertAlign w:val="subscript"/>
        </w:rPr>
        <w:t>оп</w:t>
      </w:r>
      <w:r w:rsidRPr="00260D2A">
        <w:t xml:space="preserve"> - расчетная численность осно</w:t>
      </w:r>
      <w:r w:rsidR="00CB436C">
        <w:t>вных работников</w:t>
      </w:r>
      <w:r w:rsidRPr="00260D2A">
        <w:t>.</w:t>
      </w:r>
    </w:p>
    <w:p w:rsidR="00224EAC" w:rsidRDefault="00224EAC" w:rsidP="00224EAC">
      <w:pPr>
        <w:pStyle w:val="ConsPlusNormal"/>
        <w:spacing w:before="240"/>
        <w:ind w:firstLine="540"/>
        <w:jc w:val="both"/>
      </w:pPr>
    </w:p>
    <w:p w:rsidR="00224EAC" w:rsidRPr="00B2061E" w:rsidRDefault="00224EAC" w:rsidP="00224EAC">
      <w:pPr>
        <w:jc w:val="center"/>
        <w:rPr>
          <w:b/>
          <w:i/>
          <w:sz w:val="28"/>
          <w:szCs w:val="28"/>
        </w:rPr>
      </w:pPr>
      <w:r w:rsidRPr="00B2061E">
        <w:rPr>
          <w:b/>
          <w:i/>
          <w:sz w:val="28"/>
          <w:szCs w:val="28"/>
        </w:rPr>
        <w:t>Затраты на изготовление межевых планов и проведения рыночной оценки на право аренды земельных участков и имущества</w:t>
      </w:r>
    </w:p>
    <w:p w:rsidR="00224EAC" w:rsidRPr="00B2061E" w:rsidRDefault="00224EAC" w:rsidP="00224EAC">
      <w:pPr>
        <w:jc w:val="center"/>
        <w:rPr>
          <w:b/>
          <w:i/>
          <w:sz w:val="28"/>
          <w:szCs w:val="28"/>
        </w:rPr>
      </w:pPr>
    </w:p>
    <w:p w:rsidR="00224EAC" w:rsidRPr="00B2061E" w:rsidRDefault="00224EAC" w:rsidP="00224EAC">
      <w:pPr>
        <w:ind w:firstLine="709"/>
        <w:jc w:val="both"/>
        <w:rPr>
          <w:sz w:val="28"/>
          <w:szCs w:val="28"/>
        </w:rPr>
      </w:pPr>
      <w:r w:rsidRPr="00B2061E">
        <w:rPr>
          <w:sz w:val="28"/>
          <w:szCs w:val="28"/>
        </w:rPr>
        <w:t>10</w:t>
      </w:r>
      <w:r w:rsidR="00DF5C57" w:rsidRPr="00B2061E">
        <w:rPr>
          <w:sz w:val="28"/>
          <w:szCs w:val="28"/>
        </w:rPr>
        <w:t>6</w:t>
      </w:r>
      <w:r w:rsidRPr="00B2061E">
        <w:rPr>
          <w:sz w:val="28"/>
          <w:szCs w:val="28"/>
        </w:rPr>
        <w:t>. Затраты на изготовление</w:t>
      </w:r>
      <w:r w:rsidR="00B2061E">
        <w:rPr>
          <w:sz w:val="28"/>
          <w:szCs w:val="28"/>
        </w:rPr>
        <w:t xml:space="preserve"> межевых планов определяются по </w:t>
      </w:r>
      <w:r w:rsidRPr="00B2061E">
        <w:rPr>
          <w:sz w:val="28"/>
          <w:szCs w:val="28"/>
        </w:rPr>
        <w:t>формуле:</w:t>
      </w:r>
    </w:p>
    <w:p w:rsidR="00224EAC" w:rsidRPr="00B2061E" w:rsidRDefault="00C57227" w:rsidP="00224EA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9" editas="canvas" style="position:absolute;left:0;text-align:left;margin-left:175.2pt;margin-top:16.2pt;width:112.5pt;height:46.2pt;z-index:251655168" coordorigin="5205,2746" coordsize="2250,924">
            <o:lock v:ext="edit" aspectratio="t"/>
            <v:shape id="_x0000_s1100" type="#_x0000_t75" style="position:absolute;left:5205;top:2746;width:2250;height:924" o:preferrelative="f">
              <v:fill o:detectmouseclick="t"/>
              <v:path o:extrusionok="t" o:connecttype="none"/>
              <o:lock v:ext="edit" text="t"/>
            </v:shape>
            <v:rect id="_x0000_s1101" style="position:absolute;left:5205;top:2746;width:2250;height:915" filled="f" stroked="f"/>
            <v:rect id="_x0000_s1102" style="position:absolute;left:5250;top:3061;width:121;height:276;mso-wrap-style:none" filled="f" stroked="f">
              <v:textbox style="mso-next-textbox:#_x0000_s1102;mso-fit-shape-to-text:t" inset="0,0,0,0">
                <w:txbxContent>
                  <w:p w:rsidR="00320421" w:rsidRDefault="00320421" w:rsidP="00224EA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03" style="position:absolute;left:5370;top:3181;width:341;height:230;mso-wrap-style:none" filled="f" stroked="f">
              <v:textbox style="mso-next-textbox:#_x0000_s1103;mso-fit-shape-to-text:t" inset="0,0,0,0">
                <w:txbxContent>
                  <w:p w:rsidR="00320421" w:rsidRDefault="00320421" w:rsidP="00224EAC">
                    <w:proofErr w:type="spellStart"/>
                    <w:r>
                      <w:t>имп</w:t>
                    </w:r>
                    <w:proofErr w:type="spellEnd"/>
                  </w:p>
                </w:txbxContent>
              </v:textbox>
            </v:rect>
            <v:rect id="_x0000_s1104" style="position:absolute;left:5655;top:3061;width:136;height:276;mso-wrap-style:none" filled="f" stroked="f">
              <v:textbox style="mso-next-textbox:#_x0000_s1104;mso-fit-shape-to-text:t" inset="0,0,0,0">
                <w:txbxContent>
                  <w:p w:rsidR="00320421" w:rsidRDefault="00320421" w:rsidP="00224EA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05" style="position:absolute;left:5955;top:2806;width:81;height:184;mso-wrap-style:none" filled="f" stroked="f">
              <v:textbox style="mso-next-textbox:#_x0000_s1105;mso-fit-shape-to-text:t" inset="0,0,0,0">
                <w:txbxContent>
                  <w:p w:rsidR="00320421" w:rsidRDefault="00320421" w:rsidP="00224EAC"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06" style="position:absolute;left:5865;top:3391;width:45;height:184;mso-wrap-style:none" filled="f" stroked="f">
              <v:textbox style="mso-next-textbox:#_x0000_s1106;mso-fit-shape-to-text:t" inset="0,0,0,0">
                <w:txbxContent>
                  <w:p w:rsidR="00320421" w:rsidRDefault="00320421" w:rsidP="00224EAC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07" style="position:absolute;left:5940;top:3391;width:91;height:184;mso-wrap-style:none" filled="f" stroked="f">
              <v:textbox style="mso-next-textbox:#_x0000_s1107;mso-fit-shape-to-text:t" inset="0,0,0,0">
                <w:txbxContent>
                  <w:p w:rsidR="00320421" w:rsidRDefault="00320421" w:rsidP="00224EA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08" style="position:absolute;left:6060;top:3391;width:81;height:184;mso-wrap-style:none" filled="f" stroked="f">
              <v:textbox style="mso-next-textbox:#_x0000_s1108;mso-fit-shape-to-text:t" inset="0,0,0,0">
                <w:txbxContent>
                  <w:p w:rsidR="00320421" w:rsidRDefault="00320421" w:rsidP="00224EA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09" style="position:absolute;left:5850;top:2911;width:328;height:759;rotation:-395874fd;mso-wrap-style:none" filled="f" stroked="f">
              <v:textbox style="mso-next-textbox:#_x0000_s1109;mso-fit-shape-to-text:t" inset="0,0,0,0">
                <w:txbxContent>
                  <w:p w:rsidR="00320421" w:rsidRDefault="00320421" w:rsidP="00224EAC">
                    <w:pPr>
                      <w:rPr>
                        <w:b/>
                        <w:bCs/>
                        <w:color w:val="000000"/>
                        <w:sz w:val="46"/>
                        <w:szCs w:val="46"/>
                      </w:rPr>
                    </w:pPr>
                    <w:r>
                      <w:rPr>
                        <w:b/>
                        <w:bCs/>
                        <w:color w:val="000000"/>
                        <w:sz w:val="46"/>
                        <w:szCs w:val="46"/>
                        <w:lang w:val="en-US"/>
                      </w:rPr>
                      <w:t>∑</w:t>
                    </w:r>
                  </w:p>
                  <w:p w:rsidR="00320421" w:rsidRPr="009467E7" w:rsidRDefault="00320421" w:rsidP="00224EAC"/>
                </w:txbxContent>
              </v:textbox>
            </v:rect>
            <v:rect id="_x0000_s1110" style="position:absolute;left:6195;top:3061;width:174;height:276;mso-wrap-style:none" filled="f" stroked="f">
              <v:textbox style="mso-next-textbox:#_x0000_s1110;mso-fit-shape-to-text:t" inset="0,0,0,0">
                <w:txbxContent>
                  <w:p w:rsidR="00320421" w:rsidRDefault="00320421" w:rsidP="00224EAC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11" style="position:absolute;left:6330;top:3181;width:307;height:184" filled="f" stroked="f">
              <v:textbox style="mso-next-textbox:#_x0000_s1111" inset="0,0,0,0">
                <w:txbxContent>
                  <w:p w:rsidR="00320421" w:rsidRPr="009467E7" w:rsidRDefault="00320421" w:rsidP="00224EAC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имп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12" style="position:absolute;left:6675;top:3061;width:113;height:230;mso-wrap-style:none" filled="f" stroked="f">
              <v:textbox style="mso-next-textbox:#_x0000_s1112;mso-fit-shape-to-text:t" inset="0,0,0,0">
                <w:txbxContent>
                  <w:p w:rsidR="00320421" w:rsidRDefault="00320421" w:rsidP="00224EAC">
                    <w:r>
                      <w:t>×</w:t>
                    </w:r>
                  </w:p>
                </w:txbxContent>
              </v:textbox>
            </v:rect>
            <v:rect id="_x0000_s1113" style="position:absolute;left:6840;top:3061;width:147;height:276;mso-wrap-style:none" filled="f" stroked="f">
              <v:textbox style="mso-next-textbox:#_x0000_s1113;mso-fit-shape-to-text:t" inset="0,0,0,0">
                <w:txbxContent>
                  <w:p w:rsidR="00320421" w:rsidRDefault="00320421" w:rsidP="00224EAC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14" style="position:absolute;left:6960;top:3181;width:307;height:414;mso-wrap-style:none" filled="f" stroked="f">
              <v:textbox style="mso-next-textbox:#_x0000_s1114" inset="0,0,0,0">
                <w:txbxContent>
                  <w:p w:rsidR="00320421" w:rsidRDefault="00320421" w:rsidP="00224EAC">
                    <w:pP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имп</w:t>
                    </w:r>
                    <w:proofErr w:type="spellEnd"/>
                    <w:proofErr w:type="gramEnd"/>
                  </w:p>
                  <w:p w:rsidR="00320421" w:rsidRPr="009467E7" w:rsidRDefault="00320421" w:rsidP="00224EAC"/>
                </w:txbxContent>
              </v:textbox>
            </v:rect>
          </v:group>
        </w:pict>
      </w:r>
    </w:p>
    <w:p w:rsidR="00224EAC" w:rsidRPr="00B2061E" w:rsidRDefault="00224EAC" w:rsidP="00224EAC">
      <w:pPr>
        <w:ind w:firstLine="709"/>
        <w:jc w:val="both"/>
        <w:rPr>
          <w:sz w:val="28"/>
          <w:szCs w:val="28"/>
        </w:rPr>
      </w:pPr>
    </w:p>
    <w:p w:rsidR="00224EAC" w:rsidRPr="00B2061E" w:rsidRDefault="00224EAC" w:rsidP="00224EAC">
      <w:pPr>
        <w:ind w:firstLine="709"/>
        <w:jc w:val="both"/>
        <w:rPr>
          <w:sz w:val="28"/>
          <w:szCs w:val="28"/>
        </w:rPr>
      </w:pPr>
      <w:r w:rsidRPr="00B2061E">
        <w:rPr>
          <w:sz w:val="28"/>
          <w:szCs w:val="28"/>
        </w:rPr>
        <w:t>где:</w:t>
      </w:r>
    </w:p>
    <w:p w:rsidR="00224EAC" w:rsidRPr="00B2061E" w:rsidRDefault="00C57227" w:rsidP="0022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4" editas="canvas" style="width:27pt;height:21.9pt;mso-position-horizontal-relative:char;mso-position-vertical-relative:line" coordsize="540,438">
            <o:lock v:ext="edit" aspectratio="t"/>
            <v:shape id="_x0000_s1095" type="#_x0000_t75" style="position:absolute;width:540;height:438" o:preferrelative="f">
              <v:fill o:detectmouseclick="t"/>
              <v:path o:extrusionok="t" o:connecttype="none"/>
              <o:lock v:ext="edit" text="t"/>
            </v:shape>
            <v:rect id="_x0000_s1096" style="position:absolute;width:525;height:360" filled="f" stroked="f"/>
            <v:rect id="_x0000_s1097" style="position:absolute;left:15;top:15;width:174;height:276;mso-wrap-style:none" filled="f" stroked="f">
              <v:textbox style="mso-next-textbox:#_x0000_s1097;mso-fit-shape-to-text:t" inset="0,0,0,0">
                <w:txbxContent>
                  <w:p w:rsidR="00320421" w:rsidRDefault="00320421" w:rsidP="00224EAC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98" style="position:absolute;left:150;top:135;width:390;height:184" filled="f" stroked="f">
              <v:textbox style="mso-next-textbox:#_x0000_s1098;mso-fit-shape-to-text:t" inset="0,0,0,0">
                <w:txbxContent>
                  <w:p w:rsidR="00320421" w:rsidRPr="009467E7" w:rsidRDefault="00320421" w:rsidP="00224EAC">
                    <w:pP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имп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224EAC" w:rsidRPr="00B2061E">
        <w:rPr>
          <w:sz w:val="28"/>
          <w:szCs w:val="28"/>
        </w:rPr>
        <w:t xml:space="preserve">– количество </w:t>
      </w:r>
      <w:proofErr w:type="spellStart"/>
      <w:r w:rsidR="00224EAC" w:rsidRPr="00B2061E">
        <w:rPr>
          <w:sz w:val="28"/>
          <w:szCs w:val="28"/>
          <w:lang w:val="en-US"/>
        </w:rPr>
        <w:t>i</w:t>
      </w:r>
      <w:proofErr w:type="spellEnd"/>
      <w:r w:rsidR="00224EAC" w:rsidRPr="00B2061E">
        <w:rPr>
          <w:sz w:val="28"/>
          <w:szCs w:val="28"/>
        </w:rPr>
        <w:t>-того межевого плана;</w:t>
      </w:r>
    </w:p>
    <w:p w:rsidR="00224EAC" w:rsidRPr="00B2061E" w:rsidRDefault="00C57227" w:rsidP="0022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9" editas="canvas" style="width:26.25pt;height:25.15pt;mso-position-horizontal-relative:char;mso-position-vertical-relative:line" coordsize="525,503">
            <o:lock v:ext="edit" aspectratio="t"/>
            <v:shape id="_x0000_s1090" type="#_x0000_t75" style="position:absolute;width:525;height:503" o:preferrelative="f">
              <v:fill o:detectmouseclick="t"/>
              <v:path o:extrusionok="t" o:connecttype="none"/>
              <o:lock v:ext="edit" text="t"/>
            </v:shape>
            <v:rect id="_x0000_s1091" style="position:absolute;width:510;height:360" filled="f" stroked="f"/>
            <v:rect id="_x0000_s1092" style="position:absolute;left:15;top:15;width:147;height:276;mso-wrap-style:none" filled="f" stroked="f">
              <v:textbox style="mso-next-textbox:#_x0000_s1092;mso-fit-shape-to-text:t" inset="0,0,0,0">
                <w:txbxContent>
                  <w:p w:rsidR="00320421" w:rsidRDefault="00320421" w:rsidP="00224EAC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93" style="position:absolute;left:135;top:135;width:307;height:368" filled="f" stroked="f">
              <v:textbox style="mso-next-textbox:#_x0000_s1093;mso-fit-shape-to-text:t" inset="0,0,0,0">
                <w:txbxContent>
                  <w:p w:rsidR="00320421" w:rsidRPr="009467E7" w:rsidRDefault="00320421" w:rsidP="00224EAC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имп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224EAC" w:rsidRPr="00B2061E">
        <w:rPr>
          <w:sz w:val="28"/>
          <w:szCs w:val="28"/>
        </w:rPr>
        <w:t xml:space="preserve">– цена </w:t>
      </w:r>
      <w:proofErr w:type="spellStart"/>
      <w:r w:rsidR="00224EAC" w:rsidRPr="00B2061E">
        <w:rPr>
          <w:sz w:val="28"/>
          <w:szCs w:val="28"/>
          <w:lang w:val="en-US"/>
        </w:rPr>
        <w:t>i</w:t>
      </w:r>
      <w:proofErr w:type="spellEnd"/>
      <w:r w:rsidR="00224EAC" w:rsidRPr="00B2061E">
        <w:rPr>
          <w:sz w:val="28"/>
          <w:szCs w:val="28"/>
        </w:rPr>
        <w:t xml:space="preserve">-го межевого плана, выполненного для муниципальных нужд.  </w:t>
      </w:r>
    </w:p>
    <w:p w:rsidR="00224EAC" w:rsidRPr="00B2061E" w:rsidRDefault="00224EAC" w:rsidP="00224EAC">
      <w:pPr>
        <w:ind w:firstLine="709"/>
        <w:jc w:val="both"/>
        <w:rPr>
          <w:sz w:val="28"/>
          <w:szCs w:val="28"/>
        </w:rPr>
      </w:pPr>
      <w:r w:rsidRPr="00B2061E">
        <w:rPr>
          <w:sz w:val="28"/>
          <w:szCs w:val="28"/>
        </w:rPr>
        <w:t>1</w:t>
      </w:r>
      <w:r w:rsidR="00DF5C57" w:rsidRPr="00B2061E">
        <w:rPr>
          <w:sz w:val="28"/>
          <w:szCs w:val="28"/>
        </w:rPr>
        <w:t>07</w:t>
      </w:r>
      <w:r w:rsidRPr="00B2061E">
        <w:rPr>
          <w:sz w:val="28"/>
          <w:szCs w:val="28"/>
        </w:rPr>
        <w:t>. Затраты на проведение рыночной оценки на право аренды земельных участков или имущества определяются по формуле:</w:t>
      </w:r>
    </w:p>
    <w:p w:rsidR="00224EAC" w:rsidRPr="00FC1760" w:rsidRDefault="00224EAC" w:rsidP="00224EAC">
      <w:pPr>
        <w:jc w:val="both"/>
        <w:rPr>
          <w:sz w:val="28"/>
          <w:szCs w:val="28"/>
        </w:rPr>
      </w:pPr>
      <w:r w:rsidRPr="00774E48">
        <w:rPr>
          <w:sz w:val="28"/>
          <w:szCs w:val="28"/>
          <w:highlight w:val="yellow"/>
        </w:rPr>
        <w:t xml:space="preserve">         </w:t>
      </w:r>
      <w:r w:rsidR="00C57227">
        <w:rPr>
          <w:noProof/>
          <w:sz w:val="28"/>
          <w:szCs w:val="28"/>
          <w:highlight w:val="yellow"/>
        </w:rPr>
        <w:pict>
          <v:group id="_x0000_s1115" editas="canvas" style="position:absolute;left:0;text-align:left;margin-left:193.1pt;margin-top:.55pt;width:112.5pt;height:46.2pt;z-index:251656192;mso-position-horizontal-relative:text;mso-position-vertical-relative:text" coordorigin="5563,6078" coordsize="2250,924">
            <o:lock v:ext="edit" aspectratio="t"/>
            <v:shape id="_x0000_s1116" type="#_x0000_t75" style="position:absolute;left:5563;top:6078;width:2250;height:924" o:preferrelative="f">
              <v:fill o:detectmouseclick="t"/>
              <v:path o:extrusionok="t" o:connecttype="none"/>
              <o:lock v:ext="edit" text="t"/>
            </v:shape>
            <v:rect id="_x0000_s1117" style="position:absolute;left:5563;top:6078;width:2250;height:915" filled="f" stroked="f"/>
            <v:rect id="_x0000_s1118" style="position:absolute;left:5608;top:6393;width:121;height:276;mso-wrap-style:none" filled="f" stroked="f">
              <v:textbox style="mso-next-textbox:#_x0000_s1118;mso-fit-shape-to-text:t" inset="0,0,0,0">
                <w:txbxContent>
                  <w:p w:rsidR="00320421" w:rsidRDefault="00320421" w:rsidP="00224EA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19" style="position:absolute;left:5728;top:6513;width:161;height:184;mso-wrap-style:none" filled="f" stroked="f">
              <v:textbox style="mso-next-textbox:#_x0000_s1119;mso-fit-shape-to-text:t" inset="0,0,0,0">
                <w:txbxContent>
                  <w:p w:rsidR="00320421" w:rsidRPr="00672C6C" w:rsidRDefault="00320421" w:rsidP="00224EA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ро</w:t>
                    </w:r>
                    <w:proofErr w:type="spellEnd"/>
                  </w:p>
                </w:txbxContent>
              </v:textbox>
            </v:rect>
            <v:rect id="_x0000_s1120" style="position:absolute;left:6013;top:6393;width:136;height:276;mso-wrap-style:none" filled="f" stroked="f">
              <v:textbox style="mso-next-textbox:#_x0000_s1120;mso-fit-shape-to-text:t" inset="0,0,0,0">
                <w:txbxContent>
                  <w:p w:rsidR="00320421" w:rsidRDefault="00320421" w:rsidP="00224EA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21" style="position:absolute;left:6313;top:6138;width:81;height:184;mso-wrap-style:none" filled="f" stroked="f">
              <v:textbox style="mso-next-textbox:#_x0000_s1121;mso-fit-shape-to-text:t" inset="0,0,0,0">
                <w:txbxContent>
                  <w:p w:rsidR="00320421" w:rsidRDefault="00320421" w:rsidP="00224EAC"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22" style="position:absolute;left:6223;top:6723;width:45;height:184;mso-wrap-style:none" filled="f" stroked="f">
              <v:textbox style="mso-next-textbox:#_x0000_s1122;mso-fit-shape-to-text:t" inset="0,0,0,0">
                <w:txbxContent>
                  <w:p w:rsidR="00320421" w:rsidRDefault="00320421" w:rsidP="00224EAC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23" style="position:absolute;left:6298;top:6723;width:91;height:184;mso-wrap-style:none" filled="f" stroked="f">
              <v:textbox style="mso-next-textbox:#_x0000_s1123;mso-fit-shape-to-text:t" inset="0,0,0,0">
                <w:txbxContent>
                  <w:p w:rsidR="00320421" w:rsidRDefault="00320421" w:rsidP="00224EA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24" style="position:absolute;left:6418;top:6723;width:81;height:184;mso-wrap-style:none" filled="f" stroked="f">
              <v:textbox style="mso-next-textbox:#_x0000_s1124;mso-fit-shape-to-text:t" inset="0,0,0,0">
                <w:txbxContent>
                  <w:p w:rsidR="00320421" w:rsidRDefault="00320421" w:rsidP="00224EA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25" style="position:absolute;left:6208;top:6243;width:328;height:529;mso-wrap-style:none" filled="f" stroked="f">
              <v:textbox style="mso-next-textbox:#_x0000_s1125;mso-fit-shape-to-text:t" inset="0,0,0,0">
                <w:txbxContent>
                  <w:p w:rsidR="00320421" w:rsidRPr="00672C6C" w:rsidRDefault="00320421" w:rsidP="00224EAC">
                    <w:pPr>
                      <w:rPr>
                        <w:b/>
                        <w:bCs/>
                        <w:color w:val="000000"/>
                        <w:sz w:val="46"/>
                        <w:szCs w:val="46"/>
                      </w:rPr>
                    </w:pPr>
                    <w:r>
                      <w:rPr>
                        <w:b/>
                        <w:bCs/>
                        <w:color w:val="000000"/>
                        <w:sz w:val="46"/>
                        <w:szCs w:val="46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126" style="position:absolute;left:6553;top:6393;width:174;height:276;mso-wrap-style:none" filled="f" stroked="f">
              <v:textbox style="mso-next-textbox:#_x0000_s1126;mso-fit-shape-to-text:t" inset="0,0,0,0">
                <w:txbxContent>
                  <w:p w:rsidR="00320421" w:rsidRPr="00672C6C" w:rsidRDefault="00320421" w:rsidP="00224EAC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 w:rsidRPr="00672C6C">
                      <w:rPr>
                        <w:i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27" style="position:absolute;left:6688;top:6513;width:205;height:184;mso-wrap-style:none" filled="f" stroked="f">
              <v:textbox style="mso-next-textbox:#_x0000_s1127;mso-fit-shape-to-text:t" inset="0,0,0,0">
                <w:txbxContent>
                  <w:p w:rsidR="00320421" w:rsidRPr="00672C6C" w:rsidRDefault="00320421" w:rsidP="00224EAC">
                    <w:pP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ро</w:t>
                    </w:r>
                    <w:proofErr w:type="spellEnd"/>
                    <w:proofErr w:type="gramEnd"/>
                  </w:p>
                </w:txbxContent>
              </v:textbox>
            </v:rect>
            <v:rect id="_x0000_s1128" style="position:absolute;left:7033;top:6393;width:136;height:276;mso-wrap-style:none" filled="f" stroked="f">
              <v:textbox style="mso-next-textbox:#_x0000_s1128;mso-fit-shape-to-text:t" inset="0,0,0,0">
                <w:txbxContent>
                  <w:p w:rsidR="00320421" w:rsidRDefault="00320421" w:rsidP="00224EAC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129" style="position:absolute;left:7198;top:6393;width:147;height:276;mso-wrap-style:none" filled="f" stroked="f">
              <v:textbox style="mso-next-textbox:#_x0000_s1129;mso-fit-shape-to-text:t" inset="0,0,0,0">
                <w:txbxContent>
                  <w:p w:rsidR="00320421" w:rsidRDefault="00320421" w:rsidP="00224EAC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30" style="position:absolute;left:7318;top:6513;width:205;height:184;mso-wrap-style:none" filled="f" stroked="f">
              <v:textbox style="mso-next-textbox:#_x0000_s1130;mso-fit-shape-to-text:t" inset="0,0,0,0">
                <w:txbxContent>
                  <w:p w:rsidR="00320421" w:rsidRDefault="00320421" w:rsidP="00224EAC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р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  <w:proofErr w:type="gramEnd"/>
                  </w:p>
                </w:txbxContent>
              </v:textbox>
            </v:rect>
          </v:group>
        </w:pict>
      </w:r>
    </w:p>
    <w:p w:rsidR="00224EAC" w:rsidRPr="00FC1760" w:rsidRDefault="00224EAC" w:rsidP="00224EAC">
      <w:pPr>
        <w:ind w:firstLine="709"/>
        <w:jc w:val="both"/>
        <w:rPr>
          <w:sz w:val="28"/>
          <w:szCs w:val="28"/>
        </w:rPr>
      </w:pPr>
    </w:p>
    <w:p w:rsidR="00224EAC" w:rsidRPr="00FC1760" w:rsidRDefault="00224EAC" w:rsidP="00224EAC">
      <w:pPr>
        <w:ind w:firstLine="709"/>
        <w:jc w:val="both"/>
        <w:rPr>
          <w:sz w:val="28"/>
          <w:szCs w:val="28"/>
        </w:rPr>
      </w:pPr>
    </w:p>
    <w:p w:rsidR="00224EAC" w:rsidRPr="00FC1760" w:rsidRDefault="00224EAC" w:rsidP="00224EAC">
      <w:pPr>
        <w:ind w:firstLine="709"/>
        <w:jc w:val="both"/>
        <w:rPr>
          <w:sz w:val="28"/>
          <w:szCs w:val="28"/>
        </w:rPr>
      </w:pPr>
      <w:r w:rsidRPr="00FC1760">
        <w:rPr>
          <w:sz w:val="28"/>
          <w:szCs w:val="28"/>
        </w:rPr>
        <w:t>где:</w:t>
      </w:r>
    </w:p>
    <w:p w:rsidR="00224EAC" w:rsidRPr="00FC1760" w:rsidRDefault="00C57227" w:rsidP="0022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4" editas="canvas" style="width:27pt;height:21.9pt;mso-position-horizontal-relative:char;mso-position-vertical-relative:line" coordsize="540,438">
            <o:lock v:ext="edit" aspectratio="t"/>
            <v:shape id="_x0000_s1085" type="#_x0000_t75" style="position:absolute;width:540;height:438" o:preferrelative="f">
              <v:fill o:detectmouseclick="t"/>
              <v:path o:extrusionok="t" o:connecttype="none"/>
              <o:lock v:ext="edit" text="t"/>
            </v:shape>
            <v:rect id="_x0000_s1086" style="position:absolute;width:525;height:360" filled="f" stroked="f"/>
            <v:rect id="_x0000_s1087" style="position:absolute;left:15;top:15;width:174;height:276;mso-wrap-style:none" filled="f" stroked="f">
              <v:textbox style="mso-next-textbox:#_x0000_s1087;mso-fit-shape-to-text:t" inset="0,0,0,0">
                <w:txbxContent>
                  <w:p w:rsidR="00320421" w:rsidRDefault="00320421" w:rsidP="00224EAC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88" style="position:absolute;left:150;top:135;width:390;height:184" filled="f" stroked="f">
              <v:textbox style="mso-next-textbox:#_x0000_s1088;mso-fit-shape-to-text:t" inset="0,0,0,0">
                <w:txbxContent>
                  <w:p w:rsidR="00320421" w:rsidRPr="00672C6C" w:rsidRDefault="00320421" w:rsidP="00224EAC">
                    <w:pP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ро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224EAC" w:rsidRPr="00FC1760">
        <w:rPr>
          <w:sz w:val="28"/>
          <w:szCs w:val="28"/>
        </w:rPr>
        <w:t xml:space="preserve">– количество </w:t>
      </w:r>
      <w:proofErr w:type="spellStart"/>
      <w:r w:rsidR="00224EAC" w:rsidRPr="00FC1760">
        <w:rPr>
          <w:sz w:val="28"/>
          <w:szCs w:val="28"/>
          <w:lang w:val="en-US"/>
        </w:rPr>
        <w:t>i</w:t>
      </w:r>
      <w:proofErr w:type="spellEnd"/>
      <w:r w:rsidR="00224EAC" w:rsidRPr="00FC1760">
        <w:rPr>
          <w:sz w:val="28"/>
          <w:szCs w:val="28"/>
        </w:rPr>
        <w:t>-х рыночной оценки на право аренды земельного участка или имущества;</w:t>
      </w:r>
    </w:p>
    <w:p w:rsidR="00224EAC" w:rsidRPr="00FC1760" w:rsidRDefault="00C57227" w:rsidP="00224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9" editas="canvas" style="width:26.25pt;height:25.15pt;mso-position-horizontal-relative:char;mso-position-vertical-relative:line" coordsize="525,503">
            <o:lock v:ext="edit" aspectratio="t"/>
            <v:shape id="_x0000_s1080" type="#_x0000_t75" style="position:absolute;width:525;height:503" o:preferrelative="f">
              <v:fill o:detectmouseclick="t"/>
              <v:path o:extrusionok="t" o:connecttype="none"/>
              <o:lock v:ext="edit" text="t"/>
            </v:shape>
            <v:rect id="_x0000_s1081" style="position:absolute;width:510;height:360" filled="f" stroked="f"/>
            <v:rect id="_x0000_s1082" style="position:absolute;left:15;top:15;width:147;height:276;mso-wrap-style:none" filled="f" stroked="f">
              <v:textbox style="mso-next-textbox:#_x0000_s1082;mso-fit-shape-to-text:t" inset="0,0,0,0">
                <w:txbxContent>
                  <w:p w:rsidR="00320421" w:rsidRDefault="00320421" w:rsidP="00224EAC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83" style="position:absolute;left:135;top:135;width:307;height:184" filled="f" stroked="f">
              <v:textbox style="mso-next-textbox:#_x0000_s1083;mso-fit-shape-to-text:t" inset="0,0,0,0">
                <w:txbxContent>
                  <w:p w:rsidR="00320421" w:rsidRPr="00672C6C" w:rsidRDefault="00320421" w:rsidP="00224EAC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</w:rPr>
                      <w:t>ро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224EAC" w:rsidRPr="00FC1760">
        <w:rPr>
          <w:sz w:val="28"/>
          <w:szCs w:val="28"/>
        </w:rPr>
        <w:t xml:space="preserve">– цена </w:t>
      </w:r>
      <w:proofErr w:type="spellStart"/>
      <w:r w:rsidR="00224EAC" w:rsidRPr="00FC1760">
        <w:rPr>
          <w:sz w:val="28"/>
          <w:szCs w:val="28"/>
          <w:lang w:val="en-US"/>
        </w:rPr>
        <w:t>i</w:t>
      </w:r>
      <w:proofErr w:type="spellEnd"/>
      <w:r w:rsidR="00224EAC" w:rsidRPr="00FC1760">
        <w:rPr>
          <w:sz w:val="28"/>
          <w:szCs w:val="28"/>
        </w:rPr>
        <w:t xml:space="preserve">-ой рыночной оценки на право аренды земельного участка или имущества, выполненной для муниципальных нужд.  </w:t>
      </w:r>
    </w:p>
    <w:p w:rsidR="00B2061E" w:rsidRPr="00C262D6" w:rsidRDefault="00B2061E" w:rsidP="00385D59">
      <w:pPr>
        <w:pStyle w:val="ConsPlusTitle"/>
        <w:jc w:val="center"/>
        <w:outlineLvl w:val="1"/>
        <w:rPr>
          <w:sz w:val="28"/>
          <w:szCs w:val="28"/>
        </w:rPr>
      </w:pPr>
    </w:p>
    <w:p w:rsidR="00385D59" w:rsidRPr="00FC1760" w:rsidRDefault="00224EAC" w:rsidP="00385D59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85D59" w:rsidRPr="00FC1760">
        <w:rPr>
          <w:sz w:val="28"/>
          <w:szCs w:val="28"/>
        </w:rPr>
        <w:t>I. Затраты на капитальный ремонт муниципального имущества</w:t>
      </w:r>
    </w:p>
    <w:p w:rsidR="00385D59" w:rsidRPr="00260D2A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lastRenderedPageBreak/>
        <w:t>1</w:t>
      </w:r>
      <w:r w:rsidR="00B7467F">
        <w:t>0</w:t>
      </w:r>
      <w:r w:rsidR="00DF5C57">
        <w:t>8</w:t>
      </w:r>
      <w:r w:rsidRPr="00260D2A">
        <w:t>. Затраты на капитальный ремонт муниципального имущества определяются на основании затрат, связанн</w:t>
      </w:r>
      <w:r w:rsidR="00CB436C">
        <w:t>ых со строительными работами, и </w:t>
      </w:r>
      <w:r w:rsidRPr="00260D2A">
        <w:t>затрат на разработку проектной документации.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r w:rsidRPr="00260D2A">
        <w:t>1</w:t>
      </w:r>
      <w:r w:rsidR="00B7467F">
        <w:t>0</w:t>
      </w:r>
      <w:r w:rsidR="00DF5C57">
        <w:t>9</w:t>
      </w:r>
      <w:r w:rsidRPr="00260D2A">
        <w:t xml:space="preserve">. </w:t>
      </w:r>
      <w:proofErr w:type="gramStart"/>
      <w:r w:rsidRPr="00260D2A"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</w:t>
      </w:r>
      <w:r w:rsidR="00CB436C">
        <w:t>разработанного в соответствии с </w:t>
      </w:r>
      <w:r w:rsidRPr="00260D2A">
        <w:t>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</w:t>
      </w:r>
      <w:r w:rsidR="00CB436C">
        <w:t xml:space="preserve">отке государственной политики </w:t>
      </w:r>
      <w:r w:rsidR="00CB436C" w:rsidRPr="00CB436C">
        <w:t>и</w:t>
      </w:r>
      <w:r w:rsidR="00774E48">
        <w:t xml:space="preserve"> </w:t>
      </w:r>
      <w:r w:rsidRPr="00CB436C">
        <w:t>нормативно</w:t>
      </w:r>
      <w:r w:rsidRPr="00260D2A">
        <w:t>-правовому регулированию в сфере строительства.</w:t>
      </w:r>
      <w:proofErr w:type="gramEnd"/>
    </w:p>
    <w:p w:rsidR="00385D59" w:rsidRDefault="00385D59" w:rsidP="00385D59">
      <w:pPr>
        <w:pStyle w:val="ConsPlusNormal"/>
        <w:spacing w:before="240"/>
        <w:ind w:firstLine="540"/>
        <w:jc w:val="both"/>
      </w:pPr>
      <w:r w:rsidRPr="00260D2A">
        <w:t>1</w:t>
      </w:r>
      <w:r w:rsidR="00DF5C57">
        <w:t>10</w:t>
      </w:r>
      <w:r w:rsidRPr="00260D2A">
        <w:t xml:space="preserve">. </w:t>
      </w:r>
      <w:r w:rsidRPr="00774E48">
        <w:t>Затраты на разработку проект</w:t>
      </w:r>
      <w:r w:rsidR="00CB436C" w:rsidRPr="00774E48">
        <w:t>ной документации определяются в </w:t>
      </w:r>
      <w:r w:rsidRPr="00774E48">
        <w:t xml:space="preserve">соответствии со </w:t>
      </w:r>
      <w:hyperlink r:id="rId114" w:history="1">
        <w:r w:rsidRPr="00774E48">
          <w:t>статьей 22</w:t>
        </w:r>
      </w:hyperlink>
      <w:r w:rsidRPr="00774E48">
        <w:t xml:space="preserve"> Федерального з</w:t>
      </w:r>
      <w:r w:rsidR="00CB436C" w:rsidRPr="00774E48">
        <w:t>акона</w:t>
      </w:r>
      <w:r w:rsidR="00774E48">
        <w:t xml:space="preserve"> </w:t>
      </w:r>
      <w:r w:rsidR="00B2061E">
        <w:t>№ 44-ФЗ</w:t>
      </w:r>
      <w:r w:rsidR="00774E48" w:rsidRPr="00774E48">
        <w:t xml:space="preserve"> и</w:t>
      </w:r>
      <w:r w:rsidR="00B2061E">
        <w:t> </w:t>
      </w:r>
      <w:r w:rsidRPr="00774E48">
        <w:t>законодательством Российской Федерации о градостроительной деятельности.</w:t>
      </w:r>
    </w:p>
    <w:p w:rsidR="00742F8B" w:rsidRPr="00774E48" w:rsidRDefault="00742F8B" w:rsidP="00385D59">
      <w:pPr>
        <w:pStyle w:val="ConsPlusNormal"/>
        <w:spacing w:before="240"/>
        <w:ind w:firstLine="540"/>
        <w:jc w:val="both"/>
      </w:pPr>
    </w:p>
    <w:p w:rsidR="00385D59" w:rsidRPr="00260D2A" w:rsidRDefault="00385D59" w:rsidP="00385D59">
      <w:pPr>
        <w:pStyle w:val="ConsPlusNormal"/>
        <w:jc w:val="both"/>
      </w:pPr>
    </w:p>
    <w:p w:rsidR="00385D59" w:rsidRPr="00FC1760" w:rsidRDefault="00224EAC" w:rsidP="00385D59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85D59" w:rsidRPr="00FC1760">
        <w:rPr>
          <w:sz w:val="28"/>
          <w:szCs w:val="28"/>
        </w:rPr>
        <w:t>V. Затраты на финансовое обеспечение строительства,</w:t>
      </w:r>
    </w:p>
    <w:p w:rsidR="00385D59" w:rsidRPr="00FC1760" w:rsidRDefault="00385D59" w:rsidP="00385D59">
      <w:pPr>
        <w:pStyle w:val="ConsPlusTitle"/>
        <w:jc w:val="center"/>
        <w:rPr>
          <w:sz w:val="28"/>
          <w:szCs w:val="28"/>
        </w:rPr>
      </w:pPr>
      <w:r w:rsidRPr="00FC1760">
        <w:rPr>
          <w:sz w:val="28"/>
          <w:szCs w:val="28"/>
        </w:rPr>
        <w:t>реконструкции (в том числе с элементами реставрации),</w:t>
      </w:r>
    </w:p>
    <w:p w:rsidR="00385D59" w:rsidRPr="00FC1760" w:rsidRDefault="00385D59" w:rsidP="00385D59">
      <w:pPr>
        <w:pStyle w:val="ConsPlusTitle"/>
        <w:jc w:val="center"/>
        <w:rPr>
          <w:sz w:val="28"/>
          <w:szCs w:val="28"/>
        </w:rPr>
      </w:pPr>
      <w:r w:rsidRPr="00FC1760">
        <w:rPr>
          <w:sz w:val="28"/>
          <w:szCs w:val="28"/>
        </w:rPr>
        <w:t>технического перевооружения объектов</w:t>
      </w:r>
    </w:p>
    <w:p w:rsidR="00385D59" w:rsidRPr="00FC1760" w:rsidRDefault="00385D59" w:rsidP="00385D59">
      <w:pPr>
        <w:pStyle w:val="ConsPlusTitle"/>
        <w:jc w:val="center"/>
        <w:rPr>
          <w:sz w:val="28"/>
          <w:szCs w:val="28"/>
        </w:rPr>
      </w:pPr>
      <w:r w:rsidRPr="00FC1760">
        <w:rPr>
          <w:sz w:val="28"/>
          <w:szCs w:val="28"/>
        </w:rPr>
        <w:t>капитального строительства</w:t>
      </w:r>
    </w:p>
    <w:p w:rsidR="00385D59" w:rsidRPr="00FC1760" w:rsidRDefault="00385D59" w:rsidP="00385D59">
      <w:pPr>
        <w:pStyle w:val="ConsPlusNormal"/>
        <w:jc w:val="both"/>
        <w:rPr>
          <w:b/>
        </w:rPr>
      </w:pPr>
    </w:p>
    <w:p w:rsidR="00385D59" w:rsidRPr="00260D2A" w:rsidRDefault="00DF5C57" w:rsidP="00385D59">
      <w:pPr>
        <w:pStyle w:val="ConsPlusNormal"/>
        <w:ind w:firstLine="540"/>
        <w:jc w:val="both"/>
      </w:pPr>
      <w:r>
        <w:t>111</w:t>
      </w:r>
      <w:r w:rsidR="00385D59" w:rsidRPr="00260D2A"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</w:t>
      </w:r>
      <w:r w:rsidR="00FC1760">
        <w:t> </w:t>
      </w:r>
      <w:hyperlink r:id="rId115" w:history="1">
        <w:r w:rsidR="00385D59" w:rsidRPr="00260D2A">
          <w:t>статьей 22</w:t>
        </w:r>
      </w:hyperlink>
      <w:r w:rsidR="00385D59" w:rsidRPr="00260D2A">
        <w:t xml:space="preserve"> Федерального з</w:t>
      </w:r>
      <w:r w:rsidR="00FC1760">
        <w:t>акона</w:t>
      </w:r>
      <w:r w:rsidR="00B2061E">
        <w:t xml:space="preserve"> № 44-ФЗ и </w:t>
      </w:r>
      <w:r w:rsidR="00385D59" w:rsidRPr="00260D2A">
        <w:t>законодательством Российской Федерации о градостроительной деятельности.</w:t>
      </w:r>
    </w:p>
    <w:p w:rsidR="00385D59" w:rsidRPr="00260D2A" w:rsidRDefault="00DF5C57" w:rsidP="00385D59">
      <w:pPr>
        <w:pStyle w:val="ConsPlusNormal"/>
        <w:spacing w:before="240"/>
        <w:ind w:firstLine="540"/>
        <w:jc w:val="both"/>
      </w:pPr>
      <w:r>
        <w:t>112</w:t>
      </w:r>
      <w:r w:rsidR="00385D59" w:rsidRPr="00260D2A">
        <w:t xml:space="preserve">. Затраты на приобретение объектов недвижимого имущества определяются в соответствии со </w:t>
      </w:r>
      <w:hyperlink r:id="rId116" w:history="1">
        <w:r w:rsidR="00385D59" w:rsidRPr="00260D2A">
          <w:t>статьей 22</w:t>
        </w:r>
      </w:hyperlink>
      <w:r w:rsidR="00FC1760">
        <w:t xml:space="preserve"> Федерального закона </w:t>
      </w:r>
      <w:r w:rsidR="00B2061E">
        <w:t>№ 44-ФЗ и </w:t>
      </w:r>
      <w:r w:rsidR="00385D59" w:rsidRPr="00260D2A">
        <w:t>законодательством Российской Федерации, регулирующим оценочную деятельность в Российской Федерации.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FC1760" w:rsidRDefault="00385D59" w:rsidP="00385D59">
      <w:pPr>
        <w:pStyle w:val="ConsPlusTitle"/>
        <w:jc w:val="center"/>
        <w:outlineLvl w:val="1"/>
        <w:rPr>
          <w:sz w:val="28"/>
          <w:szCs w:val="28"/>
        </w:rPr>
      </w:pPr>
      <w:r w:rsidRPr="00FC1760">
        <w:rPr>
          <w:sz w:val="28"/>
          <w:szCs w:val="28"/>
        </w:rPr>
        <w:t>V. Затраты на дополнительное профессиональное образование</w:t>
      </w:r>
    </w:p>
    <w:p w:rsidR="00385D59" w:rsidRPr="00FC1760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t>1</w:t>
      </w:r>
      <w:r w:rsidR="00DF5C57">
        <w:t>13</w:t>
      </w:r>
      <w:r w:rsidRPr="00260D2A">
        <w:t>. Затраты на приобр</w:t>
      </w:r>
      <w:r w:rsidR="00FC1760">
        <w:t>етение образовательных услуг по </w:t>
      </w:r>
      <w:r w:rsidRPr="00260D2A">
        <w:t>профессиональной переподготовке и повышению квалификации (</w:t>
      </w:r>
      <w:proofErr w:type="spellStart"/>
      <w:r w:rsidRPr="00260D2A">
        <w:t>З</w:t>
      </w:r>
      <w:r w:rsidRPr="00260D2A">
        <w:rPr>
          <w:vertAlign w:val="subscript"/>
        </w:rPr>
        <w:t>дпо</w:t>
      </w:r>
      <w:proofErr w:type="spellEnd"/>
      <w:r w:rsidRPr="00260D2A">
        <w:t>) определяются по формуле:</w:t>
      </w:r>
    </w:p>
    <w:p w:rsidR="00385D59" w:rsidRPr="00260D2A" w:rsidRDefault="00385D59" w:rsidP="00385D59">
      <w:pPr>
        <w:pStyle w:val="ConsPlusNormal"/>
        <w:jc w:val="center"/>
      </w:pPr>
      <w:r w:rsidRPr="00260D2A">
        <w:rPr>
          <w:noProof/>
          <w:position w:val="-28"/>
        </w:rPr>
        <w:drawing>
          <wp:inline distT="0" distB="0" distL="0" distR="0">
            <wp:extent cx="1885950" cy="514350"/>
            <wp:effectExtent l="0" t="0" r="0" b="0"/>
            <wp:docPr id="2" name="Рисунок 2" descr="base_24456_593648_32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4456_593648_32858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дпо</w:t>
      </w:r>
      <w:proofErr w:type="spellEnd"/>
      <w:r w:rsidRPr="00260D2A">
        <w:t xml:space="preserve"> - количество работников, направляемых на i-</w:t>
      </w:r>
      <w:proofErr w:type="spellStart"/>
      <w:r w:rsidRPr="00260D2A">
        <w:t>ый</w:t>
      </w:r>
      <w:proofErr w:type="spellEnd"/>
      <w:r w:rsidRPr="00260D2A">
        <w:t xml:space="preserve"> вид дополнительного профессионального образования;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lastRenderedPageBreak/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дпо</w:t>
      </w:r>
      <w:proofErr w:type="spellEnd"/>
      <w:r w:rsidRPr="00260D2A">
        <w:t xml:space="preserve"> - цена обучения одного работника по i-</w:t>
      </w:r>
      <w:proofErr w:type="spellStart"/>
      <w:r w:rsidRPr="00260D2A">
        <w:t>му</w:t>
      </w:r>
      <w:proofErr w:type="spellEnd"/>
      <w:r w:rsidRPr="00260D2A">
        <w:t xml:space="preserve"> виду дополнительного профессионального образования.</w:t>
      </w:r>
    </w:p>
    <w:p w:rsidR="00385D59" w:rsidRDefault="00385D59" w:rsidP="00385D59">
      <w:pPr>
        <w:pStyle w:val="ConsPlusNormal"/>
        <w:spacing w:before="240"/>
        <w:ind w:firstLine="540"/>
        <w:jc w:val="both"/>
      </w:pPr>
      <w:r w:rsidRPr="00260D2A">
        <w:t>1</w:t>
      </w:r>
      <w:r w:rsidR="00DF5C57">
        <w:t>14</w:t>
      </w:r>
      <w:r w:rsidRPr="00260D2A">
        <w:t>. Затраты на приобр</w:t>
      </w:r>
      <w:r w:rsidR="00FC1760">
        <w:t>етение образовательных услуг по </w:t>
      </w:r>
      <w:r w:rsidRPr="00260D2A">
        <w:t xml:space="preserve">профессиональной переподготовке и повышению квалификации определяются в соответствии </w:t>
      </w:r>
      <w:hyperlink r:id="rId118" w:history="1">
        <w:r w:rsidRPr="00260D2A">
          <w:t>статьей 22</w:t>
        </w:r>
      </w:hyperlink>
      <w:r w:rsidRPr="00260D2A">
        <w:t xml:space="preserve"> Федерального закона </w:t>
      </w:r>
      <w:r w:rsidR="0035221D">
        <w:t>№ 44-ФЗ</w:t>
      </w:r>
      <w:r w:rsidRPr="00260D2A">
        <w:t>.</w:t>
      </w:r>
    </w:p>
    <w:p w:rsidR="00385D59" w:rsidRPr="00260D2A" w:rsidRDefault="00385D59" w:rsidP="00385D59">
      <w:pPr>
        <w:pStyle w:val="ConsPlusNormal"/>
        <w:jc w:val="both"/>
      </w:pPr>
    </w:p>
    <w:p w:rsidR="00385D59" w:rsidRPr="00FC1760" w:rsidRDefault="00385D59" w:rsidP="00385D59">
      <w:pPr>
        <w:pStyle w:val="ConsPlusTitle"/>
        <w:jc w:val="center"/>
        <w:outlineLvl w:val="1"/>
        <w:rPr>
          <w:sz w:val="28"/>
          <w:szCs w:val="28"/>
        </w:rPr>
      </w:pPr>
      <w:r w:rsidRPr="00FC1760">
        <w:rPr>
          <w:sz w:val="28"/>
          <w:szCs w:val="28"/>
        </w:rPr>
        <w:t>VI. Затраты на оплату услуг по предоставлению</w:t>
      </w:r>
    </w:p>
    <w:p w:rsidR="00385D59" w:rsidRPr="00FC1760" w:rsidRDefault="00385D59" w:rsidP="00385D59">
      <w:pPr>
        <w:pStyle w:val="ConsPlusTitle"/>
        <w:jc w:val="center"/>
        <w:rPr>
          <w:sz w:val="28"/>
          <w:szCs w:val="28"/>
        </w:rPr>
      </w:pPr>
      <w:r w:rsidRPr="00FC1760">
        <w:rPr>
          <w:sz w:val="28"/>
          <w:szCs w:val="28"/>
        </w:rPr>
        <w:t>кредита (</w:t>
      </w:r>
      <w:proofErr w:type="spellStart"/>
      <w:r w:rsidRPr="00FC1760">
        <w:rPr>
          <w:sz w:val="28"/>
          <w:szCs w:val="28"/>
        </w:rPr>
        <w:t>З</w:t>
      </w:r>
      <w:r w:rsidRPr="00FC1760">
        <w:rPr>
          <w:sz w:val="28"/>
          <w:szCs w:val="28"/>
          <w:vertAlign w:val="subscript"/>
        </w:rPr>
        <w:t>кредф</w:t>
      </w:r>
      <w:proofErr w:type="spellEnd"/>
      <w:r w:rsidRPr="00FC1760">
        <w:rPr>
          <w:sz w:val="28"/>
          <w:szCs w:val="28"/>
        </w:rPr>
        <w:t>) по фиксированной процентной ставке</w:t>
      </w:r>
    </w:p>
    <w:p w:rsidR="00385D59" w:rsidRPr="00FC1760" w:rsidRDefault="00385D59" w:rsidP="00385D59">
      <w:pPr>
        <w:pStyle w:val="ConsPlusNormal"/>
        <w:jc w:val="both"/>
      </w:pP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t>11</w:t>
      </w:r>
      <w:r w:rsidR="00DF5C57">
        <w:t>5</w:t>
      </w:r>
      <w:r w:rsidRPr="00260D2A">
        <w:t>. Затраты на оплату услуг по предоставлению кредита (</w:t>
      </w:r>
      <w:proofErr w:type="spellStart"/>
      <w:r w:rsidRPr="00260D2A">
        <w:t>З</w:t>
      </w:r>
      <w:r w:rsidRPr="00260D2A">
        <w:rPr>
          <w:vertAlign w:val="subscript"/>
        </w:rPr>
        <w:t>кредф</w:t>
      </w:r>
      <w:proofErr w:type="spellEnd"/>
      <w:r w:rsidR="00FC1760">
        <w:t>) по </w:t>
      </w:r>
      <w:r w:rsidRPr="00260D2A">
        <w:t>фиксированной процентной ставке определяются по формуле:</w:t>
      </w: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rPr>
          <w:noProof/>
          <w:position w:val="-27"/>
        </w:rPr>
        <w:drawing>
          <wp:inline distT="0" distB="0" distL="0" distR="0">
            <wp:extent cx="2771775" cy="504825"/>
            <wp:effectExtent l="0" t="0" r="0" b="0"/>
            <wp:docPr id="1" name="Рисунок 1" descr="base_24456_593648_32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4456_593648_32859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59" w:rsidRPr="00260D2A" w:rsidRDefault="00385D59" w:rsidP="00385D59">
      <w:pPr>
        <w:pStyle w:val="ConsPlusNormal"/>
        <w:ind w:firstLine="540"/>
        <w:jc w:val="both"/>
      </w:pPr>
      <w:r w:rsidRPr="00260D2A">
        <w:t>где: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Q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кред</w:t>
      </w:r>
      <w:proofErr w:type="spellEnd"/>
      <w:r w:rsidRPr="00260D2A">
        <w:t xml:space="preserve"> - объем кредита по i-</w:t>
      </w:r>
      <w:proofErr w:type="spellStart"/>
      <w:r w:rsidRPr="00260D2A">
        <w:t>му</w:t>
      </w:r>
      <w:proofErr w:type="spellEnd"/>
      <w:r w:rsidRPr="00260D2A">
        <w:t xml:space="preserve"> кредиту;</w:t>
      </w:r>
    </w:p>
    <w:p w:rsidR="00385D59" w:rsidRPr="00260D2A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P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кредф</w:t>
      </w:r>
      <w:proofErr w:type="spellEnd"/>
      <w:r w:rsidRPr="00260D2A">
        <w:t xml:space="preserve"> - процентная ставка по i-</w:t>
      </w:r>
      <w:proofErr w:type="spellStart"/>
      <w:r w:rsidRPr="00260D2A">
        <w:t>му</w:t>
      </w:r>
      <w:proofErr w:type="spellEnd"/>
      <w:r w:rsidRPr="00260D2A">
        <w:t xml:space="preserve"> кредиту;</w:t>
      </w:r>
    </w:p>
    <w:p w:rsidR="00385D59" w:rsidRDefault="00385D59" w:rsidP="00385D59">
      <w:pPr>
        <w:pStyle w:val="ConsPlusNormal"/>
        <w:spacing w:before="240"/>
        <w:ind w:firstLine="540"/>
        <w:jc w:val="both"/>
      </w:pPr>
      <w:proofErr w:type="spellStart"/>
      <w:r w:rsidRPr="00260D2A">
        <w:t>T</w:t>
      </w:r>
      <w:r w:rsidRPr="00260D2A">
        <w:rPr>
          <w:vertAlign w:val="subscript"/>
        </w:rPr>
        <w:t>i</w:t>
      </w:r>
      <w:proofErr w:type="spellEnd"/>
      <w:r w:rsidRPr="00260D2A">
        <w:rPr>
          <w:vertAlign w:val="subscript"/>
        </w:rPr>
        <w:t xml:space="preserve"> </w:t>
      </w:r>
      <w:proofErr w:type="spellStart"/>
      <w:r w:rsidRPr="00260D2A">
        <w:rPr>
          <w:vertAlign w:val="subscript"/>
        </w:rPr>
        <w:t>кред</w:t>
      </w:r>
      <w:proofErr w:type="spellEnd"/>
      <w:r w:rsidRPr="00260D2A">
        <w:t xml:space="preserve"> - срок кредита по i-</w:t>
      </w:r>
      <w:proofErr w:type="spellStart"/>
      <w:r w:rsidRPr="00260D2A">
        <w:t>му</w:t>
      </w:r>
      <w:proofErr w:type="spellEnd"/>
      <w:r w:rsidRPr="00260D2A">
        <w:t xml:space="preserve"> кредиту.</w:t>
      </w:r>
    </w:p>
    <w:p w:rsidR="00FC1760" w:rsidRDefault="00FC1760" w:rsidP="00385D59">
      <w:pPr>
        <w:pStyle w:val="ConsPlusNormal"/>
        <w:spacing w:before="240"/>
        <w:ind w:firstLine="540"/>
        <w:jc w:val="both"/>
      </w:pPr>
    </w:p>
    <w:p w:rsidR="004558BF" w:rsidRDefault="004558BF" w:rsidP="004558BF">
      <w:pPr>
        <w:pStyle w:val="ConsPlusNormal"/>
        <w:spacing w:before="240"/>
        <w:ind w:firstLine="540"/>
        <w:jc w:val="center"/>
        <w:rPr>
          <w:b/>
        </w:rPr>
      </w:pPr>
      <w:r>
        <w:t>_________________________</w:t>
      </w:r>
    </w:p>
    <w:sectPr w:rsidR="004558BF" w:rsidSect="0097197D">
      <w:headerReference w:type="default" r:id="rId120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27" w:rsidRDefault="00C57227">
      <w:r>
        <w:separator/>
      </w:r>
    </w:p>
  </w:endnote>
  <w:endnote w:type="continuationSeparator" w:id="0">
    <w:p w:rsidR="00C57227" w:rsidRDefault="00C5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27" w:rsidRDefault="00C57227">
      <w:r>
        <w:separator/>
      </w:r>
    </w:p>
  </w:footnote>
  <w:footnote w:type="continuationSeparator" w:id="0">
    <w:p w:rsidR="00C57227" w:rsidRDefault="00C5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21" w:rsidRDefault="00320421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pt;height:24pt;visibility:visible;mso-wrap-style:square" o:bullet="t">
        <v:imagedata r:id="rId1" o:title=""/>
      </v:shape>
    </w:pict>
  </w:numPicBullet>
  <w:numPicBullet w:numPicBulletId="1">
    <w:pict>
      <v:shape id="_x0000_i1030" type="#_x0000_t75" style="width:35.35pt;height:24pt;visibility:visible;mso-wrap-style:square" o:bullet="t">
        <v:imagedata r:id="rId2" o:title=""/>
      </v:shape>
    </w:pict>
  </w:numPicBullet>
  <w:numPicBullet w:numPicBulletId="2">
    <w:pict>
      <v:shape id="_x0000_i1031" type="#_x0000_t75" style="width:39.35pt;height:24pt;visibility:visible;mso-wrap-style:square" o:bullet="t">
        <v:imagedata r:id="rId3" o:title=""/>
      </v:shape>
    </w:pict>
  </w:numPicBullet>
  <w:abstractNum w:abstractNumId="0">
    <w:nsid w:val="01181BE8"/>
    <w:multiLevelType w:val="multilevel"/>
    <w:tmpl w:val="B77E067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5345CE8"/>
    <w:multiLevelType w:val="hybridMultilevel"/>
    <w:tmpl w:val="26865E14"/>
    <w:lvl w:ilvl="0" w:tplc="AD96E47A">
      <w:start w:val="1"/>
      <w:numFmt w:val="decimal"/>
      <w:lvlText w:val="%1."/>
      <w:lvlJc w:val="left"/>
      <w:pPr>
        <w:ind w:left="147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B5270C6"/>
    <w:multiLevelType w:val="multilevel"/>
    <w:tmpl w:val="7AB61E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2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B7D7264"/>
    <w:multiLevelType w:val="hybridMultilevel"/>
    <w:tmpl w:val="05C8148C"/>
    <w:lvl w:ilvl="0" w:tplc="00004308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A1D7010"/>
    <w:multiLevelType w:val="hybridMultilevel"/>
    <w:tmpl w:val="C120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71DC3"/>
    <w:multiLevelType w:val="multilevel"/>
    <w:tmpl w:val="EB3E5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4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5BC15057"/>
    <w:multiLevelType w:val="hybridMultilevel"/>
    <w:tmpl w:val="A5CC063A"/>
    <w:lvl w:ilvl="0" w:tplc="5658F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0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C5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28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7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6B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6C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2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AF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8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4"/>
  </w:num>
  <w:num w:numId="4">
    <w:abstractNumId w:val="28"/>
  </w:num>
  <w:num w:numId="5">
    <w:abstractNumId w:val="41"/>
  </w:num>
  <w:num w:numId="6">
    <w:abstractNumId w:val="18"/>
  </w:num>
  <w:num w:numId="7">
    <w:abstractNumId w:val="21"/>
  </w:num>
  <w:num w:numId="8">
    <w:abstractNumId w:val="15"/>
  </w:num>
  <w:num w:numId="9">
    <w:abstractNumId w:val="46"/>
  </w:num>
  <w:num w:numId="10">
    <w:abstractNumId w:val="23"/>
  </w:num>
  <w:num w:numId="11">
    <w:abstractNumId w:val="34"/>
  </w:num>
  <w:num w:numId="12">
    <w:abstractNumId w:val="25"/>
  </w:num>
  <w:num w:numId="13">
    <w:abstractNumId w:val="40"/>
  </w:num>
  <w:num w:numId="14">
    <w:abstractNumId w:val="13"/>
  </w:num>
  <w:num w:numId="15">
    <w:abstractNumId w:val="26"/>
  </w:num>
  <w:num w:numId="16">
    <w:abstractNumId w:val="33"/>
  </w:num>
  <w:num w:numId="17">
    <w:abstractNumId w:val="37"/>
  </w:num>
  <w:num w:numId="18">
    <w:abstractNumId w:val="29"/>
  </w:num>
  <w:num w:numId="19">
    <w:abstractNumId w:val="45"/>
  </w:num>
  <w:num w:numId="20">
    <w:abstractNumId w:val="2"/>
  </w:num>
  <w:num w:numId="21">
    <w:abstractNumId w:val="6"/>
  </w:num>
  <w:num w:numId="22">
    <w:abstractNumId w:val="39"/>
  </w:num>
  <w:num w:numId="23">
    <w:abstractNumId w:val="16"/>
  </w:num>
  <w:num w:numId="24">
    <w:abstractNumId w:val="4"/>
  </w:num>
  <w:num w:numId="25">
    <w:abstractNumId w:val="32"/>
  </w:num>
  <w:num w:numId="26">
    <w:abstractNumId w:val="12"/>
  </w:num>
  <w:num w:numId="27">
    <w:abstractNumId w:val="17"/>
  </w:num>
  <w:num w:numId="28">
    <w:abstractNumId w:val="14"/>
  </w:num>
  <w:num w:numId="29">
    <w:abstractNumId w:val="42"/>
  </w:num>
  <w:num w:numId="30">
    <w:abstractNumId w:val="38"/>
  </w:num>
  <w:num w:numId="31">
    <w:abstractNumId w:val="1"/>
  </w:num>
  <w:num w:numId="32">
    <w:abstractNumId w:val="20"/>
  </w:num>
  <w:num w:numId="33">
    <w:abstractNumId w:val="24"/>
  </w:num>
  <w:num w:numId="34">
    <w:abstractNumId w:val="11"/>
  </w:num>
  <w:num w:numId="35">
    <w:abstractNumId w:val="36"/>
  </w:num>
  <w:num w:numId="36">
    <w:abstractNumId w:val="3"/>
  </w:num>
  <w:num w:numId="37">
    <w:abstractNumId w:val="22"/>
  </w:num>
  <w:num w:numId="38">
    <w:abstractNumId w:val="31"/>
  </w:num>
  <w:num w:numId="39">
    <w:abstractNumId w:val="7"/>
  </w:num>
  <w:num w:numId="40">
    <w:abstractNumId w:val="0"/>
  </w:num>
  <w:num w:numId="41">
    <w:abstractNumId w:val="8"/>
  </w:num>
  <w:num w:numId="42">
    <w:abstractNumId w:val="5"/>
  </w:num>
  <w:num w:numId="43">
    <w:abstractNumId w:val="47"/>
  </w:num>
  <w:num w:numId="44">
    <w:abstractNumId w:val="48"/>
  </w:num>
  <w:num w:numId="45">
    <w:abstractNumId w:val="30"/>
  </w:num>
  <w:num w:numId="46">
    <w:abstractNumId w:val="43"/>
  </w:num>
  <w:num w:numId="47">
    <w:abstractNumId w:val="19"/>
  </w:num>
  <w:num w:numId="48">
    <w:abstractNumId w:val="35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2866"/>
    <w:rsid w:val="0002106B"/>
    <w:rsid w:val="00021F79"/>
    <w:rsid w:val="00022BC5"/>
    <w:rsid w:val="00023E07"/>
    <w:rsid w:val="000269BB"/>
    <w:rsid w:val="000270D2"/>
    <w:rsid w:val="00027B11"/>
    <w:rsid w:val="00030617"/>
    <w:rsid w:val="000307F6"/>
    <w:rsid w:val="000422CA"/>
    <w:rsid w:val="000447EA"/>
    <w:rsid w:val="00051AE1"/>
    <w:rsid w:val="00083BE5"/>
    <w:rsid w:val="000841E6"/>
    <w:rsid w:val="00084DBD"/>
    <w:rsid w:val="00086023"/>
    <w:rsid w:val="0009429B"/>
    <w:rsid w:val="000A0541"/>
    <w:rsid w:val="000B2EE6"/>
    <w:rsid w:val="000B3C88"/>
    <w:rsid w:val="000C19A2"/>
    <w:rsid w:val="000C28E7"/>
    <w:rsid w:val="000D475B"/>
    <w:rsid w:val="000E1EB0"/>
    <w:rsid w:val="000E21E2"/>
    <w:rsid w:val="000E2758"/>
    <w:rsid w:val="000E31DE"/>
    <w:rsid w:val="000F1AC0"/>
    <w:rsid w:val="00101771"/>
    <w:rsid w:val="001032DF"/>
    <w:rsid w:val="00113E51"/>
    <w:rsid w:val="00114651"/>
    <w:rsid w:val="00114D70"/>
    <w:rsid w:val="001155EE"/>
    <w:rsid w:val="00130E3D"/>
    <w:rsid w:val="00132E70"/>
    <w:rsid w:val="00140E68"/>
    <w:rsid w:val="001525C4"/>
    <w:rsid w:val="001532F8"/>
    <w:rsid w:val="001550DB"/>
    <w:rsid w:val="0016454E"/>
    <w:rsid w:val="0016506E"/>
    <w:rsid w:val="001656C3"/>
    <w:rsid w:val="0016790B"/>
    <w:rsid w:val="00170212"/>
    <w:rsid w:val="00173D4B"/>
    <w:rsid w:val="001767E9"/>
    <w:rsid w:val="00181D4F"/>
    <w:rsid w:val="00182B8E"/>
    <w:rsid w:val="0019332B"/>
    <w:rsid w:val="001A0A28"/>
    <w:rsid w:val="001A0ADB"/>
    <w:rsid w:val="001A15EE"/>
    <w:rsid w:val="001A31D0"/>
    <w:rsid w:val="001B177E"/>
    <w:rsid w:val="001B17BF"/>
    <w:rsid w:val="001B41F7"/>
    <w:rsid w:val="001B5043"/>
    <w:rsid w:val="001C09B6"/>
    <w:rsid w:val="001C0C35"/>
    <w:rsid w:val="001C33D5"/>
    <w:rsid w:val="001C5FD1"/>
    <w:rsid w:val="001C6F53"/>
    <w:rsid w:val="001C7BD8"/>
    <w:rsid w:val="001C7D7B"/>
    <w:rsid w:val="001D3796"/>
    <w:rsid w:val="001E214C"/>
    <w:rsid w:val="001F3BAC"/>
    <w:rsid w:val="001F575B"/>
    <w:rsid w:val="001F7BA6"/>
    <w:rsid w:val="00200205"/>
    <w:rsid w:val="002002D8"/>
    <w:rsid w:val="00203C8A"/>
    <w:rsid w:val="00206C8F"/>
    <w:rsid w:val="00215379"/>
    <w:rsid w:val="00217E39"/>
    <w:rsid w:val="00221CF5"/>
    <w:rsid w:val="00221F13"/>
    <w:rsid w:val="00222BA5"/>
    <w:rsid w:val="00224EAC"/>
    <w:rsid w:val="00227EF4"/>
    <w:rsid w:val="002313B4"/>
    <w:rsid w:val="00250D9C"/>
    <w:rsid w:val="00256E0A"/>
    <w:rsid w:val="00256EAE"/>
    <w:rsid w:val="00265005"/>
    <w:rsid w:val="00275476"/>
    <w:rsid w:val="00280AF2"/>
    <w:rsid w:val="0028797D"/>
    <w:rsid w:val="00292EDC"/>
    <w:rsid w:val="002A1A1F"/>
    <w:rsid w:val="002B2E0F"/>
    <w:rsid w:val="002B4EEC"/>
    <w:rsid w:val="002B7C14"/>
    <w:rsid w:val="002D00E4"/>
    <w:rsid w:val="002D2583"/>
    <w:rsid w:val="002D744A"/>
    <w:rsid w:val="002E6456"/>
    <w:rsid w:val="002F220E"/>
    <w:rsid w:val="002F481C"/>
    <w:rsid w:val="002F75B7"/>
    <w:rsid w:val="002F7F3E"/>
    <w:rsid w:val="00303FF3"/>
    <w:rsid w:val="003065B8"/>
    <w:rsid w:val="00320421"/>
    <w:rsid w:val="003209AD"/>
    <w:rsid w:val="00321DBB"/>
    <w:rsid w:val="0032262A"/>
    <w:rsid w:val="003429C4"/>
    <w:rsid w:val="00347157"/>
    <w:rsid w:val="00347503"/>
    <w:rsid w:val="0035221D"/>
    <w:rsid w:val="0036498A"/>
    <w:rsid w:val="00370646"/>
    <w:rsid w:val="00376BA1"/>
    <w:rsid w:val="00380747"/>
    <w:rsid w:val="00385D59"/>
    <w:rsid w:val="003964E7"/>
    <w:rsid w:val="003971E1"/>
    <w:rsid w:val="003A03BB"/>
    <w:rsid w:val="003A2ACB"/>
    <w:rsid w:val="003C12E4"/>
    <w:rsid w:val="003D0845"/>
    <w:rsid w:val="003D5B5B"/>
    <w:rsid w:val="003D6BCC"/>
    <w:rsid w:val="003E06CE"/>
    <w:rsid w:val="003E35F7"/>
    <w:rsid w:val="003E5D9A"/>
    <w:rsid w:val="003F2400"/>
    <w:rsid w:val="003F31F9"/>
    <w:rsid w:val="003F521E"/>
    <w:rsid w:val="003F536B"/>
    <w:rsid w:val="0040057D"/>
    <w:rsid w:val="00402F9D"/>
    <w:rsid w:val="00403FF0"/>
    <w:rsid w:val="00410B99"/>
    <w:rsid w:val="004128F5"/>
    <w:rsid w:val="0041679B"/>
    <w:rsid w:val="0042508E"/>
    <w:rsid w:val="00430345"/>
    <w:rsid w:val="00432702"/>
    <w:rsid w:val="004332EF"/>
    <w:rsid w:val="004362A7"/>
    <w:rsid w:val="00440D30"/>
    <w:rsid w:val="00441FE1"/>
    <w:rsid w:val="0044262C"/>
    <w:rsid w:val="004432CE"/>
    <w:rsid w:val="0044379B"/>
    <w:rsid w:val="004437C2"/>
    <w:rsid w:val="004445E3"/>
    <w:rsid w:val="004477E3"/>
    <w:rsid w:val="00450179"/>
    <w:rsid w:val="0045397F"/>
    <w:rsid w:val="004558BF"/>
    <w:rsid w:val="00461629"/>
    <w:rsid w:val="00462807"/>
    <w:rsid w:val="0046396E"/>
    <w:rsid w:val="00463AEE"/>
    <w:rsid w:val="004746CC"/>
    <w:rsid w:val="00477B46"/>
    <w:rsid w:val="00477C9A"/>
    <w:rsid w:val="00477F6B"/>
    <w:rsid w:val="004825E2"/>
    <w:rsid w:val="00487506"/>
    <w:rsid w:val="00490901"/>
    <w:rsid w:val="00493545"/>
    <w:rsid w:val="0049358B"/>
    <w:rsid w:val="0049432F"/>
    <w:rsid w:val="004A0651"/>
    <w:rsid w:val="004A21FB"/>
    <w:rsid w:val="004A27D0"/>
    <w:rsid w:val="004A369D"/>
    <w:rsid w:val="004A41B2"/>
    <w:rsid w:val="004A49C6"/>
    <w:rsid w:val="004A6ED9"/>
    <w:rsid w:val="004B261F"/>
    <w:rsid w:val="004D1EF1"/>
    <w:rsid w:val="004D3303"/>
    <w:rsid w:val="004D6BEF"/>
    <w:rsid w:val="004E726C"/>
    <w:rsid w:val="004E7B01"/>
    <w:rsid w:val="004F0E68"/>
    <w:rsid w:val="0050149C"/>
    <w:rsid w:val="00510DE4"/>
    <w:rsid w:val="00513DCC"/>
    <w:rsid w:val="00516593"/>
    <w:rsid w:val="00520939"/>
    <w:rsid w:val="00520D9E"/>
    <w:rsid w:val="00521D89"/>
    <w:rsid w:val="00546901"/>
    <w:rsid w:val="0056059A"/>
    <w:rsid w:val="00561282"/>
    <w:rsid w:val="00566D39"/>
    <w:rsid w:val="005672C9"/>
    <w:rsid w:val="005724F0"/>
    <w:rsid w:val="0057456B"/>
    <w:rsid w:val="005749E8"/>
    <w:rsid w:val="005850F1"/>
    <w:rsid w:val="005872AE"/>
    <w:rsid w:val="00595093"/>
    <w:rsid w:val="00595858"/>
    <w:rsid w:val="005A0173"/>
    <w:rsid w:val="005A63DA"/>
    <w:rsid w:val="005A6AB9"/>
    <w:rsid w:val="005B5304"/>
    <w:rsid w:val="005C3675"/>
    <w:rsid w:val="005C4D33"/>
    <w:rsid w:val="005D45E2"/>
    <w:rsid w:val="005E2B1D"/>
    <w:rsid w:val="005F506F"/>
    <w:rsid w:val="005F579F"/>
    <w:rsid w:val="0060141F"/>
    <w:rsid w:val="00603354"/>
    <w:rsid w:val="006253A4"/>
    <w:rsid w:val="006335D6"/>
    <w:rsid w:val="006423D2"/>
    <w:rsid w:val="006430D7"/>
    <w:rsid w:val="00645933"/>
    <w:rsid w:val="00651C8C"/>
    <w:rsid w:val="00655B2A"/>
    <w:rsid w:val="00664991"/>
    <w:rsid w:val="0067134E"/>
    <w:rsid w:val="00675FB5"/>
    <w:rsid w:val="00680A5E"/>
    <w:rsid w:val="00682DD4"/>
    <w:rsid w:val="006A7DE1"/>
    <w:rsid w:val="006B0F93"/>
    <w:rsid w:val="006B23F7"/>
    <w:rsid w:val="006B6B53"/>
    <w:rsid w:val="006C2F0A"/>
    <w:rsid w:val="006D628D"/>
    <w:rsid w:val="006D6354"/>
    <w:rsid w:val="006E0EF9"/>
    <w:rsid w:val="006E312C"/>
    <w:rsid w:val="006E648F"/>
    <w:rsid w:val="006F31DF"/>
    <w:rsid w:val="00721D03"/>
    <w:rsid w:val="00723D8F"/>
    <w:rsid w:val="00726301"/>
    <w:rsid w:val="007313F4"/>
    <w:rsid w:val="00731BEF"/>
    <w:rsid w:val="00736748"/>
    <w:rsid w:val="00740143"/>
    <w:rsid w:val="00740568"/>
    <w:rsid w:val="00741F16"/>
    <w:rsid w:val="0074255C"/>
    <w:rsid w:val="00742F8B"/>
    <w:rsid w:val="0074305D"/>
    <w:rsid w:val="007576D8"/>
    <w:rsid w:val="00764951"/>
    <w:rsid w:val="00765209"/>
    <w:rsid w:val="00766592"/>
    <w:rsid w:val="007726B4"/>
    <w:rsid w:val="00774E48"/>
    <w:rsid w:val="00782CE9"/>
    <w:rsid w:val="00792530"/>
    <w:rsid w:val="0079649D"/>
    <w:rsid w:val="007A5684"/>
    <w:rsid w:val="007B74FB"/>
    <w:rsid w:val="007C05D3"/>
    <w:rsid w:val="007C1E72"/>
    <w:rsid w:val="007C735C"/>
    <w:rsid w:val="007D0134"/>
    <w:rsid w:val="0080075C"/>
    <w:rsid w:val="0080115F"/>
    <w:rsid w:val="008264D9"/>
    <w:rsid w:val="00840637"/>
    <w:rsid w:val="00841242"/>
    <w:rsid w:val="00846636"/>
    <w:rsid w:val="00855223"/>
    <w:rsid w:val="00857A6D"/>
    <w:rsid w:val="00861F3B"/>
    <w:rsid w:val="00871F33"/>
    <w:rsid w:val="00894887"/>
    <w:rsid w:val="008A0183"/>
    <w:rsid w:val="008A29FB"/>
    <w:rsid w:val="008A3C68"/>
    <w:rsid w:val="008A6846"/>
    <w:rsid w:val="008B0C8B"/>
    <w:rsid w:val="008B470B"/>
    <w:rsid w:val="008C1C25"/>
    <w:rsid w:val="008D220D"/>
    <w:rsid w:val="008E3D06"/>
    <w:rsid w:val="008E3FBE"/>
    <w:rsid w:val="008F1339"/>
    <w:rsid w:val="008F1854"/>
    <w:rsid w:val="009031C0"/>
    <w:rsid w:val="00904957"/>
    <w:rsid w:val="00904C1D"/>
    <w:rsid w:val="00913054"/>
    <w:rsid w:val="0095066D"/>
    <w:rsid w:val="009515C4"/>
    <w:rsid w:val="009649D6"/>
    <w:rsid w:val="0097197D"/>
    <w:rsid w:val="00976058"/>
    <w:rsid w:val="00976563"/>
    <w:rsid w:val="009777D1"/>
    <w:rsid w:val="009841AF"/>
    <w:rsid w:val="0098596B"/>
    <w:rsid w:val="00990601"/>
    <w:rsid w:val="00992D2D"/>
    <w:rsid w:val="0099438D"/>
    <w:rsid w:val="00996BBF"/>
    <w:rsid w:val="009975EA"/>
    <w:rsid w:val="009B6C46"/>
    <w:rsid w:val="009B76FD"/>
    <w:rsid w:val="009C3391"/>
    <w:rsid w:val="009C5520"/>
    <w:rsid w:val="009C6B69"/>
    <w:rsid w:val="009D0593"/>
    <w:rsid w:val="009D125B"/>
    <w:rsid w:val="009D32EA"/>
    <w:rsid w:val="009D7664"/>
    <w:rsid w:val="009D7719"/>
    <w:rsid w:val="009E67ED"/>
    <w:rsid w:val="009F2AA0"/>
    <w:rsid w:val="009F2C40"/>
    <w:rsid w:val="009F3378"/>
    <w:rsid w:val="00A01AAB"/>
    <w:rsid w:val="00A02B06"/>
    <w:rsid w:val="00A059C1"/>
    <w:rsid w:val="00A0660E"/>
    <w:rsid w:val="00A11F63"/>
    <w:rsid w:val="00A12852"/>
    <w:rsid w:val="00A13BC2"/>
    <w:rsid w:val="00A231F0"/>
    <w:rsid w:val="00A2328E"/>
    <w:rsid w:val="00A232CA"/>
    <w:rsid w:val="00A30A60"/>
    <w:rsid w:val="00A3156B"/>
    <w:rsid w:val="00A32CDC"/>
    <w:rsid w:val="00A335F1"/>
    <w:rsid w:val="00A35DC2"/>
    <w:rsid w:val="00A37233"/>
    <w:rsid w:val="00A37631"/>
    <w:rsid w:val="00A4018E"/>
    <w:rsid w:val="00A415F2"/>
    <w:rsid w:val="00A43882"/>
    <w:rsid w:val="00A454E3"/>
    <w:rsid w:val="00A52351"/>
    <w:rsid w:val="00A60C77"/>
    <w:rsid w:val="00A61185"/>
    <w:rsid w:val="00A65DCD"/>
    <w:rsid w:val="00A662BA"/>
    <w:rsid w:val="00A7369C"/>
    <w:rsid w:val="00A741B8"/>
    <w:rsid w:val="00A77F8B"/>
    <w:rsid w:val="00A81601"/>
    <w:rsid w:val="00A85C22"/>
    <w:rsid w:val="00A90AAA"/>
    <w:rsid w:val="00AA344E"/>
    <w:rsid w:val="00AA78E2"/>
    <w:rsid w:val="00AB2F52"/>
    <w:rsid w:val="00AB6FEE"/>
    <w:rsid w:val="00AB7746"/>
    <w:rsid w:val="00AC17B1"/>
    <w:rsid w:val="00AD1DEB"/>
    <w:rsid w:val="00AD37F3"/>
    <w:rsid w:val="00AD55DB"/>
    <w:rsid w:val="00AD5AB8"/>
    <w:rsid w:val="00AD66C2"/>
    <w:rsid w:val="00AE359C"/>
    <w:rsid w:val="00AE4A70"/>
    <w:rsid w:val="00AF3201"/>
    <w:rsid w:val="00AF5050"/>
    <w:rsid w:val="00B01741"/>
    <w:rsid w:val="00B017F8"/>
    <w:rsid w:val="00B10E8D"/>
    <w:rsid w:val="00B11646"/>
    <w:rsid w:val="00B13A01"/>
    <w:rsid w:val="00B15C68"/>
    <w:rsid w:val="00B166F5"/>
    <w:rsid w:val="00B179BA"/>
    <w:rsid w:val="00B17E74"/>
    <w:rsid w:val="00B2061E"/>
    <w:rsid w:val="00B33594"/>
    <w:rsid w:val="00B347F6"/>
    <w:rsid w:val="00B35EA6"/>
    <w:rsid w:val="00B44965"/>
    <w:rsid w:val="00B53F2A"/>
    <w:rsid w:val="00B62629"/>
    <w:rsid w:val="00B64CFB"/>
    <w:rsid w:val="00B73804"/>
    <w:rsid w:val="00B7467F"/>
    <w:rsid w:val="00B76E36"/>
    <w:rsid w:val="00B93955"/>
    <w:rsid w:val="00BA499E"/>
    <w:rsid w:val="00BB27FD"/>
    <w:rsid w:val="00BB3738"/>
    <w:rsid w:val="00BB697E"/>
    <w:rsid w:val="00BC2369"/>
    <w:rsid w:val="00BC32C8"/>
    <w:rsid w:val="00BC6B8A"/>
    <w:rsid w:val="00BD150B"/>
    <w:rsid w:val="00BD3549"/>
    <w:rsid w:val="00BE0138"/>
    <w:rsid w:val="00BE22F1"/>
    <w:rsid w:val="00BE5CF0"/>
    <w:rsid w:val="00BE6E38"/>
    <w:rsid w:val="00BF1E5F"/>
    <w:rsid w:val="00C144B1"/>
    <w:rsid w:val="00C209C1"/>
    <w:rsid w:val="00C24593"/>
    <w:rsid w:val="00C250E2"/>
    <w:rsid w:val="00C262D6"/>
    <w:rsid w:val="00C41023"/>
    <w:rsid w:val="00C41B27"/>
    <w:rsid w:val="00C44853"/>
    <w:rsid w:val="00C47098"/>
    <w:rsid w:val="00C53A31"/>
    <w:rsid w:val="00C57227"/>
    <w:rsid w:val="00C575BB"/>
    <w:rsid w:val="00C61B04"/>
    <w:rsid w:val="00C63E8D"/>
    <w:rsid w:val="00C71BE9"/>
    <w:rsid w:val="00C73F5A"/>
    <w:rsid w:val="00C808B8"/>
    <w:rsid w:val="00C86482"/>
    <w:rsid w:val="00C944DB"/>
    <w:rsid w:val="00CA0263"/>
    <w:rsid w:val="00CA11D2"/>
    <w:rsid w:val="00CA1936"/>
    <w:rsid w:val="00CA6EC4"/>
    <w:rsid w:val="00CA7748"/>
    <w:rsid w:val="00CA7A9F"/>
    <w:rsid w:val="00CB436C"/>
    <w:rsid w:val="00CB6019"/>
    <w:rsid w:val="00CB7109"/>
    <w:rsid w:val="00CC1665"/>
    <w:rsid w:val="00CD3558"/>
    <w:rsid w:val="00CE332C"/>
    <w:rsid w:val="00CE6B84"/>
    <w:rsid w:val="00CF14CB"/>
    <w:rsid w:val="00CF49DA"/>
    <w:rsid w:val="00D04201"/>
    <w:rsid w:val="00D05E3B"/>
    <w:rsid w:val="00D127FD"/>
    <w:rsid w:val="00D13DEB"/>
    <w:rsid w:val="00D31D72"/>
    <w:rsid w:val="00D33F99"/>
    <w:rsid w:val="00D3629A"/>
    <w:rsid w:val="00D423ED"/>
    <w:rsid w:val="00D43918"/>
    <w:rsid w:val="00D46842"/>
    <w:rsid w:val="00D47D7D"/>
    <w:rsid w:val="00D50229"/>
    <w:rsid w:val="00D677C8"/>
    <w:rsid w:val="00D67934"/>
    <w:rsid w:val="00D71E28"/>
    <w:rsid w:val="00D73D59"/>
    <w:rsid w:val="00D73F97"/>
    <w:rsid w:val="00D7470D"/>
    <w:rsid w:val="00D8064B"/>
    <w:rsid w:val="00D814CB"/>
    <w:rsid w:val="00D83DF9"/>
    <w:rsid w:val="00D857CC"/>
    <w:rsid w:val="00D95C09"/>
    <w:rsid w:val="00DA2C77"/>
    <w:rsid w:val="00DA6192"/>
    <w:rsid w:val="00DA7A76"/>
    <w:rsid w:val="00DA7EA5"/>
    <w:rsid w:val="00DB5D3B"/>
    <w:rsid w:val="00DB5D40"/>
    <w:rsid w:val="00DC308C"/>
    <w:rsid w:val="00DC3C6E"/>
    <w:rsid w:val="00DD1FC3"/>
    <w:rsid w:val="00DD26D7"/>
    <w:rsid w:val="00DD359B"/>
    <w:rsid w:val="00DD6681"/>
    <w:rsid w:val="00DD7823"/>
    <w:rsid w:val="00DE7B50"/>
    <w:rsid w:val="00DF2263"/>
    <w:rsid w:val="00DF3301"/>
    <w:rsid w:val="00DF5C57"/>
    <w:rsid w:val="00DF7C18"/>
    <w:rsid w:val="00E037D9"/>
    <w:rsid w:val="00E04B6E"/>
    <w:rsid w:val="00E15CC7"/>
    <w:rsid w:val="00E27222"/>
    <w:rsid w:val="00E27DDC"/>
    <w:rsid w:val="00E34D93"/>
    <w:rsid w:val="00E373ED"/>
    <w:rsid w:val="00E42309"/>
    <w:rsid w:val="00E43FB2"/>
    <w:rsid w:val="00E446E3"/>
    <w:rsid w:val="00E4704F"/>
    <w:rsid w:val="00E50811"/>
    <w:rsid w:val="00E508BA"/>
    <w:rsid w:val="00E53CF1"/>
    <w:rsid w:val="00E634F0"/>
    <w:rsid w:val="00E658D3"/>
    <w:rsid w:val="00E70F26"/>
    <w:rsid w:val="00E71BB0"/>
    <w:rsid w:val="00E75851"/>
    <w:rsid w:val="00E77E49"/>
    <w:rsid w:val="00E8188D"/>
    <w:rsid w:val="00E823E8"/>
    <w:rsid w:val="00E85329"/>
    <w:rsid w:val="00E864C1"/>
    <w:rsid w:val="00E9209E"/>
    <w:rsid w:val="00E933A1"/>
    <w:rsid w:val="00E95319"/>
    <w:rsid w:val="00E9563F"/>
    <w:rsid w:val="00EA349C"/>
    <w:rsid w:val="00EB45BB"/>
    <w:rsid w:val="00EC0084"/>
    <w:rsid w:val="00EC112C"/>
    <w:rsid w:val="00EC333C"/>
    <w:rsid w:val="00ED0355"/>
    <w:rsid w:val="00EE111F"/>
    <w:rsid w:val="00EE1A08"/>
    <w:rsid w:val="00EF26CF"/>
    <w:rsid w:val="00EF285C"/>
    <w:rsid w:val="00EF3EAB"/>
    <w:rsid w:val="00EF4337"/>
    <w:rsid w:val="00F05449"/>
    <w:rsid w:val="00F07A8A"/>
    <w:rsid w:val="00F15928"/>
    <w:rsid w:val="00F204CC"/>
    <w:rsid w:val="00F26FE8"/>
    <w:rsid w:val="00F27942"/>
    <w:rsid w:val="00F30490"/>
    <w:rsid w:val="00F34721"/>
    <w:rsid w:val="00F40EE9"/>
    <w:rsid w:val="00F44F84"/>
    <w:rsid w:val="00F44F90"/>
    <w:rsid w:val="00F4792D"/>
    <w:rsid w:val="00F51EFE"/>
    <w:rsid w:val="00F532F8"/>
    <w:rsid w:val="00F603AD"/>
    <w:rsid w:val="00F60BC6"/>
    <w:rsid w:val="00F633B2"/>
    <w:rsid w:val="00F72280"/>
    <w:rsid w:val="00F727A0"/>
    <w:rsid w:val="00F73F0E"/>
    <w:rsid w:val="00F8794C"/>
    <w:rsid w:val="00F93321"/>
    <w:rsid w:val="00F9790A"/>
    <w:rsid w:val="00FA6F38"/>
    <w:rsid w:val="00FB3F4F"/>
    <w:rsid w:val="00FC1760"/>
    <w:rsid w:val="00FC1864"/>
    <w:rsid w:val="00FC6E42"/>
    <w:rsid w:val="00FD6A60"/>
    <w:rsid w:val="00FE20BA"/>
    <w:rsid w:val="00FE2A17"/>
    <w:rsid w:val="00FE45E1"/>
    <w:rsid w:val="00FE51A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link w:val="10"/>
    <w:uiPriority w:val="99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E3D0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E3D06"/>
  </w:style>
  <w:style w:type="paragraph" w:styleId="a8">
    <w:name w:val="Body Text Indent"/>
    <w:basedOn w:val="a"/>
    <w:link w:val="a9"/>
    <w:rsid w:val="008E3D06"/>
    <w:pPr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link w:val="ab"/>
    <w:rsid w:val="008E3D06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link w:val="22"/>
    <w:rsid w:val="008E3D06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semiHidden/>
    <w:rsid w:val="008E3D06"/>
    <w:pPr>
      <w:shd w:val="clear" w:color="auto" w:fill="000080"/>
    </w:pPr>
    <w:rPr>
      <w:rFonts w:ascii="Tahoma" w:hAnsi="Tahoma"/>
    </w:rPr>
  </w:style>
  <w:style w:type="paragraph" w:styleId="af">
    <w:name w:val="Balloon Text"/>
    <w:basedOn w:val="a"/>
    <w:link w:val="af0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f1">
    <w:name w:val="Table Grid"/>
    <w:basedOn w:val="a1"/>
    <w:rsid w:val="00E864C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F44F84"/>
    <w:rPr>
      <w:sz w:val="28"/>
      <w:lang w:val="en-US"/>
    </w:rPr>
  </w:style>
  <w:style w:type="paragraph" w:styleId="af3">
    <w:name w:val="No Spacing"/>
    <w:link w:val="af4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11"/>
    <w:rsid w:val="00227EF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6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A13BC2"/>
    <w:rPr>
      <w:b/>
      <w:bCs/>
    </w:rPr>
  </w:style>
  <w:style w:type="paragraph" w:styleId="af8">
    <w:name w:val="footnote text"/>
    <w:basedOn w:val="a"/>
    <w:link w:val="af9"/>
    <w:rsid w:val="00A13BC2"/>
  </w:style>
  <w:style w:type="character" w:customStyle="1" w:styleId="af9">
    <w:name w:val="Текст сноски Знак"/>
    <w:basedOn w:val="a0"/>
    <w:link w:val="af8"/>
    <w:rsid w:val="00A13BC2"/>
  </w:style>
  <w:style w:type="character" w:styleId="afa">
    <w:name w:val="footnote reference"/>
    <w:unhideWhenUsed/>
    <w:rsid w:val="00A13BC2"/>
    <w:rPr>
      <w:vertAlign w:val="superscript"/>
    </w:rPr>
  </w:style>
  <w:style w:type="character" w:styleId="afb">
    <w:name w:val="Hyperlink"/>
    <w:rsid w:val="00A37233"/>
    <w:rPr>
      <w:color w:val="074592"/>
      <w:u w:val="single"/>
    </w:rPr>
  </w:style>
  <w:style w:type="paragraph" w:customStyle="1" w:styleId="23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paragraph" w:customStyle="1" w:styleId="ConsPlusNormal">
    <w:name w:val="ConsPlusNormal"/>
    <w:link w:val="ConsPlusNormal0"/>
    <w:rsid w:val="00D127F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D127FD"/>
    <w:rPr>
      <w:sz w:val="28"/>
      <w:szCs w:val="28"/>
    </w:rPr>
  </w:style>
  <w:style w:type="character" w:styleId="afc">
    <w:name w:val="Emphasis"/>
    <w:basedOn w:val="a0"/>
    <w:qFormat/>
    <w:rsid w:val="00D127FD"/>
    <w:rPr>
      <w:i/>
      <w:iCs/>
    </w:rPr>
  </w:style>
  <w:style w:type="paragraph" w:customStyle="1" w:styleId="24">
    <w:name w:val="Основной текст2"/>
    <w:basedOn w:val="a"/>
    <w:rsid w:val="00840637"/>
    <w:pPr>
      <w:widowControl w:val="0"/>
      <w:shd w:val="clear" w:color="auto" w:fill="FFFFFF"/>
      <w:spacing w:line="691" w:lineRule="exact"/>
      <w:jc w:val="both"/>
    </w:pPr>
    <w:rPr>
      <w:spacing w:val="1"/>
    </w:rPr>
  </w:style>
  <w:style w:type="character" w:customStyle="1" w:styleId="0pt">
    <w:name w:val="Основной текст + Интервал 0 pt"/>
    <w:basedOn w:val="af5"/>
    <w:rsid w:val="0016454E"/>
    <w:rPr>
      <w:rFonts w:ascii="Times New Roman" w:eastAsia="Times New Roman" w:hAnsi="Times New Roman" w:cs="Times New Roman"/>
      <w:color w:val="000000"/>
      <w:spacing w:val="-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AD37F3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basedOn w:val="a0"/>
    <w:link w:val="2"/>
    <w:rsid w:val="00AD37F3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AD37F3"/>
    <w:rPr>
      <w:b/>
      <w:sz w:val="28"/>
    </w:rPr>
  </w:style>
  <w:style w:type="character" w:customStyle="1" w:styleId="40">
    <w:name w:val="Заголовок 4 Знак"/>
    <w:basedOn w:val="a0"/>
    <w:link w:val="4"/>
    <w:uiPriority w:val="99"/>
    <w:rsid w:val="00AD37F3"/>
    <w:rPr>
      <w:sz w:val="28"/>
    </w:rPr>
  </w:style>
  <w:style w:type="character" w:customStyle="1" w:styleId="50">
    <w:name w:val="Заголовок 5 Знак"/>
    <w:basedOn w:val="a0"/>
    <w:link w:val="5"/>
    <w:rsid w:val="00AD37F3"/>
    <w:rPr>
      <w:sz w:val="24"/>
    </w:rPr>
  </w:style>
  <w:style w:type="character" w:customStyle="1" w:styleId="60">
    <w:name w:val="Заголовок 6 Знак"/>
    <w:basedOn w:val="a0"/>
    <w:link w:val="6"/>
    <w:rsid w:val="00AD37F3"/>
    <w:rPr>
      <w:sz w:val="28"/>
    </w:rPr>
  </w:style>
  <w:style w:type="character" w:customStyle="1" w:styleId="70">
    <w:name w:val="Заголовок 7 Знак"/>
    <w:basedOn w:val="a0"/>
    <w:link w:val="7"/>
    <w:rsid w:val="00AD37F3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AD37F3"/>
    <w:rPr>
      <w:smallCaps/>
      <w:sz w:val="28"/>
    </w:rPr>
  </w:style>
  <w:style w:type="character" w:customStyle="1" w:styleId="90">
    <w:name w:val="Заголовок 9 Знак"/>
    <w:basedOn w:val="a0"/>
    <w:link w:val="9"/>
    <w:rsid w:val="00AD37F3"/>
    <w:rPr>
      <w:sz w:val="28"/>
    </w:rPr>
  </w:style>
  <w:style w:type="paragraph" w:customStyle="1" w:styleId="FR1">
    <w:name w:val="FR1"/>
    <w:rsid w:val="00AD37F3"/>
    <w:pPr>
      <w:widowControl w:val="0"/>
      <w:snapToGrid w:val="0"/>
      <w:spacing w:before="120"/>
      <w:ind w:left="240"/>
      <w:jc w:val="center"/>
    </w:pPr>
    <w:rPr>
      <w:sz w:val="44"/>
    </w:rPr>
  </w:style>
  <w:style w:type="paragraph" w:customStyle="1" w:styleId="FR2">
    <w:name w:val="FR2"/>
    <w:rsid w:val="00AD37F3"/>
    <w:pPr>
      <w:widowControl w:val="0"/>
      <w:snapToGrid w:val="0"/>
      <w:spacing w:before="80" w:line="300" w:lineRule="auto"/>
      <w:ind w:left="880" w:right="600"/>
      <w:jc w:val="center"/>
    </w:pPr>
    <w:rPr>
      <w:rFonts w:ascii="Arial" w:hAnsi="Arial"/>
      <w:b/>
      <w:sz w:val="28"/>
    </w:rPr>
  </w:style>
  <w:style w:type="paragraph" w:customStyle="1" w:styleId="afd">
    <w:name w:val="Прижатый влево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D37F3"/>
  </w:style>
  <w:style w:type="character" w:styleId="afe">
    <w:name w:val="Intense Emphasis"/>
    <w:basedOn w:val="a0"/>
    <w:uiPriority w:val="21"/>
    <w:qFormat/>
    <w:rsid w:val="00AD37F3"/>
    <w:rPr>
      <w:b/>
      <w:bCs/>
      <w:i/>
      <w:iCs/>
      <w:color w:val="4F81BD" w:themeColor="accent1"/>
    </w:rPr>
  </w:style>
  <w:style w:type="character" w:customStyle="1" w:styleId="a9">
    <w:name w:val="Основной текст с отступом Знак"/>
    <w:basedOn w:val="a0"/>
    <w:link w:val="a8"/>
    <w:rsid w:val="00AD37F3"/>
    <w:rPr>
      <w:sz w:val="28"/>
    </w:rPr>
  </w:style>
  <w:style w:type="character" w:customStyle="1" w:styleId="ab">
    <w:name w:val="Основной текст Знак"/>
    <w:basedOn w:val="a0"/>
    <w:link w:val="aa"/>
    <w:rsid w:val="00AD37F3"/>
    <w:rPr>
      <w:sz w:val="28"/>
    </w:rPr>
  </w:style>
  <w:style w:type="character" w:customStyle="1" w:styleId="ae">
    <w:name w:val="Схема документа Знак"/>
    <w:basedOn w:val="a0"/>
    <w:link w:val="ad"/>
    <w:semiHidden/>
    <w:rsid w:val="00AD37F3"/>
    <w:rPr>
      <w:rFonts w:ascii="Tahoma" w:hAnsi="Tahoma"/>
      <w:shd w:val="clear" w:color="auto" w:fill="000080"/>
    </w:rPr>
  </w:style>
  <w:style w:type="character" w:customStyle="1" w:styleId="af0">
    <w:name w:val="Текст выноски Знак"/>
    <w:basedOn w:val="a0"/>
    <w:link w:val="af"/>
    <w:semiHidden/>
    <w:rsid w:val="00AD37F3"/>
    <w:rPr>
      <w:rFonts w:ascii="Tahoma" w:hAnsi="Tahoma" w:cs="Tahoma"/>
      <w:sz w:val="16"/>
      <w:szCs w:val="16"/>
    </w:rPr>
  </w:style>
  <w:style w:type="character" w:customStyle="1" w:styleId="aff">
    <w:name w:val="Гипертекстовая ссылка"/>
    <w:uiPriority w:val="99"/>
    <w:rsid w:val="00AD37F3"/>
    <w:rPr>
      <w:b w:val="0"/>
      <w:bCs w:val="0"/>
      <w:color w:val="106BBE"/>
    </w:rPr>
  </w:style>
  <w:style w:type="character" w:customStyle="1" w:styleId="aff0">
    <w:name w:val="Активная гипертекстовая ссылка"/>
    <w:uiPriority w:val="99"/>
    <w:rsid w:val="00AD37F3"/>
    <w:rPr>
      <w:b w:val="0"/>
      <w:bCs w:val="0"/>
      <w:color w:val="106BBE"/>
      <w:u w:val="single"/>
    </w:rPr>
  </w:style>
  <w:style w:type="paragraph" w:customStyle="1" w:styleId="aff1">
    <w:name w:val="Внимание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"/>
    <w:uiPriority w:val="99"/>
    <w:rsid w:val="00AD37F3"/>
  </w:style>
  <w:style w:type="paragraph" w:customStyle="1" w:styleId="aff3">
    <w:name w:val="Внимание: недобросовестность!"/>
    <w:basedOn w:val="aff1"/>
    <w:next w:val="a"/>
    <w:uiPriority w:val="99"/>
    <w:rsid w:val="00AD37F3"/>
  </w:style>
  <w:style w:type="character" w:customStyle="1" w:styleId="aff4">
    <w:name w:val="Выделение для Базового Поиска"/>
    <w:uiPriority w:val="99"/>
    <w:rsid w:val="00AD37F3"/>
    <w:rPr>
      <w:b/>
      <w:bCs/>
      <w:color w:val="0058A9"/>
    </w:rPr>
  </w:style>
  <w:style w:type="character" w:customStyle="1" w:styleId="aff5">
    <w:name w:val="Выделение для Базового Поиска (курсив)"/>
    <w:uiPriority w:val="99"/>
    <w:rsid w:val="00AD37F3"/>
    <w:rPr>
      <w:b/>
      <w:bCs/>
      <w:i/>
      <w:iCs/>
      <w:color w:val="0058A9"/>
    </w:rPr>
  </w:style>
  <w:style w:type="paragraph" w:customStyle="1" w:styleId="aff6">
    <w:name w:val="Дочерний элемент списка"/>
    <w:basedOn w:val="a"/>
    <w:next w:val="a"/>
    <w:uiPriority w:val="99"/>
    <w:rsid w:val="00AD37F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8">
    <w:name w:val="Заголовок"/>
    <w:basedOn w:val="aff7"/>
    <w:next w:val="a"/>
    <w:uiPriority w:val="99"/>
    <w:rsid w:val="00AD37F3"/>
    <w:rPr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D37F3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c">
    <w:name w:val="Заголовок своего сообщения"/>
    <w:uiPriority w:val="99"/>
    <w:rsid w:val="00AD37F3"/>
  </w:style>
  <w:style w:type="paragraph" w:customStyle="1" w:styleId="affd">
    <w:name w:val="Заголовок статьи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D37F3"/>
    <w:rPr>
      <w:b/>
      <w:bCs/>
      <w:color w:val="FF0000"/>
    </w:rPr>
  </w:style>
  <w:style w:type="paragraph" w:customStyle="1" w:styleId="afff">
    <w:name w:val="Заголовок ЭР (левое окно)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0">
    <w:name w:val="Заголовок ЭР (правое окно)"/>
    <w:basedOn w:val="afff"/>
    <w:next w:val="a"/>
    <w:uiPriority w:val="99"/>
    <w:rsid w:val="00AD37F3"/>
    <w:pPr>
      <w:spacing w:after="0"/>
      <w:jc w:val="left"/>
    </w:pPr>
  </w:style>
  <w:style w:type="paragraph" w:customStyle="1" w:styleId="afff1">
    <w:name w:val="Интерактивный заголовок"/>
    <w:basedOn w:val="aff8"/>
    <w:next w:val="a"/>
    <w:uiPriority w:val="99"/>
    <w:rsid w:val="00AD37F3"/>
    <w:rPr>
      <w:u w:val="single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3">
    <w:name w:val="Информация об изменениях"/>
    <w:basedOn w:val="afff2"/>
    <w:next w:val="a"/>
    <w:uiPriority w:val="99"/>
    <w:rsid w:val="00AD37F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D37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D37F3"/>
    <w:rPr>
      <w:i/>
      <w:iCs/>
    </w:rPr>
  </w:style>
  <w:style w:type="paragraph" w:customStyle="1" w:styleId="afff7">
    <w:name w:val="Текст (лев. подпись)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D37F3"/>
    <w:rPr>
      <w:sz w:val="14"/>
      <w:szCs w:val="14"/>
    </w:rPr>
  </w:style>
  <w:style w:type="paragraph" w:customStyle="1" w:styleId="afff9">
    <w:name w:val="Текст (прав. подпись)"/>
    <w:basedOn w:val="a"/>
    <w:next w:val="a"/>
    <w:uiPriority w:val="99"/>
    <w:rsid w:val="00AD37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D37F3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uiPriority w:val="99"/>
    <w:rsid w:val="00AD37F3"/>
    <w:pPr>
      <w:jc w:val="left"/>
    </w:pPr>
    <w:rPr>
      <w:shd w:val="clear" w:color="auto" w:fill="FFDFE0"/>
    </w:rPr>
  </w:style>
  <w:style w:type="paragraph" w:customStyle="1" w:styleId="afffc">
    <w:name w:val="Куда обратиться?"/>
    <w:basedOn w:val="aff1"/>
    <w:next w:val="a"/>
    <w:uiPriority w:val="99"/>
    <w:rsid w:val="00AD37F3"/>
  </w:style>
  <w:style w:type="paragraph" w:customStyle="1" w:styleId="afffd">
    <w:name w:val="Моноширинный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e">
    <w:name w:val="Найденные слова"/>
    <w:uiPriority w:val="99"/>
    <w:rsid w:val="00AD37F3"/>
    <w:rPr>
      <w:b w:val="0"/>
      <w:bCs w:val="0"/>
      <w:color w:val="26282F"/>
      <w:shd w:val="clear" w:color="auto" w:fill="FFF580"/>
    </w:rPr>
  </w:style>
  <w:style w:type="character" w:customStyle="1" w:styleId="affff">
    <w:name w:val="Не вступил в силу"/>
    <w:uiPriority w:val="99"/>
    <w:rsid w:val="00AD37F3"/>
    <w:rPr>
      <w:b w:val="0"/>
      <w:bCs w:val="0"/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D37F3"/>
    <w:pPr>
      <w:ind w:firstLine="118"/>
    </w:pPr>
  </w:style>
  <w:style w:type="paragraph" w:customStyle="1" w:styleId="affff1">
    <w:name w:val="Нормальный (таблица)"/>
    <w:basedOn w:val="a"/>
    <w:next w:val="a"/>
    <w:uiPriority w:val="99"/>
    <w:rsid w:val="00AD37F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"/>
    <w:uiPriority w:val="99"/>
    <w:rsid w:val="00AD37F3"/>
    <w:pPr>
      <w:ind w:left="140"/>
    </w:pPr>
  </w:style>
  <w:style w:type="paragraph" w:customStyle="1" w:styleId="affff4">
    <w:name w:val="Переменная часть"/>
    <w:basedOn w:val="aff7"/>
    <w:next w:val="a"/>
    <w:uiPriority w:val="99"/>
    <w:rsid w:val="00AD37F3"/>
    <w:rPr>
      <w:sz w:val="18"/>
      <w:szCs w:val="18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AD37F3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f6">
    <w:name w:val="Подзаголовок для информации об изменениях"/>
    <w:basedOn w:val="afff2"/>
    <w:next w:val="a"/>
    <w:uiPriority w:val="99"/>
    <w:rsid w:val="00AD37F3"/>
    <w:rPr>
      <w:b/>
      <w:bCs/>
    </w:rPr>
  </w:style>
  <w:style w:type="paragraph" w:customStyle="1" w:styleId="affff7">
    <w:name w:val="Подчёркнуный текст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7"/>
    <w:next w:val="a"/>
    <w:uiPriority w:val="99"/>
    <w:rsid w:val="00AD37F3"/>
    <w:rPr>
      <w:sz w:val="20"/>
      <w:szCs w:val="20"/>
    </w:rPr>
  </w:style>
  <w:style w:type="paragraph" w:customStyle="1" w:styleId="affff9">
    <w:name w:val="Пример."/>
    <w:basedOn w:val="aff1"/>
    <w:next w:val="a"/>
    <w:uiPriority w:val="99"/>
    <w:rsid w:val="00AD37F3"/>
  </w:style>
  <w:style w:type="paragraph" w:customStyle="1" w:styleId="affffa">
    <w:name w:val="Примечание."/>
    <w:basedOn w:val="aff1"/>
    <w:next w:val="a"/>
    <w:uiPriority w:val="99"/>
    <w:rsid w:val="00AD37F3"/>
  </w:style>
  <w:style w:type="character" w:customStyle="1" w:styleId="affffb">
    <w:name w:val="Продолжение ссылки"/>
    <w:uiPriority w:val="99"/>
    <w:rsid w:val="00AD37F3"/>
  </w:style>
  <w:style w:type="paragraph" w:customStyle="1" w:styleId="affffc">
    <w:name w:val="Словарная статья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AD37F3"/>
    <w:rPr>
      <w:b w:val="0"/>
      <w:bCs w:val="0"/>
      <w:color w:val="26282F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AD37F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f">
    <w:name w:val="Текст в таблице"/>
    <w:basedOn w:val="affff1"/>
    <w:next w:val="a"/>
    <w:uiPriority w:val="99"/>
    <w:rsid w:val="00AD37F3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1">
    <w:name w:val="Технический комментарий"/>
    <w:basedOn w:val="a"/>
    <w:next w:val="a"/>
    <w:uiPriority w:val="99"/>
    <w:rsid w:val="00AD37F3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AD37F3"/>
    <w:rPr>
      <w:b w:val="0"/>
      <w:bCs w:val="0"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f1"/>
    <w:next w:val="a"/>
    <w:uiPriority w:val="99"/>
    <w:rsid w:val="00AD37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D37F3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f5">
    <w:name w:val="Цветовое выделение"/>
    <w:uiPriority w:val="99"/>
    <w:rsid w:val="00AD37F3"/>
    <w:rPr>
      <w:b/>
      <w:bCs/>
      <w:color w:val="26282F"/>
    </w:rPr>
  </w:style>
  <w:style w:type="character" w:styleId="afffff6">
    <w:name w:val="annotation reference"/>
    <w:rsid w:val="00AD37F3"/>
    <w:rPr>
      <w:sz w:val="16"/>
      <w:szCs w:val="16"/>
    </w:rPr>
  </w:style>
  <w:style w:type="paragraph" w:styleId="afffff7">
    <w:name w:val="annotation text"/>
    <w:basedOn w:val="a"/>
    <w:link w:val="afffff8"/>
    <w:rsid w:val="00AD37F3"/>
  </w:style>
  <w:style w:type="character" w:customStyle="1" w:styleId="afffff8">
    <w:name w:val="Текст примечания Знак"/>
    <w:basedOn w:val="a0"/>
    <w:link w:val="afffff7"/>
    <w:rsid w:val="00AD37F3"/>
  </w:style>
  <w:style w:type="paragraph" w:styleId="afffff9">
    <w:name w:val="annotation subject"/>
    <w:basedOn w:val="afffff7"/>
    <w:next w:val="afffff7"/>
    <w:link w:val="afffffa"/>
    <w:rsid w:val="00AD37F3"/>
    <w:rPr>
      <w:b/>
      <w:bCs/>
    </w:rPr>
  </w:style>
  <w:style w:type="character" w:customStyle="1" w:styleId="afffffa">
    <w:name w:val="Тема примечания Знак"/>
    <w:basedOn w:val="afffff8"/>
    <w:link w:val="afffff9"/>
    <w:rsid w:val="00AD37F3"/>
    <w:rPr>
      <w:b/>
      <w:bCs/>
    </w:rPr>
  </w:style>
  <w:style w:type="character" w:customStyle="1" w:styleId="afffffb">
    <w:name w:val="Сравнение редакций. Добавленный фрагмент"/>
    <w:uiPriority w:val="99"/>
    <w:rsid w:val="00AD37F3"/>
    <w:rPr>
      <w:color w:val="000000"/>
      <w:shd w:val="clear" w:color="auto" w:fill="C1D7FF"/>
    </w:rPr>
  </w:style>
  <w:style w:type="character" w:customStyle="1" w:styleId="af4">
    <w:name w:val="Без интервала Знак"/>
    <w:basedOn w:val="a0"/>
    <w:link w:val="af3"/>
    <w:uiPriority w:val="1"/>
    <w:locked/>
    <w:rsid w:val="002D2583"/>
    <w:rPr>
      <w:rFonts w:ascii="Calibri" w:eastAsia="Calibri" w:hAnsi="Calibri"/>
      <w:sz w:val="22"/>
      <w:szCs w:val="22"/>
      <w:lang w:eastAsia="en-US"/>
    </w:rPr>
  </w:style>
  <w:style w:type="paragraph" w:customStyle="1" w:styleId="afffffc">
    <w:name w:val="Первая строка заголовка"/>
    <w:basedOn w:val="a"/>
    <w:rsid w:val="002D2583"/>
    <w:pPr>
      <w:keepNext/>
      <w:keepLines/>
      <w:spacing w:before="960" w:after="120"/>
      <w:jc w:val="center"/>
    </w:pPr>
    <w:rPr>
      <w:b/>
      <w:sz w:val="32"/>
      <w:lang w:eastAsia="ar-SA"/>
    </w:rPr>
  </w:style>
  <w:style w:type="paragraph" w:customStyle="1" w:styleId="afffffd">
    <w:name w:val="Содержимое таблицы"/>
    <w:basedOn w:val="a"/>
    <w:rsid w:val="002D2583"/>
    <w:pPr>
      <w:suppressLineNumbers/>
    </w:pPr>
    <w:rPr>
      <w:sz w:val="28"/>
      <w:lang w:eastAsia="ar-SA"/>
    </w:rPr>
  </w:style>
  <w:style w:type="paragraph" w:customStyle="1" w:styleId="ConsPlusTitle">
    <w:name w:val="ConsPlusTitle"/>
    <w:rsid w:val="002D25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fffe">
    <w:name w:val="Title"/>
    <w:basedOn w:val="a"/>
    <w:link w:val="affffff"/>
    <w:qFormat/>
    <w:rsid w:val="00385D59"/>
    <w:pPr>
      <w:ind w:firstLine="709"/>
      <w:jc w:val="center"/>
    </w:pPr>
    <w:rPr>
      <w:rFonts w:ascii="Baltica" w:hAnsi="Baltica"/>
      <w:b/>
      <w:smallCaps/>
      <w:sz w:val="32"/>
    </w:rPr>
  </w:style>
  <w:style w:type="character" w:customStyle="1" w:styleId="affffff">
    <w:name w:val="Название Знак"/>
    <w:basedOn w:val="a0"/>
    <w:link w:val="afffffe"/>
    <w:rsid w:val="00385D59"/>
    <w:rPr>
      <w:rFonts w:ascii="Baltica" w:hAnsi="Baltica"/>
      <w:b/>
      <w:smallCaps/>
      <w:sz w:val="32"/>
    </w:rPr>
  </w:style>
  <w:style w:type="paragraph" w:customStyle="1" w:styleId="210">
    <w:name w:val="Основной текст 21"/>
    <w:basedOn w:val="a"/>
    <w:rsid w:val="00385D59"/>
    <w:pPr>
      <w:ind w:firstLine="567"/>
      <w:jc w:val="both"/>
    </w:pPr>
    <w:rPr>
      <w:rFonts w:ascii="Baltica" w:hAnsi="Baltica"/>
      <w:sz w:val="24"/>
    </w:rPr>
  </w:style>
  <w:style w:type="character" w:customStyle="1" w:styleId="affffff0">
    <w:name w:val="Îñíîâíîé øðèôò"/>
    <w:rsid w:val="00385D59"/>
  </w:style>
  <w:style w:type="paragraph" w:customStyle="1" w:styleId="12">
    <w:name w:val="Стиль1"/>
    <w:basedOn w:val="a"/>
    <w:rsid w:val="00385D59"/>
    <w:pPr>
      <w:spacing w:before="120" w:after="60"/>
      <w:ind w:firstLine="709"/>
      <w:jc w:val="both"/>
    </w:pPr>
    <w:rPr>
      <w:rFonts w:ascii="Baltica" w:hAnsi="Baltica"/>
      <w:sz w:val="24"/>
    </w:rPr>
  </w:style>
  <w:style w:type="paragraph" w:customStyle="1" w:styleId="ConsPlusTitlePage">
    <w:name w:val="ConsPlusTitlePage"/>
    <w:rsid w:val="00385D5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98.wmf"/><Relationship Id="rId21" Type="http://schemas.openxmlformats.org/officeDocument/2006/relationships/image" Target="media/image13.wmf"/><Relationship Id="rId42" Type="http://schemas.openxmlformats.org/officeDocument/2006/relationships/image" Target="media/image31.emf"/><Relationship Id="rId47" Type="http://schemas.openxmlformats.org/officeDocument/2006/relationships/image" Target="media/image35.e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1.emf"/><Relationship Id="rId89" Type="http://schemas.openxmlformats.org/officeDocument/2006/relationships/image" Target="media/image76.wmf"/><Relationship Id="rId112" Type="http://schemas.openxmlformats.org/officeDocument/2006/relationships/hyperlink" Target="consultantplus://offline/ref=56313BE88A598766DBAB85473D4C75066311C018418BD5238C912842ED9FE2759F7C036FC5F0E74AD72407799AE8BEDBD5FCC97413A14D4Ff6x0G" TargetMode="External"/><Relationship Id="rId16" Type="http://schemas.openxmlformats.org/officeDocument/2006/relationships/image" Target="media/image10.wmf"/><Relationship Id="rId107" Type="http://schemas.openxmlformats.org/officeDocument/2006/relationships/image" Target="media/image92.wmf"/><Relationship Id="rId11" Type="http://schemas.openxmlformats.org/officeDocument/2006/relationships/image" Target="media/image5.wmf"/><Relationship Id="rId32" Type="http://schemas.openxmlformats.org/officeDocument/2006/relationships/image" Target="media/image24.wmf"/><Relationship Id="rId37" Type="http://schemas.openxmlformats.org/officeDocument/2006/relationships/image" Target="media/image27.e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74" Type="http://schemas.openxmlformats.org/officeDocument/2006/relationships/image" Target="media/image62.wmf"/><Relationship Id="rId79" Type="http://schemas.openxmlformats.org/officeDocument/2006/relationships/image" Target="media/image66.wmf"/><Relationship Id="rId102" Type="http://schemas.openxmlformats.org/officeDocument/2006/relationships/image" Target="media/image87.wmf"/><Relationship Id="rId5" Type="http://schemas.openxmlformats.org/officeDocument/2006/relationships/settings" Target="settings.xml"/><Relationship Id="rId61" Type="http://schemas.openxmlformats.org/officeDocument/2006/relationships/image" Target="media/image49.wmf"/><Relationship Id="rId82" Type="http://schemas.openxmlformats.org/officeDocument/2006/relationships/image" Target="media/image69.emf"/><Relationship Id="rId90" Type="http://schemas.openxmlformats.org/officeDocument/2006/relationships/image" Target="media/image77.wmf"/><Relationship Id="rId95" Type="http://schemas.openxmlformats.org/officeDocument/2006/relationships/image" Target="media/image82.wmf"/><Relationship Id="rId19" Type="http://schemas.openxmlformats.org/officeDocument/2006/relationships/hyperlink" Target="https://docs.cntd.ru/document/901714433" TargetMode="External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5.wmf"/><Relationship Id="rId43" Type="http://schemas.openxmlformats.org/officeDocument/2006/relationships/image" Target="media/image32.emf"/><Relationship Id="rId48" Type="http://schemas.openxmlformats.org/officeDocument/2006/relationships/image" Target="media/image36.e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4.wmf"/><Relationship Id="rId100" Type="http://schemas.openxmlformats.org/officeDocument/2006/relationships/hyperlink" Target="consultantplus://offline/ref=56313BE88A598766DBAB85473D4C75066312C0154981D5238C912842ED9FE2759F7C036FC5F0E742D82407799AE8BEDBD5FCC97413A14D4Ff6x0G" TargetMode="External"/><Relationship Id="rId105" Type="http://schemas.openxmlformats.org/officeDocument/2006/relationships/image" Target="media/image90.wmf"/><Relationship Id="rId113" Type="http://schemas.openxmlformats.org/officeDocument/2006/relationships/image" Target="media/image97.wmf"/><Relationship Id="rId118" Type="http://schemas.openxmlformats.org/officeDocument/2006/relationships/hyperlink" Target="consultantplus://offline/ref=56313BE88A598766DBAB85473D4C75066319CA14458ED5238C912842ED9FE2759F7C036FC5F0E54BD72407799AE8BEDBD5FCC97413A14D4Ff6x0G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7.wmf"/><Relationship Id="rId85" Type="http://schemas.openxmlformats.org/officeDocument/2006/relationships/image" Target="media/image72.wmf"/><Relationship Id="rId93" Type="http://schemas.openxmlformats.org/officeDocument/2006/relationships/image" Target="media/image80.wmf"/><Relationship Id="rId98" Type="http://schemas.openxmlformats.org/officeDocument/2006/relationships/hyperlink" Target="consultantplus://offline/ref=56313BE88A598766DBAB85473D4C75066312C0154981D5238C912842ED9FE2759F7C036CCDF9EC1E8E6B0625DFBCADDAD2FCCB720FfAx2G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hyperlink" Target="consultantplus://offline/ref=56313BE88A598766DBAB85473D4C75066313C019438AD5238C912842ED9FE2759F7C036FC5F0E642D82407799AE8BEDBD5FCC97413A14D4Ff6x0G" TargetMode="External"/><Relationship Id="rId38" Type="http://schemas.openxmlformats.org/officeDocument/2006/relationships/image" Target="media/image28.emf"/><Relationship Id="rId46" Type="http://schemas.openxmlformats.org/officeDocument/2006/relationships/image" Target="media/image34.e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103" Type="http://schemas.openxmlformats.org/officeDocument/2006/relationships/image" Target="media/image88.wmf"/><Relationship Id="rId108" Type="http://schemas.openxmlformats.org/officeDocument/2006/relationships/image" Target="media/image93.wmf"/><Relationship Id="rId116" Type="http://schemas.openxmlformats.org/officeDocument/2006/relationships/hyperlink" Target="consultantplus://offline/ref=56313BE88A598766DBAB85473D4C75066319CA14458ED5238C912842ED9FE2759F7C036FC5F0E54BD72407799AE8BEDBD5FCC97413A14D4Ff6x0G" TargetMode="External"/><Relationship Id="rId20" Type="http://schemas.openxmlformats.org/officeDocument/2006/relationships/hyperlink" Target="https://docs.cntd.ru/document/420226135" TargetMode="External"/><Relationship Id="rId41" Type="http://schemas.openxmlformats.org/officeDocument/2006/relationships/image" Target="media/image30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hyperlink" Target="consultantplus://offline/ref=56313BE88A598766DBAB85473D4C75066814CF134282882984C82440EA90BD6298350F6EC5F0E649D47B026C8BB0B2DBCAE2CF6C0FA34Ff4xCG" TargetMode="External"/><Relationship Id="rId83" Type="http://schemas.openxmlformats.org/officeDocument/2006/relationships/image" Target="media/image70.emf"/><Relationship Id="rId88" Type="http://schemas.openxmlformats.org/officeDocument/2006/relationships/image" Target="media/image75.wmf"/><Relationship Id="rId91" Type="http://schemas.openxmlformats.org/officeDocument/2006/relationships/image" Target="media/image78.wmf"/><Relationship Id="rId96" Type="http://schemas.openxmlformats.org/officeDocument/2006/relationships/image" Target="media/image83.wmf"/><Relationship Id="rId111" Type="http://schemas.openxmlformats.org/officeDocument/2006/relationships/image" Target="media/image9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6.wmf"/><Relationship Id="rId49" Type="http://schemas.openxmlformats.org/officeDocument/2006/relationships/image" Target="media/image37.emf"/><Relationship Id="rId57" Type="http://schemas.openxmlformats.org/officeDocument/2006/relationships/image" Target="media/image45.wmf"/><Relationship Id="rId106" Type="http://schemas.openxmlformats.org/officeDocument/2006/relationships/image" Target="media/image91.wmf"/><Relationship Id="rId114" Type="http://schemas.openxmlformats.org/officeDocument/2006/relationships/hyperlink" Target="consultantplus://offline/ref=56313BE88A598766DBAB85473D4C75066319CA14458ED5238C912842ED9FE2759F7C036FC5F0E54BD72407799AE8BEDBD5FCC97413A14D4Ff6x0G" TargetMode="External"/><Relationship Id="rId119" Type="http://schemas.openxmlformats.org/officeDocument/2006/relationships/image" Target="media/image99.w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44" Type="http://schemas.openxmlformats.org/officeDocument/2006/relationships/image" Target="media/image33.e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5.wmf"/><Relationship Id="rId81" Type="http://schemas.openxmlformats.org/officeDocument/2006/relationships/image" Target="media/image68.emf"/><Relationship Id="rId86" Type="http://schemas.openxmlformats.org/officeDocument/2006/relationships/image" Target="media/image73.wmf"/><Relationship Id="rId94" Type="http://schemas.openxmlformats.org/officeDocument/2006/relationships/image" Target="media/image81.wmf"/><Relationship Id="rId99" Type="http://schemas.openxmlformats.org/officeDocument/2006/relationships/image" Target="media/image85.wmf"/><Relationship Id="rId101" Type="http://schemas.openxmlformats.org/officeDocument/2006/relationships/image" Target="media/image86.wmf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76AA246E128BB7E67E3534910F2E28E923FFED0F5CDAC496CE02F656C1BE70D7110465ZDlDK" TargetMode="External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9" Type="http://schemas.openxmlformats.org/officeDocument/2006/relationships/image" Target="media/image3.emf"/><Relationship Id="rId109" Type="http://schemas.openxmlformats.org/officeDocument/2006/relationships/image" Target="media/image94.wmf"/><Relationship Id="rId34" Type="http://schemas.openxmlformats.org/officeDocument/2006/relationships/hyperlink" Target="consultantplus://offline/ref=56313BE88A598766DBAB85473D4C75066313C019438AD5238C912842ED9FE2759F7C036FC5F0E54ADA2407799AE8BEDBD5FCC97413A14D4Ff6x0G" TargetMode="External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3.wmf"/><Relationship Id="rId97" Type="http://schemas.openxmlformats.org/officeDocument/2006/relationships/image" Target="media/image84.wmf"/><Relationship Id="rId104" Type="http://schemas.openxmlformats.org/officeDocument/2006/relationships/image" Target="media/image89.wmf"/><Relationship Id="rId120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59.wmf"/><Relationship Id="rId9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29.wmf"/><Relationship Id="rId45" Type="http://schemas.openxmlformats.org/officeDocument/2006/relationships/image" Target="media/image2.emf"/><Relationship Id="rId66" Type="http://schemas.openxmlformats.org/officeDocument/2006/relationships/image" Target="media/image54.wmf"/><Relationship Id="rId87" Type="http://schemas.openxmlformats.org/officeDocument/2006/relationships/image" Target="media/image74.wmf"/><Relationship Id="rId110" Type="http://schemas.openxmlformats.org/officeDocument/2006/relationships/image" Target="media/image95.wmf"/><Relationship Id="rId115" Type="http://schemas.openxmlformats.org/officeDocument/2006/relationships/hyperlink" Target="consultantplus://offline/ref=56313BE88A598766DBAB85473D4C75066319CA14458ED5238C912842ED9FE2759F7C036FC5F0E54BD72407799AE8BEDBD5FCC97413A14D4Ff6x0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8703-C003-41BC-B726-091077B3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41</Pages>
  <Words>9734</Words>
  <Characters>55486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Дума-юрист</cp:lastModifiedBy>
  <cp:revision>97</cp:revision>
  <cp:lastPrinted>2022-01-13T10:17:00Z</cp:lastPrinted>
  <dcterms:created xsi:type="dcterms:W3CDTF">2019-03-27T03:16:00Z</dcterms:created>
  <dcterms:modified xsi:type="dcterms:W3CDTF">2022-01-27T08:45:00Z</dcterms:modified>
</cp:coreProperties>
</file>