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6E02BD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0D6A05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11.05.2022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0D6A05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339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432BF9" w:rsidP="00072DA4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 организации сбора и определения места первичного сбора и размещения отработанных ртутьсодержащих ламп</w:t>
            </w:r>
          </w:p>
        </w:tc>
      </w:tr>
    </w:tbl>
    <w:p w:rsidR="00072DA4" w:rsidRDefault="00072DA4" w:rsidP="00B21334">
      <w:pPr>
        <w:spacing w:line="360" w:lineRule="auto"/>
        <w:jc w:val="both"/>
      </w:pPr>
      <w:r>
        <w:tab/>
      </w:r>
      <w:r w:rsidR="00150BA1">
        <w:t xml:space="preserve">В </w:t>
      </w:r>
      <w:r w:rsidR="00022860">
        <w:t>соответствии с Ф</w:t>
      </w:r>
      <w:r w:rsidR="00106C16">
        <w:t>едеральным законом от 06.10.</w:t>
      </w:r>
      <w:r w:rsidR="00022860">
        <w:t>2003 года №131-ФЗ «Об общих принципах орга</w:t>
      </w:r>
      <w:r w:rsidR="00B53387">
        <w:t>низации местного самоуправления</w:t>
      </w:r>
      <w:r w:rsidR="00B53387">
        <w:br/>
      </w:r>
      <w:r w:rsidR="00022860">
        <w:t xml:space="preserve">в Российской Федерации», </w:t>
      </w:r>
      <w:r w:rsidR="00106C16">
        <w:t>Федеральным законом от 24</w:t>
      </w:r>
      <w:r w:rsidR="0075570F">
        <w:t xml:space="preserve">.06.1998 №89-ФЗ «Об отходах производства и потребления», </w:t>
      </w:r>
      <w:r w:rsidR="00022860">
        <w:t>постан</w:t>
      </w:r>
      <w:r w:rsidR="00106C16">
        <w:t>овлением Правительства РФ от 28.12.</w:t>
      </w:r>
      <w:r w:rsidR="00022860">
        <w:t>2020 года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D941E0">
        <w:t>», администрация Мурашинского муниципального округа Кировской области ПОСТАНОВЛЯЕТ:</w:t>
      </w:r>
    </w:p>
    <w:p w:rsidR="00365A8C" w:rsidRDefault="0022588C" w:rsidP="0022588C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>Утвердить Порядок организации сбора отработанных ртутьсодержащих ламп на территории Мурашинского муниципаль</w:t>
      </w:r>
      <w:r w:rsidR="00D85E79">
        <w:t>ного округа согласно приложению 1.</w:t>
      </w:r>
    </w:p>
    <w:p w:rsidR="00F107E1" w:rsidRDefault="00D41C6B" w:rsidP="0022588C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>Определить места</w:t>
      </w:r>
      <w:r w:rsidR="00F107E1">
        <w:t xml:space="preserve"> первичного сбора и размещения отработанных ртутьсодержащих ламп у потребителей ртутьсодержащих ламп</w:t>
      </w:r>
      <w:r w:rsidR="00B24C1E">
        <w:t xml:space="preserve"> (кроме потребителей ртутьсодержащих ламп, являющихся собственниками, нанимателями, пользователями по</w:t>
      </w:r>
      <w:r w:rsidR="00B53387">
        <w:t>мещений в многоквартирных домах</w:t>
      </w:r>
      <w:r w:rsidR="00B53387">
        <w:br/>
      </w:r>
      <w:r w:rsidR="00B24C1E">
        <w:t xml:space="preserve">и имеющих заключенный собственниками указанных помещений договор управления многоквартирными домами или договор оказания услуг и (или) </w:t>
      </w:r>
      <w:r w:rsidR="00B24C1E">
        <w:lastRenderedPageBreak/>
        <w:t>выполнения работ по содержанию и ремонту общего имущества в таких домах),</w:t>
      </w:r>
      <w:r w:rsidR="00F107E1">
        <w:t xml:space="preserve"> на территории Мурашинского муниципального округа согласно приложению 2.</w:t>
      </w:r>
    </w:p>
    <w:p w:rsidR="00BC645D" w:rsidRDefault="00BC645D" w:rsidP="00BC645D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>Считать утратившим силу постановление администрации Мурашинского городского посел</w:t>
      </w:r>
      <w:r w:rsidR="006E02BD">
        <w:t>ения Мурашинского района Кировс</w:t>
      </w:r>
      <w:r>
        <w:t>кой области от 24.09.2019 №210 «Об утверждении Порядка организации сбора отработанных ртутьсодержащих ламп на территории Мурашинского городского поселения».</w:t>
      </w:r>
    </w:p>
    <w:p w:rsidR="00B24C1E" w:rsidRDefault="002E5C3A" w:rsidP="0022588C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>Опубликовать</w:t>
      </w:r>
      <w:r w:rsidR="00B10C70">
        <w:t xml:space="preserve"> (обнародовать)</w:t>
      </w:r>
      <w:r>
        <w:t xml:space="preserve"> н</w:t>
      </w:r>
      <w:r w:rsidR="00B24C1E">
        <w:t xml:space="preserve">астоящее постановление путем </w:t>
      </w:r>
      <w:r w:rsidR="00B53387">
        <w:t>размещения</w:t>
      </w:r>
      <w:r w:rsidR="00B10C70">
        <w:t xml:space="preserve"> </w:t>
      </w:r>
      <w:r w:rsidR="00AA4850">
        <w:t xml:space="preserve">на информационных стендах, расположенных на территории муниципального округа, </w:t>
      </w:r>
      <w:r>
        <w:t xml:space="preserve">в Муниципальном вестнике, </w:t>
      </w:r>
      <w:r w:rsidR="00AA4850">
        <w:t>а также разместить на официальном сайте органов местного самоуправления.</w:t>
      </w:r>
    </w:p>
    <w:p w:rsidR="002E5C3A" w:rsidRPr="002E5C3A" w:rsidRDefault="002E5C3A" w:rsidP="0022588C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color w:val="000000"/>
          <w:szCs w:val="28"/>
        </w:rPr>
        <w:t>Контроль за выполнением настоящего постановления возложить</w:t>
      </w:r>
      <w:r>
        <w:rPr>
          <w:color w:val="000000"/>
          <w:szCs w:val="28"/>
        </w:rPr>
        <w:br/>
        <w:t>на первого заместителя главы администрации Мурашинского муниципального округа.</w:t>
      </w:r>
    </w:p>
    <w:p w:rsidR="002E5C3A" w:rsidRDefault="002E5C3A" w:rsidP="0022588C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color w:val="000000"/>
          <w:szCs w:val="28"/>
        </w:rPr>
        <w:t>Постановление вступает в силу со дня его</w:t>
      </w:r>
      <w:r w:rsidR="00E97A62">
        <w:rPr>
          <w:color w:val="000000"/>
          <w:szCs w:val="28"/>
        </w:rPr>
        <w:t xml:space="preserve"> официального опубликования</w:t>
      </w:r>
      <w:r w:rsidR="00B10C70">
        <w:rPr>
          <w:color w:val="000000"/>
          <w:szCs w:val="28"/>
        </w:rPr>
        <w:t xml:space="preserve"> (обнародования)</w:t>
      </w:r>
      <w:r w:rsidR="00E97A62">
        <w:rPr>
          <w:color w:val="000000"/>
          <w:szCs w:val="28"/>
        </w:rPr>
        <w:t>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  <w:r w:rsidR="0018538D">
              <w:t xml:space="preserve"> 1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6E02BD" w:rsidP="0095152F">
            <w:pPr>
              <w:jc w:val="both"/>
            </w:pPr>
            <w:r>
              <w:t>11.05.2022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6E02BD" w:rsidP="0095152F">
            <w:pPr>
              <w:jc w:val="both"/>
            </w:pPr>
            <w:r>
              <w:t>339</w:t>
            </w:r>
          </w:p>
        </w:tc>
      </w:tr>
    </w:tbl>
    <w:p w:rsidR="007D6234" w:rsidRDefault="007D6234" w:rsidP="007D6234">
      <w:pPr>
        <w:spacing w:before="720"/>
        <w:contextualSpacing/>
        <w:jc w:val="center"/>
      </w:pPr>
    </w:p>
    <w:p w:rsidR="007D6234" w:rsidRDefault="007D6234" w:rsidP="007D6234">
      <w:pPr>
        <w:spacing w:before="720"/>
        <w:contextualSpacing/>
        <w:jc w:val="center"/>
      </w:pPr>
    </w:p>
    <w:p w:rsidR="007D6234" w:rsidRDefault="007D6234" w:rsidP="007D6234">
      <w:pPr>
        <w:spacing w:before="720"/>
        <w:contextualSpacing/>
        <w:jc w:val="center"/>
      </w:pPr>
    </w:p>
    <w:p w:rsidR="007D6234" w:rsidRDefault="007D6234" w:rsidP="000F6883">
      <w:pPr>
        <w:spacing w:before="720"/>
        <w:contextualSpacing/>
        <w:jc w:val="center"/>
      </w:pPr>
      <w:r>
        <w:t>ПОРЯДОК</w:t>
      </w:r>
    </w:p>
    <w:p w:rsidR="007D6234" w:rsidRDefault="007D6234" w:rsidP="00EE2EB8">
      <w:pPr>
        <w:spacing w:before="240"/>
        <w:contextualSpacing/>
        <w:jc w:val="center"/>
      </w:pPr>
      <w:r>
        <w:lastRenderedPageBreak/>
        <w:t>организации сбора отработанных ртутьсодержащих ламп на территории Мурашинского муниципального округа</w:t>
      </w:r>
    </w:p>
    <w:p w:rsidR="000F6883" w:rsidRDefault="006B7FCB" w:rsidP="00EE2EB8">
      <w:pPr>
        <w:pStyle w:val="a8"/>
        <w:numPr>
          <w:ilvl w:val="0"/>
          <w:numId w:val="4"/>
        </w:numPr>
        <w:spacing w:before="240"/>
        <w:ind w:left="714" w:hanging="357"/>
        <w:jc w:val="center"/>
      </w:pPr>
      <w:r>
        <w:t>Общие положения</w:t>
      </w:r>
    </w:p>
    <w:p w:rsidR="006B7FCB" w:rsidRDefault="001E312D" w:rsidP="00EB185F">
      <w:pPr>
        <w:pStyle w:val="a8"/>
        <w:numPr>
          <w:ilvl w:val="1"/>
          <w:numId w:val="4"/>
        </w:numPr>
        <w:tabs>
          <w:tab w:val="left" w:pos="1134"/>
        </w:tabs>
        <w:ind w:left="0" w:firstLine="567"/>
        <w:contextualSpacing w:val="0"/>
        <w:jc w:val="both"/>
      </w:pPr>
      <w:r>
        <w:t xml:space="preserve">Порядок обращения с отработанными ртутьсодержащими лампами в границах Мурашинского муниципального округа (далее-Порядок) разработан в соответствии с </w:t>
      </w:r>
      <w:r w:rsidR="00650BF1"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>
        <w:t>Федеральным законом от 24.06.1998 №89-ФЗ «Об отходах</w:t>
      </w:r>
      <w:r w:rsidR="00650BF1">
        <w:t xml:space="preserve"> </w:t>
      </w:r>
      <w:r>
        <w:t>производства и потребления»</w:t>
      </w:r>
      <w:r w:rsidR="00650BF1">
        <w:t>, Ф</w:t>
      </w:r>
      <w:r w:rsidR="000B5484">
        <w:t>едеральным законом от 30.03.1999 №52-ФЗ «О санитарно-эпидемиологическом благополучии населения»</w:t>
      </w:r>
      <w:r w:rsidR="00650BF1">
        <w:t>, Ф</w:t>
      </w:r>
      <w:r w:rsidR="000B5484">
        <w:t>едеральным законом от 10.01.2002 №7-ФЗ «Об охране окружающей среды»,</w:t>
      </w:r>
      <w:r w:rsidR="00650BF1">
        <w:t xml:space="preserve"> постановлением Правительства РФ от 28.12.2020 №2314 «Об утверждении правил обращения с отходами производства и потребления в час</w:t>
      </w:r>
      <w:r w:rsidR="004B2CF6">
        <w:t>ти осветительных у</w:t>
      </w:r>
      <w:r w:rsidR="00650BF1">
        <w:t>стройств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C2096B" w:rsidRDefault="00C2096B" w:rsidP="00EB185F">
      <w:pPr>
        <w:pStyle w:val="a8"/>
        <w:numPr>
          <w:ilvl w:val="1"/>
          <w:numId w:val="4"/>
        </w:numPr>
        <w:tabs>
          <w:tab w:val="left" w:pos="1134"/>
        </w:tabs>
        <w:ind w:left="0" w:firstLine="567"/>
        <w:contextualSpacing w:val="0"/>
        <w:jc w:val="both"/>
      </w:pPr>
      <w:r>
        <w:t xml:space="preserve">Требования </w:t>
      </w:r>
      <w:r w:rsidR="00EB185F">
        <w:t>настоящего П</w:t>
      </w:r>
      <w:r>
        <w:t>орядка</w:t>
      </w:r>
      <w:r w:rsidR="004B2CF6">
        <w:t xml:space="preserve"> распространяются на юридических лиц</w:t>
      </w:r>
      <w:r w:rsidR="00EB185F">
        <w:t xml:space="preserve">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</w:t>
      </w:r>
      <w:r w:rsidR="007E3EA4">
        <w:t>заключивших с собственниками помещений многоквартирного дома договоры на оказание услуг по содержанию и ремонту общего имущества в таком доме (далее-юридические лица и индивидуальные пред</w:t>
      </w:r>
      <w:r w:rsidR="004B2CF6">
        <w:t>приниматели), а также физических лиц, проживающих</w:t>
      </w:r>
      <w:r w:rsidR="007E3EA4">
        <w:t xml:space="preserve"> на территории Мурашинского муниципального округа.</w:t>
      </w:r>
    </w:p>
    <w:p w:rsidR="00DE2147" w:rsidRDefault="00DE2147" w:rsidP="00EB185F">
      <w:pPr>
        <w:pStyle w:val="a8"/>
        <w:numPr>
          <w:ilvl w:val="1"/>
          <w:numId w:val="4"/>
        </w:numPr>
        <w:tabs>
          <w:tab w:val="left" w:pos="1134"/>
        </w:tabs>
        <w:ind w:left="0" w:firstLine="567"/>
        <w:contextualSpacing w:val="0"/>
        <w:jc w:val="both"/>
      </w:pPr>
      <w:r>
        <w:t>Юридические лица и индивидуальные предприниматели в соответствии с настоящим</w:t>
      </w:r>
      <w:r w:rsidR="007045D5">
        <w:t xml:space="preserve"> Порядком</w:t>
      </w:r>
      <w:r w:rsidR="000F25C1">
        <w:t xml:space="preserve"> и другими нормативными</w:t>
      </w:r>
      <w:r w:rsidR="00A175B0">
        <w:t xml:space="preserve"> правовыми актами </w:t>
      </w:r>
      <w:r w:rsidR="00A175B0" w:rsidRPr="00BE775E">
        <w:t>разрабатывают инструкцию по организации сбора</w:t>
      </w:r>
      <w:r w:rsidR="00A175B0">
        <w:t>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317A4C" w:rsidRDefault="00317A4C" w:rsidP="00EB185F">
      <w:pPr>
        <w:pStyle w:val="a8"/>
        <w:numPr>
          <w:ilvl w:val="1"/>
          <w:numId w:val="4"/>
        </w:numPr>
        <w:tabs>
          <w:tab w:val="left" w:pos="1134"/>
        </w:tabs>
        <w:ind w:left="0" w:firstLine="567"/>
        <w:contextualSpacing w:val="0"/>
        <w:jc w:val="both"/>
      </w:pPr>
      <w:r>
        <w:t>Сбор, накопление, хранение и транспортирование ртутьсодержащих ламп юридическими лицами и индивидуальными предпринимателями осуществляется на основании требований действующего законодательства в соответствии с утвержденной разрешительной документацией.</w:t>
      </w:r>
    </w:p>
    <w:p w:rsidR="009310BC" w:rsidRDefault="009310BC" w:rsidP="00EB185F">
      <w:pPr>
        <w:pStyle w:val="a8"/>
        <w:numPr>
          <w:ilvl w:val="1"/>
          <w:numId w:val="4"/>
        </w:numPr>
        <w:tabs>
          <w:tab w:val="left" w:pos="1134"/>
        </w:tabs>
        <w:ind w:left="0" w:firstLine="567"/>
        <w:contextualSpacing w:val="0"/>
        <w:jc w:val="both"/>
      </w:pPr>
      <w:r>
        <w:t xml:space="preserve">Финансирование мероприятий по сбору и утилизации отработанных ртутьсодержащих ламп на территории Мурашинского муниципального округа осуществляется за счет средств юридических лиц и индивидуальных предпринимателей, </w:t>
      </w:r>
      <w:r w:rsidR="00353818">
        <w:t>осуществляющих деятельность по управлению жилищным фондом Мурашинского муниципального округа.</w:t>
      </w:r>
    </w:p>
    <w:p w:rsidR="0084719F" w:rsidRDefault="0084719F" w:rsidP="0084719F">
      <w:pPr>
        <w:pStyle w:val="a8"/>
        <w:tabs>
          <w:tab w:val="left" w:pos="1134"/>
        </w:tabs>
        <w:ind w:left="567"/>
        <w:contextualSpacing w:val="0"/>
        <w:jc w:val="both"/>
      </w:pPr>
    </w:p>
    <w:p w:rsidR="0084719F" w:rsidRDefault="0084719F" w:rsidP="0084719F">
      <w:pPr>
        <w:pStyle w:val="a8"/>
        <w:numPr>
          <w:ilvl w:val="0"/>
          <w:numId w:val="4"/>
        </w:numPr>
        <w:tabs>
          <w:tab w:val="left" w:pos="1134"/>
        </w:tabs>
        <w:contextualSpacing w:val="0"/>
        <w:jc w:val="center"/>
      </w:pPr>
      <w:r>
        <w:t>Для целей настоящих Правил применяются следующие понятия:</w:t>
      </w:r>
    </w:p>
    <w:p w:rsidR="00D2471E" w:rsidRDefault="00D2471E" w:rsidP="00D2471E">
      <w:pPr>
        <w:tabs>
          <w:tab w:val="left" w:pos="1134"/>
        </w:tabs>
        <w:ind w:firstLine="567"/>
      </w:pPr>
      <w:r w:rsidRPr="000926DD">
        <w:rPr>
          <w:i/>
        </w:rPr>
        <w:t>«отработанные ртутьсодержащие лампы»</w:t>
      </w:r>
      <w:r w:rsidR="000926DD">
        <w:t xml:space="preserve"> </w:t>
      </w:r>
      <w:r>
        <w:t>-</w:t>
      </w:r>
      <w:r w:rsidR="000926DD">
        <w:t xml:space="preserve"> </w:t>
      </w:r>
      <w:r>
        <w:t xml:space="preserve">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</w:t>
      </w:r>
      <w:r w:rsidR="000926DD">
        <w:t xml:space="preserve">малогабаритные, лампы люминесцентные трубчатые, лампы общего освещения ртутные высокого давления </w:t>
      </w:r>
      <w:proofErr w:type="spellStart"/>
      <w:r w:rsidR="000926DD">
        <w:t>паросветные</w:t>
      </w:r>
      <w:proofErr w:type="spellEnd"/>
      <w:r w:rsidR="000926DD">
        <w:t>);</w:t>
      </w:r>
    </w:p>
    <w:p w:rsidR="0078068C" w:rsidRDefault="0078068C" w:rsidP="00D2471E">
      <w:pPr>
        <w:tabs>
          <w:tab w:val="left" w:pos="1134"/>
        </w:tabs>
        <w:ind w:firstLine="567"/>
      </w:pPr>
      <w:r>
        <w:rPr>
          <w:i/>
        </w:rPr>
        <w:t>«потребители ртутьсодержащих ламп»</w:t>
      </w:r>
      <w:r>
        <w:t xml:space="preserve"> - </w:t>
      </w:r>
      <w:r w:rsidR="000034AE">
        <w:t>юридические лица или индивидуальные предприниматели, физические лица, эксплуатирующие ртутьсодержащие лампы;</w:t>
      </w:r>
    </w:p>
    <w:p w:rsidR="000034AE" w:rsidRDefault="00A40C96" w:rsidP="00D2471E">
      <w:pPr>
        <w:tabs>
          <w:tab w:val="left" w:pos="1134"/>
        </w:tabs>
        <w:ind w:firstLine="567"/>
      </w:pPr>
      <w:r>
        <w:rPr>
          <w:i/>
        </w:rPr>
        <w:t>«оператор по обращению с отработанными ртутьсодержащими лампами»</w:t>
      </w:r>
      <w:r w:rsidR="00110545">
        <w:t xml:space="preserve"> - (далее- оператор) – юридическое лицо или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</w:t>
      </w:r>
      <w:r w:rsidR="00110545">
        <w:rPr>
          <w:lang w:val="en-US"/>
        </w:rPr>
        <w:t>I</w:t>
      </w:r>
      <w:r w:rsidR="00110545" w:rsidRPr="00110545">
        <w:t>-</w:t>
      </w:r>
      <w:r w:rsidR="00110545">
        <w:rPr>
          <w:lang w:val="en-US"/>
        </w:rPr>
        <w:t>IV</w:t>
      </w:r>
      <w:r w:rsidR="00110545">
        <w:t xml:space="preserve"> </w:t>
      </w:r>
      <w:r w:rsidR="00CD7DB6">
        <w:t>классов опасности;</w:t>
      </w:r>
    </w:p>
    <w:p w:rsidR="00BA03F1" w:rsidRDefault="00BA03F1" w:rsidP="00D2471E">
      <w:pPr>
        <w:tabs>
          <w:tab w:val="left" w:pos="1134"/>
        </w:tabs>
        <w:ind w:firstLine="567"/>
      </w:pPr>
      <w:r>
        <w:rPr>
          <w:i/>
        </w:rPr>
        <w:t>«место накопления отработанных ртутьсодержащих ламп»</w:t>
      </w:r>
      <w:r>
        <w:t xml:space="preserve"> - место</w:t>
      </w:r>
      <w:r w:rsidR="00CE09B2">
        <w:t xml:space="preserve"> </w:t>
      </w:r>
      <w:r w:rsidR="00373F44">
        <w:t>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CE09B2" w:rsidRDefault="00CE09B2" w:rsidP="00D2471E">
      <w:pPr>
        <w:tabs>
          <w:tab w:val="left" w:pos="1134"/>
        </w:tabs>
        <w:ind w:firstLine="567"/>
      </w:pPr>
      <w:r>
        <w:rPr>
          <w:i/>
        </w:rPr>
        <w:t>«индивидуальная упаковка для отработанных ртутьсодержащих ламп»</w:t>
      </w:r>
      <w:r>
        <w:t xml:space="preserve">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CE09B2" w:rsidRDefault="00CE09B2" w:rsidP="00D2471E">
      <w:pPr>
        <w:tabs>
          <w:tab w:val="left" w:pos="1134"/>
        </w:tabs>
        <w:ind w:firstLine="567"/>
      </w:pPr>
      <w:r>
        <w:rPr>
          <w:i/>
        </w:rPr>
        <w:t>«транспортная упаковка для отработанных ртутьсодержащих ламп»</w:t>
      </w:r>
      <w:r w:rsidR="008E087B">
        <w:t xml:space="preserve">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372C9F" w:rsidRDefault="00372C9F" w:rsidP="00D2471E">
      <w:pPr>
        <w:tabs>
          <w:tab w:val="left" w:pos="1134"/>
        </w:tabs>
        <w:ind w:firstLine="567"/>
      </w:pPr>
      <w:r>
        <w:rPr>
          <w:i/>
        </w:rPr>
        <w:t>«герметичность транспортной упаковки»</w:t>
      </w:r>
      <w:r>
        <w:t xml:space="preserve">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CA77ED" w:rsidRDefault="00CA77ED" w:rsidP="00D2471E">
      <w:pPr>
        <w:tabs>
          <w:tab w:val="left" w:pos="1134"/>
        </w:tabs>
        <w:ind w:firstLine="567"/>
      </w:pPr>
    </w:p>
    <w:p w:rsidR="00CA77ED" w:rsidRDefault="00C609F6" w:rsidP="00097928">
      <w:pPr>
        <w:pStyle w:val="a8"/>
        <w:numPr>
          <w:ilvl w:val="0"/>
          <w:numId w:val="4"/>
        </w:numPr>
        <w:tabs>
          <w:tab w:val="left" w:pos="1134"/>
        </w:tabs>
        <w:jc w:val="center"/>
      </w:pPr>
      <w:r>
        <w:t>Порядок сбора и размещения</w:t>
      </w:r>
      <w:r w:rsidR="006E02DD">
        <w:t xml:space="preserve"> (хранение и захоро</w:t>
      </w:r>
      <w:r w:rsidR="00097928">
        <w:t>нение)</w:t>
      </w:r>
      <w:r>
        <w:t xml:space="preserve"> отработанных ртутьсодержащих ламп на терри</w:t>
      </w:r>
      <w:r w:rsidR="006D1540">
        <w:t>тории Мурашинского</w:t>
      </w:r>
      <w:r w:rsidR="006D1540">
        <w:br/>
      </w:r>
      <w:r>
        <w:t>муниципального округа</w:t>
      </w:r>
    </w:p>
    <w:p w:rsidR="006C753F" w:rsidRDefault="00CA77ED" w:rsidP="00CA77ED">
      <w:pPr>
        <w:pStyle w:val="a8"/>
        <w:numPr>
          <w:ilvl w:val="1"/>
          <w:numId w:val="4"/>
        </w:numPr>
        <w:tabs>
          <w:tab w:val="left" w:pos="1134"/>
        </w:tabs>
        <w:ind w:left="0" w:firstLine="567"/>
      </w:pPr>
      <w:r>
        <w:t xml:space="preserve">При организации </w:t>
      </w:r>
      <w:r w:rsidR="002C7D9C">
        <w:t xml:space="preserve">мероприятий по сбору ртутьсодержащих ламп от населения Мурашинского муниципального округа проводится информационно-агитационный комплекс работ по разъяснению сути </w:t>
      </w:r>
      <w:r w:rsidR="002C7D9C">
        <w:lastRenderedPageBreak/>
        <w:t>системы, условий ее организации, целей, достигаемых в результате ее реализации. Информационно-агитационная работа может проводится путем адресного обхода с раздачей информационных материалов о системе сбора ртутьсодержащих ламп; распространения буклетов и плакатов с информацией о системе сбора; информирования через СМИ (статьи, рекламно-информационные ролики и т.д.)</w:t>
      </w:r>
      <w:r w:rsidR="001A02BE">
        <w:t>, а также через специализированные организации, официальный сайт органов местного самоуправления и организации</w:t>
      </w:r>
      <w:r w:rsidR="00F66105">
        <w:t>,</w:t>
      </w:r>
      <w:r w:rsidR="001A02BE">
        <w:t xml:space="preserve"> осуществляющие накопление и </w:t>
      </w:r>
      <w:r w:rsidR="00F66105">
        <w:t>реализацию ртутьсодержащих ламп</w:t>
      </w:r>
      <w:r w:rsidR="002C7D9C">
        <w:t>.</w:t>
      </w:r>
    </w:p>
    <w:p w:rsidR="00AA5AD4" w:rsidRDefault="00430A75" w:rsidP="00CA77ED">
      <w:pPr>
        <w:pStyle w:val="a8"/>
        <w:numPr>
          <w:ilvl w:val="1"/>
          <w:numId w:val="4"/>
        </w:numPr>
        <w:tabs>
          <w:tab w:val="left" w:pos="1134"/>
        </w:tabs>
        <w:ind w:left="0" w:firstLine="567"/>
      </w:pPr>
      <w:r>
        <w:t>Потребители ртутьсодержащих ламп (кроме физических лиц) осуществляют накопление отработанных ртутьсодержащих ламп.</w:t>
      </w:r>
    </w:p>
    <w:p w:rsidR="00430A75" w:rsidRDefault="00430A75" w:rsidP="00CA77ED">
      <w:pPr>
        <w:pStyle w:val="a8"/>
        <w:numPr>
          <w:ilvl w:val="1"/>
          <w:numId w:val="4"/>
        </w:numPr>
        <w:tabs>
          <w:tab w:val="left" w:pos="1134"/>
        </w:tabs>
        <w:ind w:left="0" w:firstLine="567"/>
      </w:pPr>
      <w:r>
        <w:t>Накопление отработанных ртутьсодержащих ламп производится отдельно от других видов отходов.</w:t>
      </w:r>
    </w:p>
    <w:p w:rsidR="00430A75" w:rsidRDefault="00430A75" w:rsidP="00CA77ED">
      <w:pPr>
        <w:pStyle w:val="a8"/>
        <w:numPr>
          <w:ilvl w:val="1"/>
          <w:numId w:val="4"/>
        </w:numPr>
        <w:tabs>
          <w:tab w:val="left" w:pos="1134"/>
        </w:tabs>
        <w:ind w:left="0" w:firstLine="567"/>
      </w:pPr>
      <w:r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</w:t>
      </w:r>
      <w:r w:rsidR="00AD042B">
        <w:t>,</w:t>
      </w:r>
      <w:r>
        <w:t xml:space="preserve"> и транспортирования до них.</w:t>
      </w:r>
    </w:p>
    <w:p w:rsidR="00AD042B" w:rsidRDefault="00AD042B" w:rsidP="00CA77ED">
      <w:pPr>
        <w:pStyle w:val="a8"/>
        <w:numPr>
          <w:ilvl w:val="1"/>
          <w:numId w:val="4"/>
        </w:numPr>
        <w:tabs>
          <w:tab w:val="left" w:pos="1134"/>
        </w:tabs>
        <w:ind w:left="0" w:firstLine="567"/>
      </w:pPr>
      <w:r>
        <w:t>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</w:p>
    <w:p w:rsidR="008B3264" w:rsidRDefault="008B3264" w:rsidP="00CA77ED">
      <w:pPr>
        <w:pStyle w:val="a8"/>
        <w:numPr>
          <w:ilvl w:val="1"/>
          <w:numId w:val="4"/>
        </w:numPr>
        <w:tabs>
          <w:tab w:val="left" w:pos="1134"/>
        </w:tabs>
        <w:ind w:left="0" w:firstLine="567"/>
      </w:pPr>
      <w: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13.08.2006 №</w:t>
      </w:r>
      <w:r w:rsidR="006C6589">
        <w:t xml:space="preserve"> 491 «Об</w:t>
      </w:r>
      <w:r w:rsidR="00DA1E68">
        <w:t xml:space="preserve">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установленною продолжительность».</w:t>
      </w:r>
    </w:p>
    <w:p w:rsidR="00DA320C" w:rsidRDefault="00DA320C" w:rsidP="00CA77ED">
      <w:pPr>
        <w:pStyle w:val="a8"/>
        <w:numPr>
          <w:ilvl w:val="1"/>
          <w:numId w:val="4"/>
        </w:numPr>
        <w:tabs>
          <w:tab w:val="left" w:pos="1134"/>
        </w:tabs>
        <w:ind w:left="0" w:firstLine="567"/>
      </w:pPr>
      <w:r>
        <w:t>Размещение</w:t>
      </w:r>
      <w:r w:rsidR="001E424F">
        <w:t xml:space="preserve"> отработанных ртутьсодержащих ламп в целях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1E424F" w:rsidRDefault="001E424F" w:rsidP="00CA77ED">
      <w:pPr>
        <w:pStyle w:val="a8"/>
        <w:numPr>
          <w:ilvl w:val="1"/>
          <w:numId w:val="4"/>
        </w:numPr>
        <w:tabs>
          <w:tab w:val="left" w:pos="1134"/>
        </w:tabs>
        <w:ind w:left="0" w:firstLine="567"/>
      </w:pPr>
      <w:r>
        <w:lastRenderedPageBreak/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</w:p>
    <w:p w:rsidR="001E424F" w:rsidRDefault="001E424F" w:rsidP="00CA77ED">
      <w:pPr>
        <w:pStyle w:val="a8"/>
        <w:numPr>
          <w:ilvl w:val="1"/>
          <w:numId w:val="4"/>
        </w:numPr>
        <w:tabs>
          <w:tab w:val="left" w:pos="1134"/>
        </w:tabs>
        <w:ind w:left="0" w:firstLine="567"/>
      </w:pPr>
      <w:r>
        <w:t>Допускается хранение отработанных ртутьсодержащих ламп в неповрежденной таре их-под новых ртутьсодержащих ламп или в другой таре, обеспечивающей их сохранность при хранении, погрузочно- разгрузочных работах и транспортировании.</w:t>
      </w:r>
    </w:p>
    <w:p w:rsidR="001E424F" w:rsidRDefault="001E424F" w:rsidP="00CA77ED">
      <w:pPr>
        <w:pStyle w:val="a8"/>
        <w:numPr>
          <w:ilvl w:val="1"/>
          <w:numId w:val="4"/>
        </w:numPr>
        <w:tabs>
          <w:tab w:val="left" w:pos="1134"/>
        </w:tabs>
        <w:ind w:left="0" w:firstLine="567"/>
      </w:pPr>
      <w:r>
        <w:t>Не допускается совместное хранение поврежденных и неповрежденных ртутьсодержащих ламп.</w:t>
      </w:r>
    </w:p>
    <w:p w:rsidR="001E424F" w:rsidRDefault="001E424F" w:rsidP="00CA77ED">
      <w:pPr>
        <w:pStyle w:val="a8"/>
        <w:numPr>
          <w:ilvl w:val="1"/>
          <w:numId w:val="4"/>
        </w:numPr>
        <w:tabs>
          <w:tab w:val="left" w:pos="1134"/>
        </w:tabs>
        <w:ind w:left="0" w:firstLine="567"/>
        <w:contextualSpacing w:val="0"/>
      </w:pPr>
      <w:r>
        <w:t>Хранение поврежденных ртутьсодержащих ламп осуществляется в таре.</w:t>
      </w:r>
    </w:p>
    <w:p w:rsidR="001E424F" w:rsidRDefault="001E424F" w:rsidP="00CA77ED">
      <w:pPr>
        <w:pStyle w:val="a8"/>
        <w:numPr>
          <w:ilvl w:val="1"/>
          <w:numId w:val="4"/>
        </w:numPr>
        <w:tabs>
          <w:tab w:val="left" w:pos="1134"/>
        </w:tabs>
        <w:ind w:left="0" w:firstLine="567"/>
        <w:contextualSpacing w:val="0"/>
      </w:pPr>
      <w:r>
        <w:t>Размещение отработанных ртутьсодержащих ламп не может осуществляться путем захоронения.</w:t>
      </w:r>
    </w:p>
    <w:p w:rsidR="00D23BCB" w:rsidRDefault="00D23BCB" w:rsidP="00D23BCB">
      <w:pPr>
        <w:pStyle w:val="a8"/>
        <w:tabs>
          <w:tab w:val="left" w:pos="1134"/>
        </w:tabs>
        <w:ind w:left="567"/>
      </w:pPr>
    </w:p>
    <w:p w:rsidR="00D23BCB" w:rsidRDefault="00FF19B5" w:rsidP="00D23BCB">
      <w:pPr>
        <w:pStyle w:val="a8"/>
        <w:numPr>
          <w:ilvl w:val="0"/>
          <w:numId w:val="4"/>
        </w:numPr>
        <w:tabs>
          <w:tab w:val="left" w:pos="1134"/>
        </w:tabs>
        <w:jc w:val="center"/>
      </w:pPr>
      <w:r>
        <w:t>Порядок транспортирования отработанных ртутьсодержащих ламп</w:t>
      </w:r>
    </w:p>
    <w:p w:rsidR="00A16DAA" w:rsidRDefault="006C125B" w:rsidP="00A94D7B">
      <w:pPr>
        <w:pStyle w:val="a8"/>
        <w:numPr>
          <w:ilvl w:val="1"/>
          <w:numId w:val="4"/>
        </w:numPr>
        <w:tabs>
          <w:tab w:val="left" w:pos="1134"/>
        </w:tabs>
        <w:ind w:left="0" w:firstLine="567"/>
      </w:pPr>
      <w:r>
        <w:t>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6C125B" w:rsidRDefault="006C125B" w:rsidP="00A94D7B">
      <w:pPr>
        <w:pStyle w:val="a8"/>
        <w:numPr>
          <w:ilvl w:val="1"/>
          <w:numId w:val="4"/>
        </w:numPr>
        <w:tabs>
          <w:tab w:val="left" w:pos="1134"/>
        </w:tabs>
        <w:ind w:left="0" w:firstLine="567"/>
      </w:pPr>
      <w:r>
        <w:t>В случае возникновения у потребителя отработанных ртутьсодержащих ламп аварийной ситуации, в частности боя ртутьсодержащей лампы (ламп)</w:t>
      </w:r>
      <w:r w:rsidR="00C36E56">
        <w:t>, загрязненное помещение должно быть покинуто людьми и должен быть организован вывоз специализированных организаций для проведения комплекса мероприятий по обеззараживанию помещений.</w:t>
      </w:r>
    </w:p>
    <w:p w:rsidR="00146DE6" w:rsidRDefault="00146DE6" w:rsidP="00B82261">
      <w:pPr>
        <w:pStyle w:val="a8"/>
        <w:tabs>
          <w:tab w:val="left" w:pos="1134"/>
        </w:tabs>
        <w:ind w:left="0" w:firstLine="567"/>
      </w:pPr>
      <w:r>
        <w:t>Обезвреживание ртутного загрязнения может быть выполнено потребителями отработанных ртутьсодержащих ламп (кроме физических лиц)</w:t>
      </w:r>
      <w:r w:rsidR="00DB5F89">
        <w:t xml:space="preserve"> </w:t>
      </w:r>
      <w:r w:rsidR="003943FD">
        <w:t>самостоятельно с помощью</w:t>
      </w:r>
      <w:r w:rsidR="00A411EA">
        <w:t xml:space="preserve"> </w:t>
      </w:r>
      <w:proofErr w:type="spellStart"/>
      <w:r w:rsidR="00A411EA">
        <w:t>демеркуризационного</w:t>
      </w:r>
      <w:proofErr w:type="spellEnd"/>
      <w:r w:rsidR="00A411EA"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использовании, руководствуясь инструкцией по обращению с отработанными ртутьсодержащими лампами.</w:t>
      </w:r>
    </w:p>
    <w:p w:rsidR="00C52E61" w:rsidRDefault="0061042B" w:rsidP="009B029B">
      <w:pPr>
        <w:pStyle w:val="a8"/>
        <w:numPr>
          <w:ilvl w:val="1"/>
          <w:numId w:val="4"/>
        </w:numPr>
        <w:tabs>
          <w:tab w:val="left" w:pos="1134"/>
          <w:tab w:val="left" w:pos="1276"/>
        </w:tabs>
        <w:ind w:left="0" w:firstLine="720"/>
      </w:pPr>
      <w:r>
        <w:t>Использование отработанных ртутьсодержащих ламп осуществляют специализированные организации, ведущие их переработку, учет и отчетность по ним. Полеченные в результате переработки ртуть, и ртутьсодержащие вещества передаются в установленном порядке организациям-потребителям ртути и ртутьсодержащих веществ.</w:t>
      </w:r>
    </w:p>
    <w:p w:rsidR="00BC5B3F" w:rsidRDefault="00BC5B3F" w:rsidP="00BC5B3F">
      <w:pPr>
        <w:pStyle w:val="a8"/>
        <w:tabs>
          <w:tab w:val="left" w:pos="1134"/>
          <w:tab w:val="left" w:pos="1276"/>
        </w:tabs>
      </w:pPr>
    </w:p>
    <w:p w:rsidR="00BC5B3F" w:rsidRDefault="00BC5B3F" w:rsidP="00BC5B3F">
      <w:pPr>
        <w:pStyle w:val="a8"/>
        <w:numPr>
          <w:ilvl w:val="0"/>
          <w:numId w:val="4"/>
        </w:numPr>
        <w:tabs>
          <w:tab w:val="left" w:pos="1134"/>
          <w:tab w:val="left" w:pos="1276"/>
        </w:tabs>
        <w:jc w:val="center"/>
      </w:pPr>
      <w:r>
        <w:t>Ответственность за несоблюдение требован6ий в области обращения с ртутьсодержащими отходами</w:t>
      </w:r>
    </w:p>
    <w:p w:rsidR="00BC5B3F" w:rsidRDefault="00AD35D2" w:rsidP="00BC5B3F">
      <w:pPr>
        <w:pStyle w:val="a8"/>
        <w:numPr>
          <w:ilvl w:val="1"/>
          <w:numId w:val="4"/>
        </w:numPr>
        <w:tabs>
          <w:tab w:val="left" w:pos="1134"/>
          <w:tab w:val="left" w:pos="1276"/>
        </w:tabs>
        <w:ind w:left="0" w:firstLine="720"/>
      </w:pPr>
      <w:r>
        <w:lastRenderedPageBreak/>
        <w:t>Администрация Мурашинского муниципального округа осуществляет контроль за исполнением настоящего Порядка в пределах своих полномочий в соответствии с законодательством.</w:t>
      </w:r>
    </w:p>
    <w:p w:rsidR="00DB77A6" w:rsidRDefault="00DB77A6" w:rsidP="00BC5B3F">
      <w:pPr>
        <w:pStyle w:val="a8"/>
        <w:numPr>
          <w:ilvl w:val="1"/>
          <w:numId w:val="4"/>
        </w:numPr>
        <w:tabs>
          <w:tab w:val="left" w:pos="1134"/>
          <w:tab w:val="left" w:pos="1276"/>
        </w:tabs>
        <w:ind w:left="0" w:firstLine="720"/>
      </w:pPr>
      <w:r>
        <w:t>За несоблюдение требований в области обращения с ртутьсодержащими отходами на территории Мурашинского муниципального округа физические, юридические лица и индивидуальные предприниматели несут ответственность в соответствии с действующим законодательством.</w:t>
      </w:r>
    </w:p>
    <w:p w:rsidR="00373E0D" w:rsidRDefault="00373E0D" w:rsidP="00373E0D">
      <w:pPr>
        <w:tabs>
          <w:tab w:val="left" w:pos="1134"/>
          <w:tab w:val="left" w:pos="1276"/>
        </w:tabs>
        <w:jc w:val="center"/>
      </w:pPr>
      <w:r>
        <w:t>________________</w:t>
      </w:r>
    </w:p>
    <w:p w:rsidR="00373E0D" w:rsidRDefault="00373E0D" w:rsidP="00373E0D">
      <w:pPr>
        <w:tabs>
          <w:tab w:val="left" w:pos="1134"/>
          <w:tab w:val="left" w:pos="1276"/>
        </w:tabs>
      </w:pPr>
    </w:p>
    <w:p w:rsidR="00373E0D" w:rsidRDefault="00373E0D" w:rsidP="00373E0D">
      <w:pPr>
        <w:tabs>
          <w:tab w:val="left" w:pos="1134"/>
          <w:tab w:val="left" w:pos="1276"/>
        </w:tabs>
      </w:pPr>
    </w:p>
    <w:p w:rsidR="00373E0D" w:rsidRDefault="00373E0D" w:rsidP="00373E0D">
      <w:pPr>
        <w:tabs>
          <w:tab w:val="left" w:pos="1134"/>
          <w:tab w:val="left" w:pos="1276"/>
        </w:tabs>
      </w:pPr>
    </w:p>
    <w:p w:rsidR="00373E0D" w:rsidRDefault="00373E0D" w:rsidP="00373E0D">
      <w:pPr>
        <w:tabs>
          <w:tab w:val="left" w:pos="1134"/>
          <w:tab w:val="left" w:pos="1276"/>
        </w:tabs>
      </w:pPr>
    </w:p>
    <w:p w:rsidR="00373E0D" w:rsidRDefault="00373E0D" w:rsidP="00373E0D">
      <w:pPr>
        <w:tabs>
          <w:tab w:val="left" w:pos="1134"/>
          <w:tab w:val="left" w:pos="1276"/>
        </w:tabs>
      </w:pPr>
    </w:p>
    <w:p w:rsidR="00373E0D" w:rsidRDefault="00373E0D" w:rsidP="00373E0D">
      <w:pPr>
        <w:tabs>
          <w:tab w:val="left" w:pos="1134"/>
          <w:tab w:val="left" w:pos="1276"/>
        </w:tabs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373E0D" w:rsidTr="002860A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73E0D" w:rsidRDefault="00373E0D" w:rsidP="002860A4">
            <w:pPr>
              <w:jc w:val="both"/>
            </w:pPr>
          </w:p>
          <w:p w:rsidR="00373E0D" w:rsidRDefault="00373E0D" w:rsidP="002860A4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E0D" w:rsidRDefault="00373E0D" w:rsidP="002860A4">
            <w:pPr>
              <w:jc w:val="both"/>
            </w:pPr>
            <w:r>
              <w:t>Приложение 2</w:t>
            </w:r>
          </w:p>
          <w:p w:rsidR="00373E0D" w:rsidRDefault="00373E0D" w:rsidP="002860A4">
            <w:pPr>
              <w:jc w:val="both"/>
            </w:pPr>
          </w:p>
          <w:p w:rsidR="00373E0D" w:rsidRDefault="00373E0D" w:rsidP="002860A4">
            <w:pPr>
              <w:jc w:val="both"/>
            </w:pPr>
            <w:r>
              <w:t>УТВЕРЖДЕНО</w:t>
            </w:r>
          </w:p>
          <w:p w:rsidR="00373E0D" w:rsidRDefault="00373E0D" w:rsidP="002860A4">
            <w:pPr>
              <w:jc w:val="both"/>
            </w:pPr>
          </w:p>
          <w:p w:rsidR="00373E0D" w:rsidRDefault="00373E0D" w:rsidP="002860A4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373E0D" w:rsidTr="002860A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73E0D" w:rsidRDefault="00373E0D" w:rsidP="002860A4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73E0D" w:rsidRDefault="00373E0D" w:rsidP="002860A4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373E0D" w:rsidRDefault="006E02BD" w:rsidP="002860A4">
            <w:pPr>
              <w:jc w:val="both"/>
            </w:pPr>
            <w:r>
              <w:t>11.05.2022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3E0D" w:rsidRDefault="00373E0D" w:rsidP="002860A4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373E0D" w:rsidRDefault="006E02BD" w:rsidP="002860A4">
            <w:pPr>
              <w:jc w:val="both"/>
            </w:pPr>
            <w:r>
              <w:t>339</w:t>
            </w:r>
            <w:bookmarkStart w:id="0" w:name="_GoBack"/>
            <w:bookmarkEnd w:id="0"/>
          </w:p>
        </w:tc>
      </w:tr>
    </w:tbl>
    <w:p w:rsidR="00373E0D" w:rsidRDefault="00373E0D" w:rsidP="00490867">
      <w:pPr>
        <w:tabs>
          <w:tab w:val="left" w:pos="1134"/>
          <w:tab w:val="left" w:pos="1276"/>
        </w:tabs>
        <w:jc w:val="center"/>
      </w:pPr>
    </w:p>
    <w:p w:rsidR="00490867" w:rsidRDefault="00490867" w:rsidP="00490867">
      <w:pPr>
        <w:tabs>
          <w:tab w:val="left" w:pos="1134"/>
          <w:tab w:val="left" w:pos="1276"/>
        </w:tabs>
        <w:jc w:val="center"/>
      </w:pPr>
    </w:p>
    <w:p w:rsidR="00490867" w:rsidRDefault="00107B4E" w:rsidP="00490867">
      <w:pPr>
        <w:tabs>
          <w:tab w:val="left" w:pos="1134"/>
          <w:tab w:val="left" w:pos="1276"/>
        </w:tabs>
        <w:jc w:val="center"/>
      </w:pPr>
      <w:r>
        <w:t>МЕСТО ПЕРВИЧНОГО СБОРА И РАЗМЕЩЕНИЯ ОТРАБОТАННЫХ РТУТЬСОДЕРЖАЩИХ ЛАМП НА ТЕРРИТОРИИ МУРАШИНСКОГО МУНИЦИПАЛЬНОГО ОКРУГА</w:t>
      </w:r>
    </w:p>
    <w:p w:rsidR="00F82DBB" w:rsidRDefault="00F82DBB" w:rsidP="00490867">
      <w:pPr>
        <w:tabs>
          <w:tab w:val="left" w:pos="1134"/>
          <w:tab w:val="left" w:pos="1276"/>
        </w:tabs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4677"/>
      </w:tblGrid>
      <w:tr w:rsidR="00691B60" w:rsidTr="00691B60">
        <w:tc>
          <w:tcPr>
            <w:tcW w:w="4390" w:type="dxa"/>
            <w:gridSpan w:val="2"/>
            <w:vAlign w:val="center"/>
          </w:tcPr>
          <w:p w:rsidR="00691B60" w:rsidRDefault="00691B60" w:rsidP="00691B60">
            <w:pPr>
              <w:tabs>
                <w:tab w:val="left" w:pos="1134"/>
                <w:tab w:val="left" w:pos="1276"/>
              </w:tabs>
              <w:jc w:val="center"/>
            </w:pPr>
            <w:r>
              <w:t>Адрес первичного сбора и размещения отработанных ртутьсодержащих ламп</w:t>
            </w:r>
          </w:p>
        </w:tc>
        <w:tc>
          <w:tcPr>
            <w:tcW w:w="4677" w:type="dxa"/>
            <w:vAlign w:val="center"/>
          </w:tcPr>
          <w:p w:rsidR="00691B60" w:rsidRDefault="00691B60" w:rsidP="00691B60">
            <w:pPr>
              <w:tabs>
                <w:tab w:val="left" w:pos="1134"/>
                <w:tab w:val="left" w:pos="1276"/>
              </w:tabs>
              <w:jc w:val="center"/>
            </w:pPr>
            <w:r>
              <w:t>Ответственное лицо</w:t>
            </w:r>
          </w:p>
        </w:tc>
      </w:tr>
      <w:tr w:rsidR="00580232" w:rsidTr="00691B60">
        <w:tc>
          <w:tcPr>
            <w:tcW w:w="421" w:type="dxa"/>
          </w:tcPr>
          <w:p w:rsidR="00580232" w:rsidRDefault="00580232" w:rsidP="00F82DBB">
            <w:pPr>
              <w:tabs>
                <w:tab w:val="left" w:pos="1134"/>
                <w:tab w:val="left" w:pos="1276"/>
              </w:tabs>
              <w:jc w:val="both"/>
            </w:pPr>
            <w:r>
              <w:t>1</w:t>
            </w:r>
          </w:p>
        </w:tc>
        <w:tc>
          <w:tcPr>
            <w:tcW w:w="3969" w:type="dxa"/>
          </w:tcPr>
          <w:p w:rsidR="00580232" w:rsidRDefault="00580232" w:rsidP="00F82DBB">
            <w:pPr>
              <w:tabs>
                <w:tab w:val="left" w:pos="1134"/>
                <w:tab w:val="left" w:pos="1276"/>
              </w:tabs>
              <w:jc w:val="both"/>
            </w:pPr>
            <w:r>
              <w:t>г. Мураши, ул. К.Маркса,28</w:t>
            </w:r>
          </w:p>
        </w:tc>
        <w:tc>
          <w:tcPr>
            <w:tcW w:w="4677" w:type="dxa"/>
            <w:vMerge w:val="restart"/>
          </w:tcPr>
          <w:p w:rsidR="00580232" w:rsidRDefault="00580232" w:rsidP="00F82DBB">
            <w:pPr>
              <w:tabs>
                <w:tab w:val="left" w:pos="1134"/>
                <w:tab w:val="left" w:pos="1276"/>
              </w:tabs>
              <w:jc w:val="both"/>
            </w:pPr>
            <w:r>
              <w:t>Городской территориальный отдел администрации Мурашинского муниципального округа Кировской области</w:t>
            </w:r>
          </w:p>
        </w:tc>
      </w:tr>
      <w:tr w:rsidR="00580232" w:rsidTr="00691B60">
        <w:tc>
          <w:tcPr>
            <w:tcW w:w="421" w:type="dxa"/>
          </w:tcPr>
          <w:p w:rsidR="00580232" w:rsidRDefault="00580232" w:rsidP="00F82DBB">
            <w:pPr>
              <w:tabs>
                <w:tab w:val="left" w:pos="1134"/>
                <w:tab w:val="left" w:pos="1276"/>
              </w:tabs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580232" w:rsidRDefault="00580232" w:rsidP="00F82DBB">
            <w:pPr>
              <w:tabs>
                <w:tab w:val="left" w:pos="1134"/>
                <w:tab w:val="left" w:pos="1276"/>
              </w:tabs>
              <w:jc w:val="both"/>
            </w:pPr>
            <w:r>
              <w:t>г. Мураши, ул. Кирова, 23 (около здания Дома культуры)</w:t>
            </w:r>
          </w:p>
        </w:tc>
        <w:tc>
          <w:tcPr>
            <w:tcW w:w="4677" w:type="dxa"/>
            <w:vMerge/>
          </w:tcPr>
          <w:p w:rsidR="00580232" w:rsidRPr="00612752" w:rsidRDefault="00580232" w:rsidP="00F82DBB">
            <w:pPr>
              <w:tabs>
                <w:tab w:val="left" w:pos="1134"/>
                <w:tab w:val="left" w:pos="1276"/>
              </w:tabs>
              <w:jc w:val="both"/>
            </w:pPr>
          </w:p>
        </w:tc>
      </w:tr>
    </w:tbl>
    <w:p w:rsidR="00F82DBB" w:rsidRPr="00372C9F" w:rsidRDefault="00693B5B" w:rsidP="00693B5B">
      <w:pPr>
        <w:tabs>
          <w:tab w:val="left" w:pos="1134"/>
          <w:tab w:val="left" w:pos="1276"/>
        </w:tabs>
        <w:jc w:val="center"/>
      </w:pPr>
      <w:r>
        <w:t>__________</w:t>
      </w:r>
    </w:p>
    <w:sectPr w:rsidR="00F82DBB" w:rsidRPr="00372C9F" w:rsidSect="0095152F"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8E" w:rsidRDefault="00AE4C8E" w:rsidP="0095152F">
      <w:r>
        <w:separator/>
      </w:r>
    </w:p>
  </w:endnote>
  <w:endnote w:type="continuationSeparator" w:id="0">
    <w:p w:rsidR="00AE4C8E" w:rsidRDefault="00AE4C8E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8E" w:rsidRDefault="00AE4C8E" w:rsidP="0095152F">
      <w:r>
        <w:separator/>
      </w:r>
    </w:p>
  </w:footnote>
  <w:footnote w:type="continuationSeparator" w:id="0">
    <w:p w:rsidR="00AE4C8E" w:rsidRDefault="00AE4C8E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22417"/>
    <w:multiLevelType w:val="multilevel"/>
    <w:tmpl w:val="1A5E0F60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">
    <w:nsid w:val="52A24CDF"/>
    <w:multiLevelType w:val="multilevel"/>
    <w:tmpl w:val="86109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3ED2711"/>
    <w:multiLevelType w:val="hybridMultilevel"/>
    <w:tmpl w:val="2E9E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D1694"/>
    <w:multiLevelType w:val="hybridMultilevel"/>
    <w:tmpl w:val="F440E980"/>
    <w:lvl w:ilvl="0" w:tplc="06ECE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34AE"/>
    <w:rsid w:val="000101EE"/>
    <w:rsid w:val="00022860"/>
    <w:rsid w:val="00072DA4"/>
    <w:rsid w:val="000926DD"/>
    <w:rsid w:val="00097928"/>
    <w:rsid w:val="000B5484"/>
    <w:rsid w:val="000D6A05"/>
    <w:rsid w:val="000F25C1"/>
    <w:rsid w:val="000F6883"/>
    <w:rsid w:val="00106C16"/>
    <w:rsid w:val="00107B4E"/>
    <w:rsid w:val="00110545"/>
    <w:rsid w:val="00114781"/>
    <w:rsid w:val="00146DE6"/>
    <w:rsid w:val="00150BA1"/>
    <w:rsid w:val="00163A45"/>
    <w:rsid w:val="00180E70"/>
    <w:rsid w:val="0018538D"/>
    <w:rsid w:val="001A02BE"/>
    <w:rsid w:val="001A7043"/>
    <w:rsid w:val="001E07DC"/>
    <w:rsid w:val="001E312D"/>
    <w:rsid w:val="001E424F"/>
    <w:rsid w:val="0022588C"/>
    <w:rsid w:val="00234096"/>
    <w:rsid w:val="002C60C7"/>
    <w:rsid w:val="002C7D9C"/>
    <w:rsid w:val="002D4960"/>
    <w:rsid w:val="002E00CE"/>
    <w:rsid w:val="002E5C3A"/>
    <w:rsid w:val="00300A36"/>
    <w:rsid w:val="00317A4C"/>
    <w:rsid w:val="00353818"/>
    <w:rsid w:val="00365A8C"/>
    <w:rsid w:val="00372C9F"/>
    <w:rsid w:val="00373E0D"/>
    <w:rsid w:val="00373F44"/>
    <w:rsid w:val="003943FD"/>
    <w:rsid w:val="003A6136"/>
    <w:rsid w:val="003C3BCD"/>
    <w:rsid w:val="003D6E74"/>
    <w:rsid w:val="003F6234"/>
    <w:rsid w:val="00430A75"/>
    <w:rsid w:val="00432BF9"/>
    <w:rsid w:val="004429CE"/>
    <w:rsid w:val="004876DF"/>
    <w:rsid w:val="00490867"/>
    <w:rsid w:val="004B2CF6"/>
    <w:rsid w:val="005176D3"/>
    <w:rsid w:val="005656B8"/>
    <w:rsid w:val="00580232"/>
    <w:rsid w:val="0061042B"/>
    <w:rsid w:val="00612752"/>
    <w:rsid w:val="00650BF1"/>
    <w:rsid w:val="00691B60"/>
    <w:rsid w:val="00693B5B"/>
    <w:rsid w:val="006A1AD1"/>
    <w:rsid w:val="006B6C77"/>
    <w:rsid w:val="006B7FCB"/>
    <w:rsid w:val="006C125B"/>
    <w:rsid w:val="006C6589"/>
    <w:rsid w:val="006C753F"/>
    <w:rsid w:val="006D1540"/>
    <w:rsid w:val="006D7A24"/>
    <w:rsid w:val="006E02BD"/>
    <w:rsid w:val="006E02DD"/>
    <w:rsid w:val="007045D5"/>
    <w:rsid w:val="00722726"/>
    <w:rsid w:val="0075570F"/>
    <w:rsid w:val="00762199"/>
    <w:rsid w:val="0078068C"/>
    <w:rsid w:val="00787541"/>
    <w:rsid w:val="00791C62"/>
    <w:rsid w:val="007A480C"/>
    <w:rsid w:val="007D6234"/>
    <w:rsid w:val="007E3EA4"/>
    <w:rsid w:val="007E6B8D"/>
    <w:rsid w:val="0084719F"/>
    <w:rsid w:val="00894A63"/>
    <w:rsid w:val="008B3264"/>
    <w:rsid w:val="008D5B8F"/>
    <w:rsid w:val="008E087B"/>
    <w:rsid w:val="009310BC"/>
    <w:rsid w:val="0095152F"/>
    <w:rsid w:val="009B029B"/>
    <w:rsid w:val="009C0FD4"/>
    <w:rsid w:val="00A134F1"/>
    <w:rsid w:val="00A16DAA"/>
    <w:rsid w:val="00A175B0"/>
    <w:rsid w:val="00A40C96"/>
    <w:rsid w:val="00A411EA"/>
    <w:rsid w:val="00A7095A"/>
    <w:rsid w:val="00A94D7B"/>
    <w:rsid w:val="00AA4850"/>
    <w:rsid w:val="00AA5AD4"/>
    <w:rsid w:val="00AC16C6"/>
    <w:rsid w:val="00AD042B"/>
    <w:rsid w:val="00AD35D2"/>
    <w:rsid w:val="00AE4C8E"/>
    <w:rsid w:val="00B10C70"/>
    <w:rsid w:val="00B21334"/>
    <w:rsid w:val="00B24C1E"/>
    <w:rsid w:val="00B439CE"/>
    <w:rsid w:val="00B53387"/>
    <w:rsid w:val="00B62F91"/>
    <w:rsid w:val="00B82261"/>
    <w:rsid w:val="00BA03F1"/>
    <w:rsid w:val="00BB7C79"/>
    <w:rsid w:val="00BC3E30"/>
    <w:rsid w:val="00BC5B3F"/>
    <w:rsid w:val="00BC645D"/>
    <w:rsid w:val="00BD0BF8"/>
    <w:rsid w:val="00BE775E"/>
    <w:rsid w:val="00C07782"/>
    <w:rsid w:val="00C2096B"/>
    <w:rsid w:val="00C36E56"/>
    <w:rsid w:val="00C52E61"/>
    <w:rsid w:val="00C54F46"/>
    <w:rsid w:val="00C609F6"/>
    <w:rsid w:val="00CA77ED"/>
    <w:rsid w:val="00CC63CC"/>
    <w:rsid w:val="00CD7DB6"/>
    <w:rsid w:val="00CE09B2"/>
    <w:rsid w:val="00D23BCB"/>
    <w:rsid w:val="00D2471E"/>
    <w:rsid w:val="00D2767E"/>
    <w:rsid w:val="00D41C6B"/>
    <w:rsid w:val="00D85E79"/>
    <w:rsid w:val="00D941E0"/>
    <w:rsid w:val="00D955C0"/>
    <w:rsid w:val="00DA1E68"/>
    <w:rsid w:val="00DA320C"/>
    <w:rsid w:val="00DB5F89"/>
    <w:rsid w:val="00DB77A6"/>
    <w:rsid w:val="00DD15D9"/>
    <w:rsid w:val="00DE2147"/>
    <w:rsid w:val="00E25AAC"/>
    <w:rsid w:val="00E52765"/>
    <w:rsid w:val="00E75A46"/>
    <w:rsid w:val="00E97A62"/>
    <w:rsid w:val="00EB185F"/>
    <w:rsid w:val="00EC14F5"/>
    <w:rsid w:val="00ED63E2"/>
    <w:rsid w:val="00EE2EB8"/>
    <w:rsid w:val="00EF5003"/>
    <w:rsid w:val="00F107E1"/>
    <w:rsid w:val="00F66105"/>
    <w:rsid w:val="00F82DBB"/>
    <w:rsid w:val="00FB7778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5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5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152</cp:revision>
  <dcterms:created xsi:type="dcterms:W3CDTF">2021-11-15T12:24:00Z</dcterms:created>
  <dcterms:modified xsi:type="dcterms:W3CDTF">2022-05-27T11:18:00Z</dcterms:modified>
</cp:coreProperties>
</file>