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14"/>
        <w:gridCol w:w="1815"/>
        <w:gridCol w:w="1814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exact"/>
        </w:trPr>
        <w:tc>
          <w:tcPr>
            <w:tcW w:w="9072" w:type="dxa"/>
            <w:gridSpan w:val="5"/>
          </w:tcPr>
          <w:p>
            <w:pPr>
              <w:pStyle w:val="11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" o:spid="_x0000_s1026" o:spt="202" type="#_x0000_t202" style="position:absolute;left:0pt;flip:y;margin-left:278.7pt;margin-top:-60.25pt;height:3.55pt;width:180pt;z-index:251659264;mso-width-relative:page;mso-height-relative:page;" fillcolor="#FFFFFF" filled="t" stroked="f" coordsize="21600,21600" o:gfxdata="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DGSG3bAAAADQEAAA8AAAAAAAAAAQAgAAAAIgAAAGRycy9k&#10;b3ducmV2LnhtbFBLAQIUABQAAAAIAIdO4kBiYeNtOAIAAEwEAAAOAAAAAAAAAAEAIAAAACoBAABk&#10;cnMvZTJvRG9jLnhtbFBLBQYAAAAABgAGAFkBAADU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АДМИНИСТРАЦИЯ </w:t>
            </w:r>
          </w:p>
          <w:p>
            <w:pPr>
              <w:pStyle w:val="11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>
            <w:pPr>
              <w:pStyle w:val="11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>
            <w:pPr>
              <w:pStyle w:val="10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>
            <w:pPr>
              <w:pStyle w:val="2"/>
              <w:rPr>
                <w:spacing w:val="180"/>
                <w:sz w:val="4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14" w:type="dxa"/>
            <w:tcBorders>
              <w:bottom w:val="single" w:color="auto" w:sz="4" w:space="0"/>
            </w:tcBorders>
          </w:tcPr>
          <w:p>
            <w:pPr>
              <w:tabs>
                <w:tab w:val="left" w:pos="2765"/>
              </w:tabs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11.05.2022</w:t>
            </w:r>
          </w:p>
        </w:tc>
        <w:tc>
          <w:tcPr>
            <w:tcW w:w="1814" w:type="dxa"/>
          </w:tcPr>
          <w:p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>
            <w:pPr>
              <w:tabs>
                <w:tab w:val="left" w:pos="276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tabs>
                <w:tab w:val="left" w:pos="2765"/>
              </w:tabs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335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5"/>
          </w:tcPr>
          <w:p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  <w:p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Мурашинского муниципального округа от 10.03.2022 № 167</w:t>
            </w:r>
          </w:p>
        </w:tc>
      </w:tr>
    </w:tbl>
    <w:p>
      <w:pPr>
        <w:spacing w:line="360" w:lineRule="auto"/>
        <w:ind w:firstLine="709"/>
        <w:jc w:val="both"/>
      </w:pPr>
      <w:r>
        <w:t>В соответствии с Указом Президента Российской Федерации от 01.07.2010 № 821 «О комиссиях по соблюдению требований к служебному поведению федеральных государственных служащих и урегулированию конфликта интересов», пунктом 46 части 1 статьи 37 Устава муниципального образования Мурашинский муниципальный округ Кировской области администрация Мурашинского муниципального округа ПОСТАНОВЛЯЕТ:</w:t>
      </w:r>
    </w:p>
    <w:p>
      <w:pPr>
        <w:spacing w:line="360" w:lineRule="auto"/>
        <w:ind w:firstLine="709"/>
        <w:jc w:val="both"/>
      </w:pPr>
      <w:r>
        <w:t>1. Внести в Положение о комиссии по соблюдению требований к служебному поведению муниципальных служащих и урегулированию конфликта интересов (далее – Положение), утвержденное постановлением администрации Мурашинского муниципального округа от 10.03.2022 № 167, следующие изменения:</w:t>
      </w:r>
    </w:p>
    <w:p>
      <w:pPr>
        <w:spacing w:line="360" w:lineRule="auto"/>
        <w:ind w:firstLine="709"/>
        <w:jc w:val="both"/>
      </w:pPr>
      <w:r>
        <w:t>1.1. Пункт 1.3 Положения изложить в новой редакции следующего содержания:</w:t>
      </w:r>
    </w:p>
    <w:p>
      <w:pPr>
        <w:spacing w:line="360" w:lineRule="auto"/>
        <w:ind w:firstLine="709"/>
        <w:jc w:val="both"/>
      </w:pPr>
      <w:r>
        <w:t>«1.3. Основной задачей комиссии является содействие администрации муниципального округа:</w:t>
      </w:r>
    </w:p>
    <w:p>
      <w:pPr>
        <w:spacing w:line="360" w:lineRule="auto"/>
        <w:ind w:firstLine="709"/>
        <w:jc w:val="both"/>
      </w:pPr>
      <w:r>
        <w:t>1.3.1. В обеспечении соблюдения муниципальными служащими администрации муниципального округа ограничений и запретов, требований о предотвращении или урегулировании конфликта интересов, а также в обеспечении исполнения ими обязанностей, установленных Федеральным законом от 25.12.2008 № 273-ФЗ «О противодействии коррупции» (далее – Федеральный закон от 25.12.2008 № 273-ФЗ),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>
      <w:pPr>
        <w:spacing w:line="360" w:lineRule="auto"/>
        <w:ind w:firstLine="709"/>
        <w:jc w:val="both"/>
      </w:pPr>
      <w:r>
        <w:t>1.3.2. В осуществлении мер по предупреждению коррупции.».</w:t>
      </w:r>
    </w:p>
    <w:p>
      <w:pPr>
        <w:spacing w:line="360" w:lineRule="auto"/>
        <w:ind w:firstLine="709"/>
        <w:jc w:val="both"/>
      </w:pPr>
      <w:r>
        <w:t>1.2. Пункт 2.1 Положения изложить в новой редакции следующего содержания:</w:t>
      </w:r>
    </w:p>
    <w:p>
      <w:pPr>
        <w:spacing w:line="360" w:lineRule="auto"/>
        <w:ind w:firstLine="709"/>
        <w:jc w:val="both"/>
      </w:pPr>
      <w:r>
        <w:t>«2.1. Комиссия образуется постановлением администрации муниципального округа, которым утверждаются состав комиссии и порядок ее работы.</w:t>
      </w:r>
    </w:p>
    <w:p>
      <w:pPr>
        <w:spacing w:line="360" w:lineRule="auto"/>
        <w:ind w:firstLine="709"/>
        <w:jc w:val="both"/>
      </w:pPr>
      <w:r>
        <w:t>В состав комиссии входят председатель комиссии, его заместитель, секретарь и члены комиссии.</w:t>
      </w:r>
    </w:p>
    <w:p>
      <w:pPr>
        <w:spacing w:line="360" w:lineRule="auto"/>
        <w:ind w:firstLine="709"/>
        <w:jc w:val="both"/>
      </w:pPr>
      <w:r>
        <w:t>В состав комиссии входят:</w:t>
      </w:r>
    </w:p>
    <w:p>
      <w:pPr>
        <w:spacing w:line="360" w:lineRule="auto"/>
        <w:ind w:firstLine="709"/>
        <w:jc w:val="both"/>
      </w:pPr>
      <w:r>
        <w:t>1) заместитель главы администрации муниципального округа (председатель комиссии);</w:t>
      </w:r>
    </w:p>
    <w:p>
      <w:pPr>
        <w:spacing w:line="360" w:lineRule="auto"/>
        <w:ind w:firstLine="709"/>
        <w:jc w:val="both"/>
      </w:pPr>
      <w:r>
        <w:t>2) управляющий делами администрации муниципального округа, ответственный за работу по профилактике коррупционных правонарушений (секретарь комиссии);</w:t>
      </w:r>
    </w:p>
    <w:p>
      <w:pPr>
        <w:spacing w:line="360" w:lineRule="auto"/>
        <w:ind w:firstLine="709"/>
        <w:jc w:val="both"/>
      </w:pPr>
      <w:r>
        <w:t>3) муниципальные служащие подразделения кадровой службы, юридического отдела администрации муниципального округа, а также других структурных подразделений администрации муниципального округа, определяемые главой муниципального округа;</w:t>
      </w:r>
    </w:p>
    <w:p>
      <w:pPr>
        <w:spacing w:line="360" w:lineRule="auto"/>
        <w:ind w:firstLine="709"/>
        <w:jc w:val="both"/>
      </w:pPr>
      <w:r>
        <w:t>4) представитель управления профилактики коррупционных и иных правонарушений администрации Губернатора и Правительства Кировской области;</w:t>
      </w:r>
    </w:p>
    <w:p>
      <w:pPr>
        <w:spacing w:line="360" w:lineRule="auto"/>
        <w:ind w:firstLine="709"/>
        <w:jc w:val="both"/>
      </w:pPr>
      <w:r>
        <w:t>5)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службой.».</w:t>
      </w:r>
    </w:p>
    <w:p>
      <w:pPr>
        <w:spacing w:line="360" w:lineRule="auto"/>
        <w:ind w:firstLine="709"/>
        <w:jc w:val="both"/>
      </w:pPr>
      <w:r>
        <w:t>1.3. Подпункт 2.3.1 пункта 2.3 Положения изложить в новой редакции следующего содержания:</w:t>
      </w:r>
    </w:p>
    <w:p>
      <w:pPr>
        <w:spacing w:line="360" w:lineRule="auto"/>
        <w:ind w:firstLine="709"/>
        <w:jc w:val="both"/>
      </w:pPr>
      <w:r>
        <w:t>«2.3.1. Представителя общественной организации ветеранов, созданной в администрации муниципального округа.».</w:t>
      </w:r>
    </w:p>
    <w:p>
      <w:pPr>
        <w:spacing w:line="360" w:lineRule="auto"/>
        <w:ind w:firstLine="709"/>
        <w:jc w:val="both"/>
      </w:pPr>
      <w:r>
        <w:t>1.4. Пункт 2.3 Положения дополнить подпунктом 2.3.3 следующего содержания:</w:t>
      </w:r>
    </w:p>
    <w:p>
      <w:pPr>
        <w:spacing w:line="360" w:lineRule="auto"/>
        <w:ind w:firstLine="709"/>
        <w:jc w:val="both"/>
      </w:pPr>
      <w:r>
        <w:t>«2.3.3. Представителя Общественного совета при администрации муниципального округа.».</w:t>
      </w:r>
    </w:p>
    <w:p>
      <w:pPr>
        <w:spacing w:line="360" w:lineRule="auto"/>
        <w:ind w:firstLine="709"/>
        <w:jc w:val="both"/>
      </w:pPr>
      <w:r>
        <w:t>1.5. Пункт 2.4 Положения изложить в новой редакции следующего содержания:</w:t>
      </w:r>
    </w:p>
    <w:p>
      <w:pPr>
        <w:spacing w:line="360" w:lineRule="auto"/>
        <w:ind w:firstLine="709"/>
        <w:jc w:val="both"/>
      </w:pPr>
      <w:r>
        <w:t>«2.4. Лица, указанные в подпунктах 2.3.1, 2.3.2 и 2.3.3 настоящего Положения, включаются в состав комиссии в установленном порядке по согласованию с управлением профилактики коррупционных и иных правонарушений администрации Губернатора и Правительства Кировской области, с научными и образовательными организациями среднего, высшего и дополнительного профессионального образования, с Общественным советом при администрации муниципального округа, с общественной организацией ветеранов, созданной в администрации муниципального округа, с профсоюзной организацией, действующей в установленном порядке в администрации муниципального округа, на основании запроса главы муниципального округа. Согласование осуществляется в 10-дневный срок со дня получения запроса.».</w:t>
      </w:r>
    </w:p>
    <w:p>
      <w:pPr>
        <w:spacing w:line="360" w:lineRule="auto"/>
        <w:ind w:firstLine="709"/>
        <w:jc w:val="both"/>
      </w:pPr>
      <w:r>
        <w:t>1.6. Пункт 3.4 Положения изложить в новой редакции следующего содержания:</w:t>
      </w:r>
    </w:p>
    <w:p>
      <w:pPr>
        <w:spacing w:line="360" w:lineRule="auto"/>
        <w:ind w:firstLine="709"/>
        <w:jc w:val="both"/>
      </w:pPr>
      <w:r>
        <w:t>«3.4.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администрации, в кадровую службу.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 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коррупции».».</w:t>
      </w:r>
    </w:p>
    <w:p>
      <w:pPr>
        <w:spacing w:line="360" w:lineRule="auto"/>
        <w:ind w:firstLine="709"/>
        <w:jc w:val="both"/>
      </w:pPr>
      <w:r>
        <w:t>1.7. В пункте 3.6 Положения слова «рассматривается комиссией» заменить словами «рассматривается кадровой службой».</w:t>
      </w:r>
    </w:p>
    <w:p>
      <w:pPr>
        <w:spacing w:line="360" w:lineRule="auto"/>
        <w:ind w:firstLine="709"/>
        <w:jc w:val="both"/>
      </w:pPr>
      <w:r>
        <w:t>1.8. В пункте 3.7 Положения слова «рассматривается комиссией» заменить словами «рассматривается кадровой службой».</w:t>
      </w:r>
    </w:p>
    <w:p>
      <w:pPr>
        <w:spacing w:line="360" w:lineRule="auto"/>
        <w:ind w:firstLine="709"/>
        <w:jc w:val="both"/>
      </w:pPr>
      <w:r>
        <w:t>2. Внести в Состав комиссии по соблюдению требований к служебному поведению муниципальных служащих и урегулированию конфликта интересов (далее – Состав комиссии), утвержденный постановлением администрации Мурашинского муниципального округа от 10.03.2022 № 167, следующие изменения:</w:t>
      </w:r>
    </w:p>
    <w:p>
      <w:pPr>
        <w:spacing w:line="360" w:lineRule="auto"/>
        <w:ind w:firstLine="709"/>
        <w:jc w:val="both"/>
      </w:pPr>
      <w:r>
        <w:t>2.1. Вывести из Состава комиссии Перминову Татьяну Леонтьевну, Иванову Ирина Николаевну.</w:t>
      </w:r>
    </w:p>
    <w:p>
      <w:pPr>
        <w:spacing w:line="360" w:lineRule="auto"/>
        <w:ind w:firstLine="709"/>
        <w:jc w:val="both"/>
      </w:pPr>
      <w:r>
        <w:t>2.2. Ввести в Состав комиссии:</w:t>
      </w:r>
    </w:p>
    <w:p>
      <w:pPr>
        <w:spacing w:line="360" w:lineRule="auto"/>
        <w:ind w:firstLine="709"/>
        <w:jc w:val="both"/>
      </w:pPr>
      <w:r>
        <w:t>2.2.1. В качестве председателя комиссии Гинду Людмилу Геннадьевну, заместителя главы администрации Мурашинского муниципального округа, начальника финансового управления.</w:t>
      </w:r>
    </w:p>
    <w:p>
      <w:pPr>
        <w:spacing w:line="360" w:lineRule="auto"/>
        <w:ind w:firstLine="709"/>
        <w:jc w:val="both"/>
      </w:pPr>
      <w:r>
        <w:t>2.2.2. В качестве секретаря комиссии Перминову Татьяну Леонтьевну, управляющего делами администрации Мурашинского муниципального округа.</w:t>
      </w:r>
    </w:p>
    <w:p>
      <w:pPr>
        <w:spacing w:line="360" w:lineRule="auto"/>
        <w:ind w:firstLine="709"/>
        <w:jc w:val="both"/>
      </w:pPr>
      <w:r>
        <w:t>2.3. Наименование должности Даровских Татьяны Михайловны изложить в новой редакции следующего содержания:</w:t>
      </w:r>
    </w:p>
    <w:p>
      <w:pPr>
        <w:spacing w:line="360" w:lineRule="auto"/>
        <w:ind w:firstLine="709"/>
        <w:jc w:val="both"/>
      </w:pPr>
      <w:r>
        <w:t>«директор МОКУ СОШ им.С.С. Ракитиной, учитель истории и обществознания (по согласованию)».</w:t>
      </w:r>
    </w:p>
    <w:p>
      <w:pPr>
        <w:spacing w:line="360" w:lineRule="auto"/>
        <w:ind w:firstLine="709"/>
        <w:jc w:val="both"/>
      </w:pPr>
      <w:r>
        <w:t>3. Опубликовать постановление в Муниципальном вестнике и разместить на официальном сайте Мурашинского муниципального округа.</w:t>
      </w:r>
    </w:p>
    <w:p>
      <w:pPr>
        <w:spacing w:line="360" w:lineRule="auto"/>
        <w:ind w:firstLine="709"/>
        <w:jc w:val="both"/>
      </w:pPr>
      <w:r>
        <w:t>4. Настоящее постановление вступает в силу со дня опубликования.</w:t>
      </w:r>
    </w:p>
    <w:p>
      <w:pPr>
        <w:spacing w:line="360" w:lineRule="auto"/>
        <w:jc w:val="both"/>
        <w:rPr>
          <w:sz w:val="72"/>
          <w:szCs w:val="72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С.И. Рябинин</w:t>
      </w:r>
    </w:p>
    <w:p>
      <w:pPr>
        <w:jc w:val="both"/>
      </w:pPr>
      <w:r>
        <w:t>__________________________________________________________________</w:t>
      </w:r>
    </w:p>
    <w:p>
      <w:pPr>
        <w:jc w:val="both"/>
      </w:pPr>
      <w:bookmarkStart w:id="0" w:name="_GoBack"/>
      <w:bookmarkEnd w:id="0"/>
    </w:p>
    <w:sectPr>
      <w:headerReference r:id="rId5" w:type="first"/>
      <w:pgSz w:w="11906" w:h="16838"/>
      <w:pgMar w:top="1701" w:right="851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52D70"/>
    <w:rsid w:val="00163A45"/>
    <w:rsid w:val="00181951"/>
    <w:rsid w:val="00234096"/>
    <w:rsid w:val="00297090"/>
    <w:rsid w:val="00374F09"/>
    <w:rsid w:val="003A6136"/>
    <w:rsid w:val="003A6A51"/>
    <w:rsid w:val="0048414D"/>
    <w:rsid w:val="004D3035"/>
    <w:rsid w:val="00573100"/>
    <w:rsid w:val="00722726"/>
    <w:rsid w:val="00752B8D"/>
    <w:rsid w:val="007A480C"/>
    <w:rsid w:val="007B50D2"/>
    <w:rsid w:val="008011E7"/>
    <w:rsid w:val="00880783"/>
    <w:rsid w:val="00894A63"/>
    <w:rsid w:val="008D5B8F"/>
    <w:rsid w:val="0095152F"/>
    <w:rsid w:val="009B361A"/>
    <w:rsid w:val="009E6F56"/>
    <w:rsid w:val="00A134F1"/>
    <w:rsid w:val="00A27225"/>
    <w:rsid w:val="00A7095A"/>
    <w:rsid w:val="00AC16C6"/>
    <w:rsid w:val="00AF42C9"/>
    <w:rsid w:val="00B21334"/>
    <w:rsid w:val="00BB7C79"/>
    <w:rsid w:val="00BC5748"/>
    <w:rsid w:val="00CB1BAF"/>
    <w:rsid w:val="00D2767E"/>
    <w:rsid w:val="00D955C0"/>
    <w:rsid w:val="00DD15D9"/>
    <w:rsid w:val="00E875C7"/>
    <w:rsid w:val="00EF7B83"/>
    <w:rsid w:val="00F428E3"/>
    <w:rsid w:val="00FB7778"/>
    <w:rsid w:val="7B3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utlineLvl w:val="0"/>
    </w:pPr>
    <w:rPr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paragraph" w:customStyle="1" w:styleId="10">
    <w:name w:val="ВК1"/>
    <w:basedOn w:val="6"/>
    <w:uiPriority w:val="0"/>
    <w:pPr>
      <w:tabs>
        <w:tab w:val="center" w:pos="4703"/>
        <w:tab w:val="right" w:pos="9214"/>
        <w:tab w:val="clear" w:pos="4677"/>
        <w:tab w:val="clear" w:pos="9355"/>
      </w:tabs>
      <w:ind w:right="1418"/>
      <w:jc w:val="center"/>
    </w:pPr>
    <w:rPr>
      <w:b/>
      <w:sz w:val="26"/>
      <w:lang w:val="zh-CN" w:eastAsia="zh-CN"/>
    </w:rPr>
  </w:style>
  <w:style w:type="paragraph" w:customStyle="1" w:styleId="11">
    <w:name w:val="Ii oaio?o"/>
    <w:basedOn w:val="1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12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4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1033</Words>
  <Characters>5894</Characters>
  <Lines>49</Lines>
  <Paragraphs>13</Paragraphs>
  <TotalTime>64</TotalTime>
  <ScaleCrop>false</ScaleCrop>
  <LinksUpToDate>false</LinksUpToDate>
  <CharactersWithSpaces>6914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2022-05-05T08:58:00Z</dcterms:created>
  <dc:creator>LOTUS</dc:creator>
  <cp:lastModifiedBy>Сергей</cp:lastModifiedBy>
  <cp:lastPrinted>2022-05-06T11:42:00Z</cp:lastPrinted>
  <dcterms:modified xsi:type="dcterms:W3CDTF">2022-05-17T05:47:48Z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F56D2EFD68694001B072A5C4449483AC</vt:lpwstr>
  </property>
</Properties>
</file>