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E55E1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8605CE" w:rsidRDefault="008605CE" w:rsidP="008605CE">
            <w:pPr>
              <w:tabs>
                <w:tab w:val="left" w:pos="2765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04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8605CE" w:rsidRDefault="008605CE" w:rsidP="0037247B">
            <w:pPr>
              <w:tabs>
                <w:tab w:val="left" w:pos="2765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670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B30D4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определении степени благоустройства Мур</w:t>
            </w:r>
            <w:r w:rsidR="005E0D5F">
              <w:rPr>
                <w:b/>
                <w:szCs w:val="28"/>
              </w:rPr>
              <w:t>ашинского муниципального округа</w:t>
            </w:r>
          </w:p>
        </w:tc>
      </w:tr>
    </w:tbl>
    <w:p w:rsidR="00FB7A40" w:rsidRDefault="008B30D4" w:rsidP="00193080">
      <w:pPr>
        <w:spacing w:line="360" w:lineRule="auto"/>
        <w:ind w:firstLine="705"/>
        <w:jc w:val="both"/>
      </w:pPr>
      <w:r>
        <w:t>В соответствии с Жилищным кодексом Российской Федерации, Федеральным законом № 131-ФЗ «Об общих принципах организации местного самоуправления в Российской Федерации от 06.10.2003, статьей 8 Устава муниципального образования Мурашинск</w:t>
      </w:r>
      <w:r w:rsidR="00FB7A40">
        <w:t>ий муниципальный</w:t>
      </w:r>
      <w:r>
        <w:t xml:space="preserve"> округ</w:t>
      </w:r>
      <w:r w:rsidR="00FB7A40">
        <w:t xml:space="preserve">, </w:t>
      </w:r>
      <w:r w:rsidR="009424BD">
        <w:t>администрация Мурашинского муниципального округа ПОСТАНОВЛЯЕТ:</w:t>
      </w:r>
    </w:p>
    <w:p w:rsidR="00072DA4" w:rsidRDefault="00FB7A40" w:rsidP="00193080">
      <w:pPr>
        <w:pStyle w:val="a8"/>
        <w:numPr>
          <w:ilvl w:val="0"/>
          <w:numId w:val="1"/>
        </w:numPr>
        <w:spacing w:line="360" w:lineRule="auto"/>
        <w:ind w:left="0" w:firstLine="705"/>
        <w:jc w:val="both"/>
      </w:pPr>
      <w:r>
        <w:t>Считать благоустроенными жилые помещения в Мурашинском муниципальном округе Кировской области:</w:t>
      </w:r>
    </w:p>
    <w:p w:rsidR="00FB7A40" w:rsidRDefault="00FB7A40" w:rsidP="00193080">
      <w:pPr>
        <w:pStyle w:val="a8"/>
        <w:numPr>
          <w:ilvl w:val="0"/>
          <w:numId w:val="2"/>
        </w:numPr>
        <w:spacing w:line="360" w:lineRule="auto"/>
        <w:jc w:val="both"/>
      </w:pPr>
      <w:r>
        <w:t>Жилое помещение-деревянное;</w:t>
      </w:r>
    </w:p>
    <w:p w:rsidR="00FB7A40" w:rsidRDefault="00FB7A40" w:rsidP="00193080">
      <w:pPr>
        <w:pStyle w:val="a8"/>
        <w:numPr>
          <w:ilvl w:val="0"/>
          <w:numId w:val="2"/>
        </w:numPr>
        <w:spacing w:line="360" w:lineRule="auto"/>
        <w:jc w:val="both"/>
      </w:pPr>
      <w:r>
        <w:t>отопление-печное;</w:t>
      </w:r>
    </w:p>
    <w:p w:rsidR="00FB7A40" w:rsidRDefault="00FB7A40" w:rsidP="00193080">
      <w:pPr>
        <w:pStyle w:val="a8"/>
        <w:numPr>
          <w:ilvl w:val="0"/>
          <w:numId w:val="2"/>
        </w:numPr>
        <w:spacing w:line="360" w:lineRule="auto"/>
        <w:jc w:val="both"/>
      </w:pPr>
      <w:r>
        <w:t>водоснабжение:</w:t>
      </w:r>
    </w:p>
    <w:p w:rsidR="00FB7A40" w:rsidRDefault="00FB7A40" w:rsidP="00193080">
      <w:pPr>
        <w:pStyle w:val="a8"/>
        <w:spacing w:line="360" w:lineRule="auto"/>
        <w:ind w:left="1776"/>
        <w:jc w:val="both"/>
      </w:pPr>
      <w:r>
        <w:t>для муниципального жилья-от водозаборной колонки;</w:t>
      </w:r>
    </w:p>
    <w:p w:rsidR="00FB7A40" w:rsidRDefault="00FB7A40" w:rsidP="00193080">
      <w:pPr>
        <w:pStyle w:val="a8"/>
        <w:numPr>
          <w:ilvl w:val="0"/>
          <w:numId w:val="2"/>
        </w:numPr>
        <w:spacing w:line="360" w:lineRule="auto"/>
        <w:jc w:val="both"/>
      </w:pPr>
      <w:r>
        <w:t>канализация-выгребная яма;</w:t>
      </w:r>
    </w:p>
    <w:p w:rsidR="00FB7A40" w:rsidRDefault="00FB7A40" w:rsidP="00193080">
      <w:pPr>
        <w:pStyle w:val="a8"/>
        <w:numPr>
          <w:ilvl w:val="0"/>
          <w:numId w:val="2"/>
        </w:numPr>
        <w:spacing w:line="360" w:lineRule="auto"/>
        <w:jc w:val="both"/>
      </w:pPr>
      <w:r>
        <w:t>газоснабжение-газобаллонная установка;</w:t>
      </w:r>
    </w:p>
    <w:p w:rsidR="00FB7A40" w:rsidRDefault="00FB7A40" w:rsidP="00193080">
      <w:pPr>
        <w:pStyle w:val="a8"/>
        <w:numPr>
          <w:ilvl w:val="0"/>
          <w:numId w:val="2"/>
        </w:numPr>
        <w:spacing w:line="360" w:lineRule="auto"/>
        <w:jc w:val="both"/>
      </w:pPr>
      <w:r>
        <w:t>электроснабжение-централизованное.</w:t>
      </w:r>
    </w:p>
    <w:p w:rsidR="00FB7A40" w:rsidRDefault="00FB7A40" w:rsidP="00193080">
      <w:pPr>
        <w:pStyle w:val="a8"/>
        <w:numPr>
          <w:ilvl w:val="0"/>
          <w:numId w:val="1"/>
        </w:numPr>
        <w:spacing w:line="360" w:lineRule="auto"/>
        <w:ind w:left="0" w:firstLine="705"/>
        <w:jc w:val="both"/>
      </w:pPr>
      <w:r>
        <w:t xml:space="preserve">Считать утратившим силу постановление </w:t>
      </w:r>
      <w:r w:rsidR="00E7119E">
        <w:t xml:space="preserve">администрации Мурашинского городского поселения Мурашинского района Кировской области </w:t>
      </w:r>
      <w:r>
        <w:t xml:space="preserve">от 08.02.2012 </w:t>
      </w:r>
      <w:r w:rsidR="005E0D5F">
        <w:t xml:space="preserve">№ 19/1 </w:t>
      </w:r>
      <w:r>
        <w:t>«Об определении степени благоустройства Мурашинского городского поселения</w:t>
      </w:r>
      <w:r w:rsidR="005E0D5F">
        <w:t>.</w:t>
      </w:r>
    </w:p>
    <w:p w:rsidR="00E7119E" w:rsidRDefault="00E7119E" w:rsidP="00193080">
      <w:pPr>
        <w:pStyle w:val="a8"/>
        <w:numPr>
          <w:ilvl w:val="0"/>
          <w:numId w:val="1"/>
        </w:numPr>
        <w:spacing w:line="360" w:lineRule="auto"/>
        <w:ind w:left="0" w:firstLine="705"/>
        <w:jc w:val="both"/>
      </w:pPr>
      <w:r>
        <w:t xml:space="preserve">Считать утратившим силу постановление администрации Мурашинского сельского поселения Мурашинского района Кировской </w:t>
      </w:r>
      <w:r>
        <w:lastRenderedPageBreak/>
        <w:t xml:space="preserve">области от 18.12.2012 </w:t>
      </w:r>
      <w:r w:rsidR="005E0D5F">
        <w:t xml:space="preserve">№ 9 </w:t>
      </w:r>
      <w:r>
        <w:t>«Об определении степени благоустройства М</w:t>
      </w:r>
      <w:r w:rsidR="005E0D5F">
        <w:t>урашинского сельского поселения.</w:t>
      </w:r>
    </w:p>
    <w:p w:rsidR="00E7119E" w:rsidRDefault="00E7119E" w:rsidP="00193080">
      <w:pPr>
        <w:pStyle w:val="a8"/>
        <w:numPr>
          <w:ilvl w:val="0"/>
          <w:numId w:val="1"/>
        </w:numPr>
        <w:spacing w:line="360" w:lineRule="auto"/>
        <w:ind w:left="0" w:firstLine="705"/>
        <w:jc w:val="both"/>
      </w:pPr>
      <w:r>
        <w:t>Опубликовать настоящее постановление в Муниципальном вестнике и на официальном сайте органов местного самоуправления Мурашинского муниципального округа в информационно-телекоммуникационной сети «Интернет».</w:t>
      </w:r>
    </w:p>
    <w:p w:rsidR="00E7119E" w:rsidRDefault="00E7119E" w:rsidP="00193080">
      <w:pPr>
        <w:pStyle w:val="a8"/>
        <w:numPr>
          <w:ilvl w:val="0"/>
          <w:numId w:val="1"/>
        </w:numPr>
        <w:spacing w:line="360" w:lineRule="auto"/>
        <w:ind w:left="0" w:firstLine="705"/>
        <w:jc w:val="both"/>
      </w:pPr>
      <w:r>
        <w:t>Настоящ</w:t>
      </w:r>
      <w:r w:rsidR="009424BD">
        <w:t>ее постановление вступает в силу в соответствии с действующим законодательством и распространяется на правоотношения, возникшие с 01.01.2022 года.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4041AD" w:rsidRDefault="004041AD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B21334" w:rsidRPr="00B21334" w:rsidRDefault="004041AD" w:rsidP="00B21334">
      <w:pPr>
        <w:widowControl w:val="0"/>
        <w:jc w:val="both"/>
        <w:rPr>
          <w:szCs w:val="28"/>
        </w:rPr>
      </w:pPr>
      <w:r>
        <w:rPr>
          <w:szCs w:val="28"/>
        </w:rPr>
        <w:t>Мурашинского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22726">
        <w:rPr>
          <w:szCs w:val="28"/>
        </w:rPr>
        <w:t xml:space="preserve">         </w:t>
      </w:r>
      <w:r>
        <w:rPr>
          <w:szCs w:val="28"/>
        </w:rPr>
        <w:t>А.В. Суслов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F626C1" w:rsidRDefault="00F626C1" w:rsidP="00234096">
      <w:pPr>
        <w:spacing w:before="360" w:after="480"/>
        <w:jc w:val="both"/>
      </w:pPr>
      <w:bookmarkStart w:id="0" w:name="_GoBack"/>
      <w:bookmarkEnd w:id="0"/>
    </w:p>
    <w:sectPr w:rsidR="00F626C1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3B" w:rsidRDefault="005E0B3B" w:rsidP="0095152F">
      <w:r>
        <w:separator/>
      </w:r>
    </w:p>
  </w:endnote>
  <w:endnote w:type="continuationSeparator" w:id="0">
    <w:p w:rsidR="005E0B3B" w:rsidRDefault="005E0B3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3B" w:rsidRDefault="005E0B3B" w:rsidP="0095152F">
      <w:r>
        <w:separator/>
      </w:r>
    </w:p>
  </w:footnote>
  <w:footnote w:type="continuationSeparator" w:id="0">
    <w:p w:rsidR="005E0B3B" w:rsidRDefault="005E0B3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DDD"/>
    <w:multiLevelType w:val="hybridMultilevel"/>
    <w:tmpl w:val="007250BE"/>
    <w:lvl w:ilvl="0" w:tplc="1A467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059522F"/>
    <w:multiLevelType w:val="hybridMultilevel"/>
    <w:tmpl w:val="FA9CDD4E"/>
    <w:lvl w:ilvl="0" w:tplc="1AE0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D2C40"/>
    <w:rsid w:val="00163A45"/>
    <w:rsid w:val="00193080"/>
    <w:rsid w:val="00234096"/>
    <w:rsid w:val="003A6136"/>
    <w:rsid w:val="004041AD"/>
    <w:rsid w:val="004A2C89"/>
    <w:rsid w:val="004E51EC"/>
    <w:rsid w:val="005E0B3B"/>
    <w:rsid w:val="005E0D5F"/>
    <w:rsid w:val="00680A8E"/>
    <w:rsid w:val="00722726"/>
    <w:rsid w:val="007A480C"/>
    <w:rsid w:val="008605CE"/>
    <w:rsid w:val="00894A63"/>
    <w:rsid w:val="008B30D4"/>
    <w:rsid w:val="008D5B8F"/>
    <w:rsid w:val="009424BD"/>
    <w:rsid w:val="0095152F"/>
    <w:rsid w:val="009E754E"/>
    <w:rsid w:val="00A134F1"/>
    <w:rsid w:val="00A7095A"/>
    <w:rsid w:val="00AC16C6"/>
    <w:rsid w:val="00AE37DC"/>
    <w:rsid w:val="00AE55E1"/>
    <w:rsid w:val="00B00588"/>
    <w:rsid w:val="00B21334"/>
    <w:rsid w:val="00BB7C79"/>
    <w:rsid w:val="00BC291C"/>
    <w:rsid w:val="00BE55A9"/>
    <w:rsid w:val="00D2767E"/>
    <w:rsid w:val="00D955C0"/>
    <w:rsid w:val="00DD15D9"/>
    <w:rsid w:val="00E7119E"/>
    <w:rsid w:val="00EA333B"/>
    <w:rsid w:val="00F107DA"/>
    <w:rsid w:val="00F626C1"/>
    <w:rsid w:val="00FB7778"/>
    <w:rsid w:val="00FB7A40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30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0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30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8</cp:revision>
  <cp:lastPrinted>2022-10-05T08:27:00Z</cp:lastPrinted>
  <dcterms:created xsi:type="dcterms:W3CDTF">2022-06-15T08:16:00Z</dcterms:created>
  <dcterms:modified xsi:type="dcterms:W3CDTF">2022-10-06T05:21:00Z</dcterms:modified>
</cp:coreProperties>
</file>