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072DA4" w:rsidRPr="00BD0F43" w:rsidTr="0037247B">
        <w:trPr>
          <w:trHeight w:hRule="exact" w:val="2103"/>
        </w:trPr>
        <w:tc>
          <w:tcPr>
            <w:tcW w:w="9072" w:type="dxa"/>
            <w:gridSpan w:val="5"/>
          </w:tcPr>
          <w:p w:rsidR="00072DA4" w:rsidRDefault="00072DA4" w:rsidP="0037247B">
            <w:pPr>
              <w:pStyle w:val="Iioaioo"/>
              <w:keepLines w:val="0"/>
              <w:tabs>
                <w:tab w:val="left" w:pos="2977"/>
              </w:tabs>
              <w:spacing w:before="0" w:after="0"/>
              <w:rPr>
                <w:szCs w:val="28"/>
              </w:rPr>
            </w:pPr>
            <w:r w:rsidRPr="00BD0F43">
              <w:rPr>
                <w:noProof/>
                <w:szCs w:val="28"/>
              </w:rPr>
              <mc:AlternateContent>
                <mc:Choice Requires="wps">
                  <w:drawing>
                    <wp:anchor distT="0" distB="0" distL="114300" distR="114300" simplePos="0" relativeHeight="251659264" behindDoc="0" locked="1" layoutInCell="1" allowOverlap="1">
                      <wp:simplePos x="0" y="0"/>
                      <wp:positionH relativeFrom="column">
                        <wp:posOffset>3539490</wp:posOffset>
                      </wp:positionH>
                      <wp:positionV relativeFrom="paragraph">
                        <wp:posOffset>-765175</wp:posOffset>
                      </wp:positionV>
                      <wp:extent cx="2286000" cy="4508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A4" w:rsidRPr="002B001A" w:rsidRDefault="00072DA4" w:rsidP="00072DA4">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78.7pt;margin-top:-60.25pt;width:180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" stroked="f">
                      <v:textbox>
                        <w:txbxContent>
                          <w:p w:rsidR="00072DA4" w:rsidRPr="002B001A" w:rsidRDefault="00072DA4" w:rsidP="00072DA4">
                            <w:pPr>
                              <w:rPr>
                                <w:szCs w:val="28"/>
                              </w:rPr>
                            </w:pPr>
                          </w:p>
                        </w:txbxContent>
                      </v:textbox>
                      <w10:anchorlock/>
                    </v:shape>
                  </w:pict>
                </mc:Fallback>
              </mc:AlternateContent>
            </w:r>
            <w:r w:rsidR="000101EE">
              <w:rPr>
                <w:szCs w:val="28"/>
              </w:rPr>
              <w:t>АДМИНИСТРАЦИЯ</w:t>
            </w:r>
            <w:r>
              <w:rPr>
                <w:szCs w:val="28"/>
              </w:rPr>
              <w:t xml:space="preserve"> </w:t>
            </w:r>
          </w:p>
          <w:p w:rsidR="00072DA4" w:rsidRDefault="00072DA4" w:rsidP="0037247B">
            <w:pPr>
              <w:pStyle w:val="Iioaioo"/>
              <w:keepLines w:val="0"/>
              <w:tabs>
                <w:tab w:val="left" w:pos="2977"/>
              </w:tabs>
              <w:spacing w:before="0" w:after="0"/>
              <w:rPr>
                <w:szCs w:val="28"/>
              </w:rPr>
            </w:pPr>
            <w:r>
              <w:rPr>
                <w:szCs w:val="28"/>
              </w:rPr>
              <w:t>МУРАШИНСКОГО МУНИЦИПАЛЬНОГО ОКРУГА</w:t>
            </w:r>
          </w:p>
          <w:p w:rsidR="00072DA4" w:rsidRPr="00BD0F43" w:rsidRDefault="00072DA4" w:rsidP="0037247B">
            <w:pPr>
              <w:pStyle w:val="Iioaioo"/>
              <w:keepLines w:val="0"/>
              <w:tabs>
                <w:tab w:val="left" w:pos="2977"/>
              </w:tabs>
              <w:spacing w:before="0" w:after="480"/>
              <w:rPr>
                <w:szCs w:val="28"/>
              </w:rPr>
            </w:pPr>
            <w:r>
              <w:rPr>
                <w:szCs w:val="28"/>
              </w:rPr>
              <w:t>КИРОВ</w:t>
            </w:r>
            <w:r w:rsidR="000D61C6">
              <w:rPr>
                <w:szCs w:val="28"/>
              </w:rPr>
              <w:t>С</w:t>
            </w:r>
            <w:r>
              <w:rPr>
                <w:szCs w:val="28"/>
              </w:rPr>
              <w:t>КОЙ ОБЛАСТИ</w:t>
            </w:r>
          </w:p>
          <w:p w:rsidR="00072DA4" w:rsidRPr="00BD0F43" w:rsidRDefault="00AC16C6" w:rsidP="0037247B">
            <w:pPr>
              <w:pStyle w:val="11"/>
              <w:tabs>
                <w:tab w:val="left" w:pos="2765"/>
              </w:tabs>
              <w:spacing w:after="360"/>
              <w:ind w:right="0"/>
              <w:rPr>
                <w:sz w:val="32"/>
                <w:szCs w:val="32"/>
                <w:lang w:val="ru-RU" w:eastAsia="ru-RU"/>
              </w:rPr>
            </w:pPr>
            <w:r>
              <w:rPr>
                <w:sz w:val="32"/>
                <w:szCs w:val="32"/>
                <w:lang w:val="ru-RU" w:eastAsia="ru-RU"/>
              </w:rPr>
              <w:t>ПОСТАНОВЛЕНИЕ</w:t>
            </w:r>
          </w:p>
          <w:p w:rsidR="00072DA4" w:rsidRPr="00BD0F43" w:rsidRDefault="00072DA4" w:rsidP="0037247B">
            <w:pPr>
              <w:pStyle w:val="1"/>
              <w:rPr>
                <w:spacing w:val="180"/>
                <w:sz w:val="44"/>
                <w:lang w:val="ru-RU" w:eastAsia="ru-RU"/>
              </w:rPr>
            </w:pPr>
          </w:p>
        </w:tc>
      </w:tr>
      <w:tr w:rsidR="00072DA4" w:rsidRPr="00BD0F43" w:rsidTr="0037247B">
        <w:tblPrEx>
          <w:tblCellMar>
            <w:left w:w="70" w:type="dxa"/>
            <w:right w:w="70" w:type="dxa"/>
          </w:tblCellMar>
        </w:tblPrEx>
        <w:tc>
          <w:tcPr>
            <w:tcW w:w="1814" w:type="dxa"/>
            <w:tcBorders>
              <w:bottom w:val="single" w:sz="4" w:space="0" w:color="auto"/>
            </w:tcBorders>
          </w:tcPr>
          <w:p w:rsidR="00072DA4" w:rsidRPr="00BD0F43" w:rsidRDefault="00CD0BD3" w:rsidP="0037247B">
            <w:pPr>
              <w:tabs>
                <w:tab w:val="left" w:pos="2765"/>
              </w:tabs>
              <w:jc w:val="center"/>
              <w:rPr>
                <w:szCs w:val="28"/>
              </w:rPr>
            </w:pPr>
            <w:r>
              <w:rPr>
                <w:szCs w:val="28"/>
              </w:rPr>
              <w:t>02.02.2022</w:t>
            </w:r>
          </w:p>
        </w:tc>
        <w:tc>
          <w:tcPr>
            <w:tcW w:w="1814" w:type="dxa"/>
          </w:tcPr>
          <w:p w:rsidR="00072DA4" w:rsidRPr="00BD0F43" w:rsidRDefault="00072DA4" w:rsidP="0037247B">
            <w:pPr>
              <w:tabs>
                <w:tab w:val="left" w:pos="2765"/>
              </w:tabs>
              <w:jc w:val="center"/>
              <w:rPr>
                <w:szCs w:val="28"/>
              </w:rPr>
            </w:pPr>
          </w:p>
        </w:tc>
        <w:tc>
          <w:tcPr>
            <w:tcW w:w="1815" w:type="dxa"/>
          </w:tcPr>
          <w:p w:rsidR="00072DA4" w:rsidRPr="00BD0F43" w:rsidRDefault="00072DA4" w:rsidP="0037247B">
            <w:pPr>
              <w:tabs>
                <w:tab w:val="left" w:pos="2765"/>
              </w:tabs>
              <w:jc w:val="center"/>
              <w:rPr>
                <w:szCs w:val="28"/>
              </w:rPr>
            </w:pPr>
          </w:p>
        </w:tc>
        <w:tc>
          <w:tcPr>
            <w:tcW w:w="1814" w:type="dxa"/>
          </w:tcPr>
          <w:p w:rsidR="00072DA4" w:rsidRPr="00BD0F43" w:rsidRDefault="00072DA4" w:rsidP="0037247B">
            <w:pPr>
              <w:tabs>
                <w:tab w:val="left" w:pos="2765"/>
              </w:tabs>
              <w:jc w:val="right"/>
              <w:rPr>
                <w:szCs w:val="28"/>
              </w:rPr>
            </w:pPr>
            <w:r w:rsidRPr="00BD0F43">
              <w:rPr>
                <w:szCs w:val="28"/>
              </w:rPr>
              <w:t>№</w:t>
            </w:r>
          </w:p>
        </w:tc>
        <w:tc>
          <w:tcPr>
            <w:tcW w:w="1815" w:type="dxa"/>
            <w:tcBorders>
              <w:bottom w:val="single" w:sz="4" w:space="0" w:color="auto"/>
            </w:tcBorders>
          </w:tcPr>
          <w:p w:rsidR="00072DA4" w:rsidRPr="00BD0F43" w:rsidRDefault="00CD0BD3" w:rsidP="0037247B">
            <w:pPr>
              <w:tabs>
                <w:tab w:val="left" w:pos="2765"/>
              </w:tabs>
              <w:jc w:val="center"/>
              <w:rPr>
                <w:szCs w:val="28"/>
              </w:rPr>
            </w:pPr>
            <w:r>
              <w:rPr>
                <w:szCs w:val="28"/>
              </w:rPr>
              <w:t>85</w:t>
            </w:r>
          </w:p>
        </w:tc>
      </w:tr>
      <w:tr w:rsidR="00072DA4" w:rsidRPr="00BD0F43" w:rsidTr="0037247B">
        <w:tblPrEx>
          <w:tblCellMar>
            <w:left w:w="70" w:type="dxa"/>
            <w:right w:w="70" w:type="dxa"/>
          </w:tblCellMar>
        </w:tblPrEx>
        <w:tc>
          <w:tcPr>
            <w:tcW w:w="9072" w:type="dxa"/>
            <w:gridSpan w:val="5"/>
          </w:tcPr>
          <w:p w:rsidR="00072DA4" w:rsidRDefault="00072DA4" w:rsidP="00C804F4">
            <w:pPr>
              <w:tabs>
                <w:tab w:val="left" w:pos="2765"/>
              </w:tabs>
              <w:spacing w:after="480"/>
              <w:jc w:val="center"/>
              <w:rPr>
                <w:szCs w:val="28"/>
              </w:rPr>
            </w:pPr>
            <w:r w:rsidRPr="00BD0F43">
              <w:rPr>
                <w:szCs w:val="28"/>
              </w:rPr>
              <w:t xml:space="preserve">г. </w:t>
            </w:r>
            <w:r>
              <w:rPr>
                <w:szCs w:val="28"/>
              </w:rPr>
              <w:t>Мураши</w:t>
            </w:r>
            <w:r w:rsidRPr="00BD0F43">
              <w:rPr>
                <w:szCs w:val="28"/>
              </w:rPr>
              <w:t xml:space="preserve"> </w:t>
            </w:r>
          </w:p>
          <w:p w:rsidR="00072DA4" w:rsidRPr="0067450A" w:rsidRDefault="0067450A" w:rsidP="0067450A">
            <w:pPr>
              <w:autoSpaceDE w:val="0"/>
              <w:autoSpaceDN w:val="0"/>
              <w:adjustRightInd w:val="0"/>
              <w:spacing w:after="480"/>
              <w:jc w:val="center"/>
              <w:rPr>
                <w:rFonts w:eastAsia="Calibri"/>
                <w:b/>
                <w:bCs/>
                <w:szCs w:val="28"/>
                <w:lang w:eastAsia="en-US"/>
              </w:rPr>
            </w:pPr>
            <w:r w:rsidRPr="0067450A">
              <w:rPr>
                <w:rFonts w:eastAsia="Calibri"/>
                <w:b/>
                <w:bCs/>
                <w:szCs w:val="28"/>
                <w:lang w:eastAsia="en-US"/>
              </w:rPr>
              <w:t>О</w:t>
            </w:r>
            <w:r>
              <w:rPr>
                <w:rFonts w:eastAsia="Calibri"/>
                <w:b/>
                <w:bCs/>
                <w:szCs w:val="28"/>
                <w:lang w:eastAsia="en-US"/>
              </w:rPr>
              <w:t>б утверждении порядка определения платы для физических</w:t>
            </w:r>
            <w:r w:rsidR="003D5B4A">
              <w:rPr>
                <w:rFonts w:eastAsia="Calibri"/>
                <w:b/>
                <w:bCs/>
                <w:szCs w:val="28"/>
                <w:lang w:eastAsia="en-US"/>
              </w:rPr>
              <w:t xml:space="preserve"> </w:t>
            </w:r>
            <w:r w:rsidR="003D5B4A">
              <w:rPr>
                <w:rFonts w:eastAsia="Calibri"/>
                <w:b/>
                <w:bCs/>
                <w:szCs w:val="28"/>
                <w:lang w:eastAsia="en-US"/>
              </w:rPr>
              <w:br/>
            </w:r>
            <w:r>
              <w:rPr>
                <w:rFonts w:eastAsia="Calibri"/>
                <w:b/>
                <w:bCs/>
                <w:szCs w:val="28"/>
                <w:lang w:eastAsia="en-US"/>
              </w:rPr>
              <w:t>и юридических лиц за оказание услуг (выполнение работ), относящихся к основным видам деятельности муниципальных бюджетных (автономных) и казённых учреждений Мурашинского муниципального округа</w:t>
            </w:r>
          </w:p>
        </w:tc>
      </w:tr>
    </w:tbl>
    <w:p w:rsidR="003D5B4A" w:rsidRPr="003D5B4A" w:rsidRDefault="00072DA4" w:rsidP="003D5B4A">
      <w:pPr>
        <w:spacing w:line="360" w:lineRule="auto"/>
        <w:jc w:val="both"/>
      </w:pPr>
      <w:r>
        <w:tab/>
      </w:r>
      <w:r w:rsidR="003D5B4A" w:rsidRPr="003D5B4A">
        <w:t xml:space="preserve">В соответствии с Федеральным </w:t>
      </w:r>
      <w:r w:rsidR="00695F99">
        <w:t xml:space="preserve">законом от 12.01.1996 N 7-ФЗ </w:t>
      </w:r>
      <w:r w:rsidR="00695F99">
        <w:br/>
      </w:r>
      <w:r w:rsidR="003D5B4A" w:rsidRPr="003D5B4A">
        <w:t xml:space="preserve">"О некоммерческих организациях" администрация </w:t>
      </w:r>
      <w:r w:rsidR="003D5B4A">
        <w:t>Мурашинского муниципального</w:t>
      </w:r>
      <w:r w:rsidR="003D5B4A" w:rsidRPr="003D5B4A">
        <w:t xml:space="preserve"> </w:t>
      </w:r>
      <w:r w:rsidR="003D5B4A">
        <w:t>округа</w:t>
      </w:r>
      <w:r w:rsidR="003D5B4A" w:rsidRPr="003D5B4A">
        <w:t xml:space="preserve"> постановляет:</w:t>
      </w:r>
    </w:p>
    <w:p w:rsidR="003D5B4A" w:rsidRPr="003D5B4A" w:rsidRDefault="003D5B4A" w:rsidP="00A20A5A">
      <w:pPr>
        <w:spacing w:line="360" w:lineRule="auto"/>
        <w:ind w:firstLine="567"/>
        <w:jc w:val="both"/>
      </w:pPr>
      <w:r w:rsidRPr="003D5B4A">
        <w:t>1. Утвердить П</w:t>
      </w:r>
      <w:r>
        <w:t>орядок</w:t>
      </w:r>
      <w:r w:rsidRPr="003D5B4A">
        <w:t xml:space="preserve"> определения платы для физических </w:t>
      </w:r>
      <w:r w:rsidR="00A20A5A">
        <w:br/>
      </w:r>
      <w:r w:rsidRPr="003D5B4A">
        <w:t xml:space="preserve">и юридических лиц за оказание услуг (выполнение работ), относящихся </w:t>
      </w:r>
      <w:r w:rsidR="00A20A5A">
        <w:br/>
      </w:r>
      <w:r w:rsidRPr="003D5B4A">
        <w:t xml:space="preserve">к основным видам деятельности муниципальных бюджетных (автономных) </w:t>
      </w:r>
      <w:r w:rsidR="00A20A5A">
        <w:br/>
      </w:r>
      <w:r w:rsidRPr="003D5B4A">
        <w:t xml:space="preserve">и казенных учреждений </w:t>
      </w:r>
      <w:r>
        <w:t>Мурашинского</w:t>
      </w:r>
      <w:r w:rsidRPr="003D5B4A">
        <w:t xml:space="preserve"> муниципального округа</w:t>
      </w:r>
      <w:r w:rsidR="00E9276F">
        <w:t xml:space="preserve"> согласно приложения</w:t>
      </w:r>
      <w:r w:rsidRPr="003D5B4A">
        <w:t>.</w:t>
      </w:r>
    </w:p>
    <w:p w:rsidR="003D5B4A" w:rsidRPr="003D5B4A" w:rsidRDefault="00A20A5A" w:rsidP="00A20A5A">
      <w:pPr>
        <w:spacing w:line="360" w:lineRule="auto"/>
        <w:ind w:firstLine="567"/>
        <w:jc w:val="both"/>
      </w:pPr>
      <w:r>
        <w:t>2</w:t>
      </w:r>
      <w:r w:rsidR="003D5B4A" w:rsidRPr="003D5B4A">
        <w:t xml:space="preserve">. Настоящее постановление опубликовать в </w:t>
      </w:r>
      <w:r w:rsidR="003D5B4A">
        <w:t>«Муниципальном вестнике»</w:t>
      </w:r>
      <w:r w:rsidR="00E9276F">
        <w:t xml:space="preserve"> </w:t>
      </w:r>
      <w:r w:rsidR="003D5B4A">
        <w:t>и на официальном сайте</w:t>
      </w:r>
      <w:r w:rsidR="003D5B4A" w:rsidRPr="003D5B4A">
        <w:t xml:space="preserve"> органов местного самоуправления </w:t>
      </w:r>
      <w:r w:rsidR="003D5B4A">
        <w:t>Мурашинского</w:t>
      </w:r>
      <w:r w:rsidR="003D5B4A" w:rsidRPr="003D5B4A">
        <w:t xml:space="preserve"> </w:t>
      </w:r>
      <w:r w:rsidR="003D5B4A">
        <w:t>муниципального округа</w:t>
      </w:r>
      <w:r w:rsidR="003D5B4A" w:rsidRPr="003D5B4A">
        <w:t>.</w:t>
      </w:r>
    </w:p>
    <w:p w:rsidR="003D5B4A" w:rsidRPr="003D5B4A" w:rsidRDefault="00A20A5A" w:rsidP="00A20A5A">
      <w:pPr>
        <w:spacing w:line="360" w:lineRule="auto"/>
        <w:ind w:firstLine="567"/>
        <w:jc w:val="both"/>
      </w:pPr>
      <w:r>
        <w:t>3</w:t>
      </w:r>
      <w:r w:rsidR="003D5B4A" w:rsidRPr="003D5B4A">
        <w:t>. Настоящее постановление всту</w:t>
      </w:r>
      <w:r w:rsidR="00EB1C41">
        <w:t>пает в силу после опубликования</w:t>
      </w:r>
      <w:r w:rsidR="00EB1C41">
        <w:br/>
      </w:r>
      <w:r w:rsidR="003D5B4A" w:rsidRPr="003D5B4A">
        <w:t xml:space="preserve">и применяется к правоотношениям, возникающим при формировании муниципального задания на оказание муниципальных </w:t>
      </w:r>
      <w:r w:rsidR="003D5B4A">
        <w:t>услуг (выполнение работ) на 2022 год и на плановый период 2023 и 2024</w:t>
      </w:r>
      <w:r w:rsidR="003D5B4A" w:rsidRPr="003D5B4A">
        <w:t xml:space="preserve"> годов.</w:t>
      </w:r>
    </w:p>
    <w:p w:rsidR="00E9276F" w:rsidRDefault="00A20A5A" w:rsidP="00A20A5A">
      <w:pPr>
        <w:spacing w:line="360" w:lineRule="auto"/>
        <w:ind w:firstLine="567"/>
        <w:jc w:val="both"/>
      </w:pPr>
      <w:r>
        <w:t>4</w:t>
      </w:r>
      <w:r w:rsidR="003D5B4A" w:rsidRPr="003D5B4A">
        <w:t xml:space="preserve">. Контроль за исполнением постановления возложить на </w:t>
      </w:r>
      <w:r w:rsidR="00695F99" w:rsidRPr="00695F99">
        <w:t xml:space="preserve">заместителя </w:t>
      </w:r>
    </w:p>
    <w:p w:rsidR="00E9276F" w:rsidRDefault="00E9276F" w:rsidP="00E9276F">
      <w:pPr>
        <w:spacing w:line="360" w:lineRule="auto"/>
        <w:jc w:val="both"/>
      </w:pPr>
    </w:p>
    <w:p w:rsidR="00E9276F" w:rsidRDefault="00E9276F" w:rsidP="00E9276F">
      <w:pPr>
        <w:spacing w:line="360" w:lineRule="auto"/>
        <w:jc w:val="both"/>
      </w:pPr>
    </w:p>
    <w:p w:rsidR="00072DA4" w:rsidRDefault="00695F99" w:rsidP="00E9276F">
      <w:pPr>
        <w:spacing w:line="360" w:lineRule="auto"/>
        <w:jc w:val="both"/>
      </w:pPr>
      <w:r w:rsidRPr="00695F99">
        <w:lastRenderedPageBreak/>
        <w:t>главы администрации муниципального округа, заведующего отделом социальной политики.</w:t>
      </w:r>
    </w:p>
    <w:p w:rsidR="00EB1C41" w:rsidRPr="00E9276F" w:rsidRDefault="00EB1C41" w:rsidP="00B21334">
      <w:pPr>
        <w:spacing w:line="360" w:lineRule="auto"/>
        <w:jc w:val="both"/>
        <w:rPr>
          <w:sz w:val="72"/>
          <w:szCs w:val="72"/>
        </w:rPr>
      </w:pPr>
    </w:p>
    <w:p w:rsidR="00B21334" w:rsidRPr="00B21334" w:rsidRDefault="00722726" w:rsidP="00B21334">
      <w:pPr>
        <w:widowControl w:val="0"/>
        <w:jc w:val="both"/>
        <w:rPr>
          <w:szCs w:val="28"/>
        </w:rPr>
      </w:pPr>
      <w:r>
        <w:rPr>
          <w:szCs w:val="28"/>
        </w:rPr>
        <w:t>Глава муниципального округа</w:t>
      </w:r>
      <w:r>
        <w:rPr>
          <w:szCs w:val="28"/>
        </w:rPr>
        <w:tab/>
      </w:r>
      <w:r>
        <w:rPr>
          <w:szCs w:val="28"/>
        </w:rPr>
        <w:tab/>
      </w:r>
      <w:r>
        <w:rPr>
          <w:szCs w:val="28"/>
        </w:rPr>
        <w:tab/>
      </w:r>
      <w:r>
        <w:rPr>
          <w:szCs w:val="28"/>
        </w:rPr>
        <w:tab/>
      </w:r>
      <w:r>
        <w:rPr>
          <w:szCs w:val="28"/>
        </w:rPr>
        <w:tab/>
        <w:t xml:space="preserve">         С.И. Рябинин</w:t>
      </w:r>
    </w:p>
    <w:p w:rsidR="00D2767E" w:rsidRDefault="00D2767E" w:rsidP="00D2767E">
      <w:pPr>
        <w:jc w:val="both"/>
      </w:pPr>
      <w:r>
        <w:t>_________________________________________________________________</w:t>
      </w:r>
      <w:r w:rsidR="00B21334">
        <w:t>_</w:t>
      </w:r>
    </w:p>
    <w:p w:rsidR="00FC6FAC" w:rsidRDefault="00FC6FAC">
      <w:pPr>
        <w:spacing w:after="160" w:line="259" w:lineRule="auto"/>
        <w:rPr>
          <w:szCs w:val="28"/>
        </w:rPr>
      </w:pPr>
      <w:r>
        <w:rPr>
          <w:szCs w:val="28"/>
        </w:rPr>
        <w:br w:type="page"/>
      </w:r>
    </w:p>
    <w:tbl>
      <w:tblPr>
        <w:tblStyle w:val="12"/>
        <w:tblW w:w="9356" w:type="dxa"/>
        <w:tblLook w:val="04A0" w:firstRow="1" w:lastRow="0" w:firstColumn="1" w:lastColumn="0" w:noHBand="0" w:noVBand="1"/>
      </w:tblPr>
      <w:tblGrid>
        <w:gridCol w:w="4536"/>
        <w:gridCol w:w="479"/>
        <w:gridCol w:w="2103"/>
        <w:gridCol w:w="567"/>
        <w:gridCol w:w="1671"/>
      </w:tblGrid>
      <w:tr w:rsidR="00FC6FAC" w:rsidRPr="00DE6710" w:rsidTr="001C4614">
        <w:tc>
          <w:tcPr>
            <w:tcW w:w="4536" w:type="dxa"/>
            <w:tcBorders>
              <w:top w:val="nil"/>
              <w:left w:val="nil"/>
              <w:bottom w:val="nil"/>
              <w:right w:val="nil"/>
            </w:tcBorders>
          </w:tcPr>
          <w:p w:rsidR="00FC6FAC" w:rsidRPr="00DE6710" w:rsidRDefault="00FC6FAC" w:rsidP="001C4614">
            <w:pPr>
              <w:jc w:val="both"/>
            </w:pPr>
          </w:p>
        </w:tc>
        <w:tc>
          <w:tcPr>
            <w:tcW w:w="4820" w:type="dxa"/>
            <w:gridSpan w:val="4"/>
            <w:tcBorders>
              <w:top w:val="nil"/>
              <w:left w:val="nil"/>
              <w:bottom w:val="nil"/>
              <w:right w:val="nil"/>
            </w:tcBorders>
          </w:tcPr>
          <w:p w:rsidR="00FC6FAC" w:rsidRPr="00DE6710" w:rsidRDefault="00FC6FAC" w:rsidP="001C4614">
            <w:pPr>
              <w:jc w:val="both"/>
            </w:pPr>
            <w:r w:rsidRPr="00DE6710">
              <w:t>Приложение</w:t>
            </w:r>
          </w:p>
          <w:p w:rsidR="00FC6FAC" w:rsidRPr="00DE6710" w:rsidRDefault="00FC6FAC" w:rsidP="001C4614">
            <w:pPr>
              <w:jc w:val="both"/>
            </w:pPr>
          </w:p>
          <w:p w:rsidR="00FC6FAC" w:rsidRPr="00DE6710" w:rsidRDefault="00FC6FAC" w:rsidP="001C4614">
            <w:pPr>
              <w:jc w:val="both"/>
            </w:pPr>
            <w:r w:rsidRPr="00DE6710">
              <w:t>УТВЕРЖДЕН</w:t>
            </w:r>
          </w:p>
          <w:p w:rsidR="00FC6FAC" w:rsidRPr="00DE6710" w:rsidRDefault="00FC6FAC" w:rsidP="001C4614">
            <w:pPr>
              <w:jc w:val="both"/>
            </w:pPr>
          </w:p>
          <w:p w:rsidR="00FC6FAC" w:rsidRPr="00DE6710" w:rsidRDefault="00FC6FAC" w:rsidP="001C4614">
            <w:pPr>
              <w:jc w:val="both"/>
            </w:pPr>
            <w:r w:rsidRPr="00DE6710">
              <w:t xml:space="preserve">постановлением администрации Мурашинского муниципального округа </w:t>
            </w:r>
          </w:p>
        </w:tc>
      </w:tr>
      <w:tr w:rsidR="00FC6FAC" w:rsidRPr="00DE6710" w:rsidTr="001C4614">
        <w:tc>
          <w:tcPr>
            <w:tcW w:w="4536" w:type="dxa"/>
            <w:tcBorders>
              <w:top w:val="nil"/>
              <w:left w:val="nil"/>
              <w:bottom w:val="nil"/>
              <w:right w:val="nil"/>
            </w:tcBorders>
          </w:tcPr>
          <w:p w:rsidR="00FC6FAC" w:rsidRPr="00DE6710" w:rsidRDefault="00FC6FAC" w:rsidP="001C4614">
            <w:pPr>
              <w:jc w:val="both"/>
            </w:pPr>
          </w:p>
        </w:tc>
        <w:tc>
          <w:tcPr>
            <w:tcW w:w="479" w:type="dxa"/>
            <w:tcBorders>
              <w:top w:val="nil"/>
              <w:left w:val="nil"/>
              <w:bottom w:val="nil"/>
              <w:right w:val="nil"/>
            </w:tcBorders>
          </w:tcPr>
          <w:p w:rsidR="00FC6FAC" w:rsidRPr="00DE6710" w:rsidRDefault="00FC6FAC" w:rsidP="001C4614">
            <w:pPr>
              <w:jc w:val="both"/>
            </w:pPr>
            <w:r w:rsidRPr="00DE6710">
              <w:t>от</w:t>
            </w:r>
          </w:p>
        </w:tc>
        <w:tc>
          <w:tcPr>
            <w:tcW w:w="2103" w:type="dxa"/>
            <w:tcBorders>
              <w:top w:val="nil"/>
              <w:left w:val="nil"/>
              <w:right w:val="nil"/>
            </w:tcBorders>
          </w:tcPr>
          <w:p w:rsidR="00FC6FAC" w:rsidRPr="00DE6710" w:rsidRDefault="00FC6FAC" w:rsidP="001C4614">
            <w:pPr>
              <w:jc w:val="both"/>
            </w:pPr>
            <w:r>
              <w:t>02.02.2022</w:t>
            </w:r>
          </w:p>
        </w:tc>
        <w:tc>
          <w:tcPr>
            <w:tcW w:w="567" w:type="dxa"/>
            <w:tcBorders>
              <w:top w:val="nil"/>
              <w:left w:val="nil"/>
              <w:bottom w:val="nil"/>
              <w:right w:val="nil"/>
            </w:tcBorders>
          </w:tcPr>
          <w:p w:rsidR="00FC6FAC" w:rsidRPr="00DE6710" w:rsidRDefault="00FC6FAC" w:rsidP="001C4614">
            <w:pPr>
              <w:jc w:val="both"/>
            </w:pPr>
            <w:r w:rsidRPr="00DE6710">
              <w:t>№</w:t>
            </w:r>
          </w:p>
        </w:tc>
        <w:tc>
          <w:tcPr>
            <w:tcW w:w="1671" w:type="dxa"/>
            <w:tcBorders>
              <w:top w:val="nil"/>
              <w:left w:val="nil"/>
              <w:right w:val="nil"/>
            </w:tcBorders>
          </w:tcPr>
          <w:p w:rsidR="00FC6FAC" w:rsidRPr="00DE6710" w:rsidRDefault="00FC6FAC" w:rsidP="001C4614">
            <w:pPr>
              <w:jc w:val="both"/>
            </w:pPr>
            <w:r>
              <w:t>85</w:t>
            </w:r>
            <w:bookmarkStart w:id="0" w:name="_GoBack"/>
            <w:bookmarkEnd w:id="0"/>
          </w:p>
        </w:tc>
      </w:tr>
    </w:tbl>
    <w:p w:rsidR="00FC6FAC" w:rsidRPr="00486C01" w:rsidRDefault="00FC6FAC" w:rsidP="00FC6FAC">
      <w:pPr>
        <w:autoSpaceDE w:val="0"/>
        <w:autoSpaceDN w:val="0"/>
        <w:adjustRightInd w:val="0"/>
        <w:jc w:val="center"/>
        <w:rPr>
          <w:rFonts w:eastAsia="Calibri"/>
          <w:b/>
          <w:bCs/>
          <w:sz w:val="72"/>
          <w:szCs w:val="72"/>
        </w:rPr>
      </w:pPr>
    </w:p>
    <w:p w:rsidR="00FC6FAC" w:rsidRDefault="00FC6FAC" w:rsidP="00FC6FAC">
      <w:pPr>
        <w:autoSpaceDE w:val="0"/>
        <w:autoSpaceDN w:val="0"/>
        <w:adjustRightInd w:val="0"/>
        <w:jc w:val="center"/>
        <w:rPr>
          <w:rFonts w:eastAsia="Calibri"/>
          <w:b/>
          <w:bCs/>
          <w:szCs w:val="28"/>
        </w:rPr>
      </w:pPr>
      <w:r>
        <w:rPr>
          <w:rFonts w:eastAsia="Calibri"/>
          <w:b/>
          <w:bCs/>
          <w:szCs w:val="28"/>
        </w:rPr>
        <w:t>ПОРЯДОК</w:t>
      </w:r>
    </w:p>
    <w:p w:rsidR="00FC6FAC" w:rsidRPr="00DE6710" w:rsidRDefault="00FC6FAC" w:rsidP="00FC6FAC">
      <w:pPr>
        <w:autoSpaceDE w:val="0"/>
        <w:autoSpaceDN w:val="0"/>
        <w:adjustRightInd w:val="0"/>
        <w:jc w:val="center"/>
        <w:rPr>
          <w:rFonts w:eastAsia="Calibri"/>
          <w:b/>
          <w:bCs/>
          <w:szCs w:val="28"/>
        </w:rPr>
      </w:pPr>
      <w:r w:rsidRPr="00DE6710">
        <w:rPr>
          <w:rFonts w:eastAsia="Calibri"/>
          <w:b/>
          <w:bCs/>
          <w:szCs w:val="28"/>
        </w:rPr>
        <w:t>определения платы для физических и юридических лиц за оказание услуг (выполнение работ), относящихся к основным видам деятельности муниципальных бюджетных (автономных) и казённых учреждений Мурашинского муниципального округа</w:t>
      </w:r>
    </w:p>
    <w:p w:rsidR="00FC6FAC" w:rsidRPr="00DE6710" w:rsidRDefault="00FC6FAC" w:rsidP="00FC6FAC">
      <w:pPr>
        <w:autoSpaceDE w:val="0"/>
        <w:autoSpaceDN w:val="0"/>
        <w:adjustRightInd w:val="0"/>
        <w:jc w:val="center"/>
        <w:rPr>
          <w:sz w:val="48"/>
          <w:szCs w:val="48"/>
        </w:rPr>
      </w:pPr>
    </w:p>
    <w:p w:rsidR="00FC6FAC" w:rsidRPr="00DE6710" w:rsidRDefault="00FC6FAC" w:rsidP="00FC6FAC">
      <w:pPr>
        <w:autoSpaceDE w:val="0"/>
        <w:autoSpaceDN w:val="0"/>
        <w:adjustRightInd w:val="0"/>
        <w:ind w:firstLine="540"/>
        <w:jc w:val="both"/>
        <w:rPr>
          <w:b/>
          <w:bCs/>
          <w:szCs w:val="28"/>
        </w:rPr>
      </w:pPr>
      <w:r w:rsidRPr="00DE6710">
        <w:rPr>
          <w:rFonts w:eastAsia="Calibri"/>
          <w:b/>
          <w:bCs/>
          <w:szCs w:val="28"/>
        </w:rPr>
        <w:t>1. Общие положения.</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 xml:space="preserve">1.1. </w:t>
      </w:r>
      <w:proofErr w:type="gramStart"/>
      <w:r w:rsidRPr="00DE6710">
        <w:rPr>
          <w:szCs w:val="28"/>
        </w:rPr>
        <w:t xml:space="preserve">Настоящий Порядок определения платы для физических </w:t>
      </w:r>
      <w:r w:rsidRPr="00DE6710">
        <w:rPr>
          <w:szCs w:val="28"/>
        </w:rPr>
        <w:br/>
        <w:t xml:space="preserve">и юридических лиц за оказание услуг (выполнение работ), относящихся </w:t>
      </w:r>
      <w:r w:rsidRPr="00DE6710">
        <w:rPr>
          <w:szCs w:val="28"/>
        </w:rPr>
        <w:br/>
        <w:t xml:space="preserve">к основным видам деятельности муниципальных бюджетных (автономных) </w:t>
      </w:r>
      <w:r w:rsidRPr="00DE6710">
        <w:rPr>
          <w:szCs w:val="28"/>
        </w:rPr>
        <w:br/>
        <w:t>и казенных учреждений Мурашинского</w:t>
      </w:r>
      <w:r>
        <w:rPr>
          <w:szCs w:val="28"/>
        </w:rPr>
        <w:t xml:space="preserve"> муниципального округа (далее </w:t>
      </w:r>
      <w:r w:rsidRPr="00DE6710">
        <w:rPr>
          <w:szCs w:val="28"/>
        </w:rPr>
        <w:t>- Порядок), разработан в соответствии с Фе</w:t>
      </w:r>
      <w:r>
        <w:rPr>
          <w:szCs w:val="28"/>
        </w:rPr>
        <w:t>деральным законом от 12.01.1996</w:t>
      </w:r>
      <w:r>
        <w:rPr>
          <w:szCs w:val="28"/>
        </w:rPr>
        <w:br/>
      </w:r>
      <w:r w:rsidRPr="00DE6710">
        <w:rPr>
          <w:szCs w:val="28"/>
        </w:rPr>
        <w:t>N 7-ФЗ "О некоммерческих организациях" и распространяется на муниципальные бюджетные (автономные) и казенные учреждения Мурашинского муниципального округа (далее - учреждения), осуществляющие сверх установленного</w:t>
      </w:r>
      <w:proofErr w:type="gramEnd"/>
      <w:r w:rsidRPr="00DE6710">
        <w:rPr>
          <w:szCs w:val="28"/>
        </w:rPr>
        <w:t xml:space="preserve"> </w:t>
      </w:r>
      <w:proofErr w:type="gramStart"/>
      <w:r w:rsidRPr="00DE6710">
        <w:rPr>
          <w:szCs w:val="28"/>
        </w:rPr>
        <w:t>им муниципального задания, а также в случаях, определенных федеральными законами, в пределах установленного им муниципального задания оказание услуг (выполнение работ), относящихся в соответствии с уставом учреждения к его основным видам деятельности, для физических и юридических лиц на платной основе (далее - платные услуги (работы)) и на одинаковых при оказании одних и тех же услуг (работ) условиях.</w:t>
      </w:r>
      <w:proofErr w:type="gramEnd"/>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lastRenderedPageBreak/>
        <w:t>1.2. Порядок не распространяется на иные виды деятельности учреждения, не являющиеся основными в соответствии с его уставом.</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 xml:space="preserve">Порядок определения платы за оказание услуг (выполнение работ) по иным видам деятельности, не относящимся </w:t>
      </w:r>
      <w:proofErr w:type="gramStart"/>
      <w:r w:rsidRPr="00DE6710">
        <w:rPr>
          <w:szCs w:val="28"/>
        </w:rPr>
        <w:t>к</w:t>
      </w:r>
      <w:proofErr w:type="gramEnd"/>
      <w:r w:rsidRPr="00DE6710">
        <w:rPr>
          <w:szCs w:val="28"/>
        </w:rPr>
        <w:t xml:space="preserve"> основным, разрабатывается </w:t>
      </w:r>
      <w:r w:rsidRPr="00DE6710">
        <w:rPr>
          <w:szCs w:val="28"/>
        </w:rPr>
        <w:br/>
        <w:t>и утверждается учреждением самостоятельно.</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1.3. Порядок разработан в целях установления единого механизма формирования платы за оказанные услуги (выполняемые работы), относящиеся к основной деятельности учреждения.</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1.4. Услуги (работы) оказываются учреждением за плату, размер которой целиком покрывает издержки учреждения на их оказание.</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В случае если действующим законодательством предусматривается оказание учреждением услуги (работы) за плату в пределах муниципального задания, в том числе для льготных категорий потребителей, такая услуга (работа) включается в перечень муниципальных услуг (работ), по которым формируется муниципальное задание.</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 xml:space="preserve">1.5. Учреждение самостоятельно определяет возможность оказания услуг (выполнения работ) за плату в зависимости от материальной базы, численного состава и квалификации персонала, спроса на услугу (работу) </w:t>
      </w:r>
      <w:r w:rsidRPr="00DE6710">
        <w:rPr>
          <w:szCs w:val="28"/>
        </w:rPr>
        <w:br/>
        <w:t>и т.д.</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1.6. Учреждение формирует и утверждает перечень услуг (работ) по согласованию с соответствующим главным распорядителем бюджетных средств.</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 xml:space="preserve">1.7. Цены (тарифы) на платные услуги (работы), оказываемые (выполняемые) учреждением, утверждаются Думой Мурашинского муниципального округа в установленном порядке, за исключением учреждений культуры, утверждающих цены (тарифы) на платные услуги </w:t>
      </w:r>
      <w:r w:rsidRPr="00DE6710">
        <w:rPr>
          <w:szCs w:val="28"/>
        </w:rPr>
        <w:lastRenderedPageBreak/>
        <w:t>(работы) самостоятельно в соответствии со статьёй 52 Основ законодательства Российской Федерации о культуре. Размер платы определяется на основе расчета экономически обоснованных затрат материальных и трудовых ресурсов.</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 xml:space="preserve">1.8. Учреждение, оказывающее услуги (работы) за плату, обязано своевременно и в доступном месте предоставлять физическим </w:t>
      </w:r>
      <w:r w:rsidRPr="00DE6710">
        <w:rPr>
          <w:szCs w:val="28"/>
        </w:rPr>
        <w:br/>
        <w:t>и юридическим лицам необходимую и достоверную информацию о перечне таких услуг (работ) и размере платы за их оказание по форме согласно таблице 1.</w:t>
      </w:r>
    </w:p>
    <w:p w:rsidR="00FC6FAC" w:rsidRPr="00DE6710" w:rsidRDefault="00FC6FAC" w:rsidP="00FC6FAC">
      <w:pPr>
        <w:autoSpaceDE w:val="0"/>
        <w:autoSpaceDN w:val="0"/>
        <w:adjustRightInd w:val="0"/>
        <w:jc w:val="both"/>
        <w:rPr>
          <w:szCs w:val="28"/>
        </w:rPr>
      </w:pPr>
    </w:p>
    <w:p w:rsidR="00FC6FAC" w:rsidRPr="00DE6710" w:rsidRDefault="00FC6FAC" w:rsidP="00FC6FAC">
      <w:pPr>
        <w:autoSpaceDE w:val="0"/>
        <w:autoSpaceDN w:val="0"/>
        <w:adjustRightInd w:val="0"/>
        <w:jc w:val="right"/>
        <w:outlineLvl w:val="2"/>
        <w:rPr>
          <w:szCs w:val="28"/>
        </w:rPr>
      </w:pPr>
      <w:r w:rsidRPr="00DE6710">
        <w:rPr>
          <w:szCs w:val="28"/>
        </w:rPr>
        <w:t>Таблица 1</w:t>
      </w:r>
    </w:p>
    <w:p w:rsidR="00FC6FAC" w:rsidRPr="00DE6710" w:rsidRDefault="00FC6FAC" w:rsidP="00FC6FAC">
      <w:pPr>
        <w:autoSpaceDE w:val="0"/>
        <w:autoSpaceDN w:val="0"/>
        <w:adjustRightInd w:val="0"/>
        <w:jc w:val="both"/>
        <w:rPr>
          <w:szCs w:val="28"/>
        </w:rPr>
      </w:pPr>
    </w:p>
    <w:p w:rsidR="00FC6FAC" w:rsidRPr="00DE6710" w:rsidRDefault="00FC6FAC" w:rsidP="00FC6FAC">
      <w:pPr>
        <w:autoSpaceDE w:val="0"/>
        <w:autoSpaceDN w:val="0"/>
        <w:adjustRightInd w:val="0"/>
        <w:jc w:val="center"/>
        <w:rPr>
          <w:b/>
          <w:bCs/>
          <w:szCs w:val="28"/>
        </w:rPr>
      </w:pPr>
      <w:r w:rsidRPr="00DE6710">
        <w:rPr>
          <w:rFonts w:eastAsia="Calibri"/>
          <w:b/>
          <w:bCs/>
          <w:szCs w:val="28"/>
        </w:rPr>
        <w:t>Информация</w:t>
      </w:r>
    </w:p>
    <w:p w:rsidR="00FC6FAC" w:rsidRPr="00DE6710" w:rsidRDefault="00FC6FAC" w:rsidP="00FC6FAC">
      <w:pPr>
        <w:autoSpaceDE w:val="0"/>
        <w:autoSpaceDN w:val="0"/>
        <w:adjustRightInd w:val="0"/>
        <w:jc w:val="center"/>
        <w:rPr>
          <w:b/>
          <w:bCs/>
          <w:szCs w:val="28"/>
        </w:rPr>
      </w:pPr>
      <w:r w:rsidRPr="00DE6710">
        <w:rPr>
          <w:rFonts w:eastAsia="Calibri"/>
          <w:b/>
          <w:bCs/>
          <w:szCs w:val="28"/>
        </w:rPr>
        <w:t>о ценах на платные услуги (выполняемые работы)</w:t>
      </w:r>
    </w:p>
    <w:p w:rsidR="00FC6FAC" w:rsidRPr="00DE6710" w:rsidRDefault="00FC6FAC" w:rsidP="00FC6FAC">
      <w:pPr>
        <w:autoSpaceDE w:val="0"/>
        <w:autoSpaceDN w:val="0"/>
        <w:adjustRightInd w:val="0"/>
        <w:jc w:val="center"/>
        <w:rPr>
          <w:b/>
          <w:bCs/>
          <w:szCs w:val="28"/>
        </w:rPr>
      </w:pPr>
      <w:r w:rsidRPr="00DE6710">
        <w:rPr>
          <w:rFonts w:eastAsia="Calibri"/>
          <w:b/>
          <w:bCs/>
          <w:szCs w:val="28"/>
        </w:rPr>
        <w:t>__________________________________________________</w:t>
      </w:r>
    </w:p>
    <w:p w:rsidR="00FC6FAC" w:rsidRPr="00DE6710" w:rsidRDefault="00FC6FAC" w:rsidP="00FC6FAC">
      <w:pPr>
        <w:autoSpaceDE w:val="0"/>
        <w:autoSpaceDN w:val="0"/>
        <w:adjustRightInd w:val="0"/>
        <w:jc w:val="center"/>
        <w:rPr>
          <w:b/>
          <w:bCs/>
          <w:szCs w:val="28"/>
        </w:rPr>
      </w:pPr>
      <w:r w:rsidRPr="00DE6710">
        <w:rPr>
          <w:rFonts w:eastAsia="Calibri"/>
          <w:b/>
          <w:bCs/>
          <w:szCs w:val="28"/>
        </w:rPr>
        <w:t>(наименование учреждения)</w:t>
      </w:r>
    </w:p>
    <w:p w:rsidR="00FC6FAC" w:rsidRPr="00DE6710" w:rsidRDefault="00FC6FAC" w:rsidP="00FC6FAC">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6350"/>
        <w:gridCol w:w="2211"/>
      </w:tblGrid>
      <w:tr w:rsidR="00FC6FAC" w:rsidRPr="00DE6710" w:rsidTr="001C4614">
        <w:tc>
          <w:tcPr>
            <w:tcW w:w="51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635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Наименование услуги (работы)</w:t>
            </w:r>
          </w:p>
        </w:tc>
        <w:tc>
          <w:tcPr>
            <w:tcW w:w="221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Цена, руб.</w:t>
            </w:r>
          </w:p>
        </w:tc>
      </w:tr>
      <w:tr w:rsidR="00FC6FAC" w:rsidRPr="00DE6710" w:rsidTr="001C4614">
        <w:tc>
          <w:tcPr>
            <w:tcW w:w="51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1.</w:t>
            </w:r>
          </w:p>
        </w:tc>
        <w:tc>
          <w:tcPr>
            <w:tcW w:w="635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221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51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2...</w:t>
            </w:r>
          </w:p>
        </w:tc>
        <w:tc>
          <w:tcPr>
            <w:tcW w:w="635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221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bl>
    <w:p w:rsidR="00FC6FAC" w:rsidRPr="00DE6710" w:rsidRDefault="00FC6FAC" w:rsidP="00FC6FAC">
      <w:pPr>
        <w:autoSpaceDE w:val="0"/>
        <w:autoSpaceDN w:val="0"/>
        <w:adjustRightInd w:val="0"/>
        <w:ind w:firstLine="540"/>
        <w:jc w:val="both"/>
        <w:rPr>
          <w:rFonts w:eastAsia="Calibri"/>
          <w:b/>
          <w:bCs/>
          <w:sz w:val="48"/>
          <w:szCs w:val="48"/>
        </w:rPr>
      </w:pPr>
    </w:p>
    <w:p w:rsidR="00FC6FAC" w:rsidRPr="00DE6710" w:rsidRDefault="00FC6FAC" w:rsidP="00FC6FAC">
      <w:pPr>
        <w:autoSpaceDE w:val="0"/>
        <w:autoSpaceDN w:val="0"/>
        <w:adjustRightInd w:val="0"/>
        <w:ind w:firstLine="540"/>
        <w:jc w:val="both"/>
        <w:rPr>
          <w:b/>
          <w:bCs/>
          <w:szCs w:val="28"/>
        </w:rPr>
      </w:pPr>
      <w:r w:rsidRPr="00DE6710">
        <w:rPr>
          <w:rFonts w:eastAsia="Calibri"/>
          <w:b/>
          <w:bCs/>
          <w:szCs w:val="28"/>
        </w:rPr>
        <w:t>2. Порядок формирования платы за оказание услуг (выполнение работ).</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 xml:space="preserve">2.1. Размер платы формируется на основе себестоимости оказания платной услуги (работы) с учетом спроса на услугу (работу), требований </w:t>
      </w:r>
      <w:r w:rsidRPr="00DE6710">
        <w:rPr>
          <w:szCs w:val="28"/>
        </w:rPr>
        <w:br/>
        <w:t>к качеству услуги (работы) в соответствии с показателями муниципального задания, а также с учетом расчетно-нормативных затрат на оказание услуги (работы).</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2.2. Затраты учреждения делятся на прямые затраты, непосредственно связанные с оказанием услуги (работы) и потребляемые в процессе ее предоставления, и накладные (</w:t>
      </w:r>
      <w:r>
        <w:rPr>
          <w:szCs w:val="28"/>
        </w:rPr>
        <w:t>косвенные) затраты, необходимые</w:t>
      </w:r>
      <w:r>
        <w:rPr>
          <w:szCs w:val="28"/>
        </w:rPr>
        <w:br/>
      </w:r>
      <w:r w:rsidRPr="00DE6710">
        <w:rPr>
          <w:szCs w:val="28"/>
        </w:rPr>
        <w:lastRenderedPageBreak/>
        <w:t>для обеспечения деятельности учреждения в целом, но не потребляемые непосредственно в процессе оказания услуги (работы).</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2.3. К прямым затратам, непосредственно связанным с оказанием платной услуги (работы), относятся:</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 xml:space="preserve">затраты на основной персонал, непосредственно участвующий </w:t>
      </w:r>
      <w:r w:rsidRPr="00DE6710">
        <w:rPr>
          <w:szCs w:val="28"/>
        </w:rPr>
        <w:br/>
        <w:t>в процессе оказания услуги (работы);</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материальные запасы, полностью потребляемые в процессе оказания услуги (работы);</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затраты на амортизацию оборудования, используемого в процессе оказания услуги (работы);</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прочие расходы, отражающие специфику оказания платной услуги (работы).</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2.4. К накладным затратам относятся те виды затрат, которые необходимы для обеспечения д</w:t>
      </w:r>
      <w:r>
        <w:rPr>
          <w:szCs w:val="28"/>
        </w:rPr>
        <w:t>еятельности учреждения в целом,</w:t>
      </w:r>
      <w:r>
        <w:rPr>
          <w:szCs w:val="28"/>
        </w:rPr>
        <w:br/>
      </w:r>
      <w:r w:rsidRPr="00DE6710">
        <w:rPr>
          <w:szCs w:val="28"/>
        </w:rPr>
        <w:t>но не потребляемые непосредственно в процессе оказания платной услуги (работы):</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затраты на административно-управленчески</w:t>
      </w:r>
      <w:r>
        <w:rPr>
          <w:szCs w:val="28"/>
        </w:rPr>
        <w:t>й персонал учреждения,</w:t>
      </w:r>
      <w:r>
        <w:rPr>
          <w:szCs w:val="28"/>
        </w:rPr>
        <w:br/>
      </w:r>
      <w:r w:rsidRPr="00DE6710">
        <w:rPr>
          <w:szCs w:val="28"/>
        </w:rPr>
        <w:t>не участвующий непосредственно в процессе оказания платной услуги (работы);</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затраты общехозяйственного назначения, связанные с приобретением материальных запасов, оплатой услуг связи, транспортных услуг, коммунальных услуг, обслуживанием, ремонтом объектов недвижимого имущества;</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затраты на уплату налогов (кроме налогов на фонд оплаты труда), пошлины и иные обязательные платежи;</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lastRenderedPageBreak/>
        <w:t>затраты, связанные с амортизацией зданий, сооружений и других основных фондов, непосредственно не связанных с оказанием услуги (работы).</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2.5. Для расчета затрат на оказание услуги (работы) учреждения могут использовать один из двух предложенных методов расчета платы за оказание услуг (выполнение работ): расчетно-аналитический метод или метод прямого счета.</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 xml:space="preserve">2.6. Расчетно-аналитический метод применяется в случаях, когда </w:t>
      </w:r>
      <w:r w:rsidRPr="00DE6710">
        <w:rPr>
          <w:szCs w:val="28"/>
        </w:rPr>
        <w:br/>
        <w:t>в оказании услуги (работы) задействованы в равной степени весь основной персонал учреждения и все материальные ресурсы.</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При использовании расчетн</w:t>
      </w:r>
      <w:r>
        <w:rPr>
          <w:szCs w:val="28"/>
        </w:rPr>
        <w:t>о-аналитического метода затраты</w:t>
      </w:r>
      <w:r>
        <w:rPr>
          <w:szCs w:val="28"/>
        </w:rPr>
        <w:br/>
      </w:r>
      <w:r w:rsidRPr="00DE6710">
        <w:rPr>
          <w:szCs w:val="28"/>
        </w:rPr>
        <w:t>на оказание услуги (работы) рассчитываются на основе фактических затрат учреждения в предшествующие периоды исходя из расчета средней стоимости единицы времени (человеко-дня, человеко-часа) и количества единиц времени (человеко-дней, человеко-часов), необходимых для оказания услуги (работы).</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При использовании расчетно-аналитического метода применяется следующая формула:</w:t>
      </w:r>
    </w:p>
    <w:p w:rsidR="00FC6FAC" w:rsidRPr="00DE6710" w:rsidRDefault="00FC6FAC" w:rsidP="00FC6FAC">
      <w:pPr>
        <w:autoSpaceDE w:val="0"/>
        <w:autoSpaceDN w:val="0"/>
        <w:adjustRightInd w:val="0"/>
        <w:spacing w:line="360" w:lineRule="auto"/>
        <w:jc w:val="both"/>
        <w:rPr>
          <w:szCs w:val="28"/>
        </w:rPr>
      </w:pPr>
    </w:p>
    <w:p w:rsidR="00FC6FAC" w:rsidRPr="00DE6710" w:rsidRDefault="00FC6FAC" w:rsidP="00FC6FAC">
      <w:pPr>
        <w:autoSpaceDE w:val="0"/>
        <w:autoSpaceDN w:val="0"/>
        <w:adjustRightInd w:val="0"/>
        <w:spacing w:line="360" w:lineRule="auto"/>
        <w:jc w:val="center"/>
        <w:rPr>
          <w:szCs w:val="28"/>
        </w:rPr>
      </w:pPr>
      <w:r w:rsidRPr="00DE6710">
        <w:rPr>
          <w:noProof/>
          <w:position w:val="-20"/>
          <w:szCs w:val="28"/>
        </w:rPr>
        <w:drawing>
          <wp:inline distT="0" distB="0" distL="0" distR="0" wp14:anchorId="39C032EC" wp14:editId="1D6E476D">
            <wp:extent cx="1765300" cy="3937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300" cy="393700"/>
                    </a:xfrm>
                    <a:prstGeom prst="rect">
                      <a:avLst/>
                    </a:prstGeom>
                    <a:noFill/>
                    <a:ln>
                      <a:noFill/>
                    </a:ln>
                  </pic:spPr>
                </pic:pic>
              </a:graphicData>
            </a:graphic>
          </wp:inline>
        </w:drawing>
      </w:r>
    </w:p>
    <w:p w:rsidR="00FC6FAC" w:rsidRPr="00DE6710" w:rsidRDefault="00FC6FAC" w:rsidP="00FC6FAC">
      <w:pPr>
        <w:autoSpaceDE w:val="0"/>
        <w:autoSpaceDN w:val="0"/>
        <w:adjustRightInd w:val="0"/>
        <w:spacing w:line="360" w:lineRule="auto"/>
        <w:jc w:val="both"/>
        <w:rPr>
          <w:szCs w:val="28"/>
        </w:rPr>
      </w:pPr>
    </w:p>
    <w:p w:rsidR="00FC6FAC" w:rsidRPr="00DE6710" w:rsidRDefault="00FC6FAC" w:rsidP="00FC6FAC">
      <w:pPr>
        <w:autoSpaceDE w:val="0"/>
        <w:autoSpaceDN w:val="0"/>
        <w:adjustRightInd w:val="0"/>
        <w:spacing w:line="360" w:lineRule="auto"/>
        <w:ind w:firstLine="540"/>
        <w:jc w:val="both"/>
        <w:rPr>
          <w:szCs w:val="28"/>
        </w:rPr>
      </w:pPr>
      <w:r w:rsidRPr="00DE6710">
        <w:rPr>
          <w:szCs w:val="28"/>
        </w:rPr>
        <w:t>ЗТ - затраты на оказание единицы платной услуги (работы);</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SUM ЗТУ - сумма всех затрат учреждения за период времени;</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ФРВ - фонд рабочего времени основного персонала учреждения за тот же период времени;</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lastRenderedPageBreak/>
        <w:t>НРВ - норма рабочего времени, затрачиваемого основным персоналом на оказание платной услуги (работы).</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2.7. Метод прямого счета применяется в случаях, когда оказание услуг (выполнение работ) требует использования отдельных специалистов учреждения и специфических материальных ресурсов, включая материальные запасы и оборудование. В основе расчета затрат на оказание услуги (работы) лежит прямой учет всех элементов затрат:</w:t>
      </w:r>
    </w:p>
    <w:p w:rsidR="00FC6FAC" w:rsidRPr="00DE6710" w:rsidRDefault="00FC6FAC" w:rsidP="00FC6FAC">
      <w:pPr>
        <w:autoSpaceDE w:val="0"/>
        <w:autoSpaceDN w:val="0"/>
        <w:adjustRightInd w:val="0"/>
        <w:spacing w:line="360" w:lineRule="auto"/>
        <w:jc w:val="both"/>
        <w:rPr>
          <w:szCs w:val="28"/>
        </w:rPr>
      </w:pPr>
    </w:p>
    <w:p w:rsidR="00FC6FAC" w:rsidRPr="00DE6710" w:rsidRDefault="00FC6FAC" w:rsidP="00FC6FAC">
      <w:pPr>
        <w:autoSpaceDE w:val="0"/>
        <w:autoSpaceDN w:val="0"/>
        <w:adjustRightInd w:val="0"/>
        <w:spacing w:line="360" w:lineRule="auto"/>
        <w:jc w:val="center"/>
        <w:rPr>
          <w:szCs w:val="28"/>
        </w:rPr>
      </w:pPr>
      <w:r w:rsidRPr="00DE6710">
        <w:rPr>
          <w:noProof/>
          <w:position w:val="-20"/>
          <w:szCs w:val="28"/>
        </w:rPr>
        <w:drawing>
          <wp:inline distT="0" distB="0" distL="0" distR="0" wp14:anchorId="2AB6E336" wp14:editId="45375473">
            <wp:extent cx="2095500" cy="3937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393700"/>
                    </a:xfrm>
                    <a:prstGeom prst="rect">
                      <a:avLst/>
                    </a:prstGeom>
                    <a:noFill/>
                    <a:ln>
                      <a:noFill/>
                    </a:ln>
                  </pic:spPr>
                </pic:pic>
              </a:graphicData>
            </a:graphic>
          </wp:inline>
        </w:drawing>
      </w:r>
    </w:p>
    <w:p w:rsidR="00FC6FAC" w:rsidRPr="00DE6710" w:rsidRDefault="00FC6FAC" w:rsidP="00FC6FAC">
      <w:pPr>
        <w:autoSpaceDE w:val="0"/>
        <w:autoSpaceDN w:val="0"/>
        <w:adjustRightInd w:val="0"/>
        <w:spacing w:line="360" w:lineRule="auto"/>
        <w:jc w:val="both"/>
        <w:rPr>
          <w:szCs w:val="28"/>
        </w:rPr>
      </w:pPr>
    </w:p>
    <w:p w:rsidR="00FC6FAC" w:rsidRPr="00DE6710" w:rsidRDefault="00FC6FAC" w:rsidP="00FC6FAC">
      <w:pPr>
        <w:autoSpaceDE w:val="0"/>
        <w:autoSpaceDN w:val="0"/>
        <w:adjustRightInd w:val="0"/>
        <w:spacing w:line="360" w:lineRule="auto"/>
        <w:ind w:firstLine="540"/>
        <w:jc w:val="both"/>
        <w:rPr>
          <w:szCs w:val="28"/>
        </w:rPr>
      </w:pPr>
      <w:r w:rsidRPr="00DE6710">
        <w:rPr>
          <w:szCs w:val="28"/>
        </w:rPr>
        <w:t>ЗТ - затраты на оказание услуги (работы);</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ЗОП - затраты на основной персонал, непосредственно принимающий участие в оказании услуги (работы);</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 xml:space="preserve">МЗ - затраты на приобретение материальных запасов, потребляемых </w:t>
      </w:r>
      <w:r w:rsidRPr="00DE6710">
        <w:rPr>
          <w:szCs w:val="28"/>
        </w:rPr>
        <w:br/>
        <w:t>в процессе оказания услуги (работы);</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АО - сумма начисленной амортизации оборудования, используемого</w:t>
      </w:r>
      <w:r>
        <w:rPr>
          <w:szCs w:val="28"/>
        </w:rPr>
        <w:br/>
      </w:r>
      <w:r w:rsidRPr="00DE6710">
        <w:rPr>
          <w:szCs w:val="28"/>
        </w:rPr>
        <w:t>при оказании услуги (работы);</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НЗ - накладные затраты, относимые на стоимость услуги (работы);</w:t>
      </w:r>
    </w:p>
    <w:p w:rsidR="00FC6FAC" w:rsidRPr="00DE6710" w:rsidRDefault="00FC6FAC" w:rsidP="00FC6FAC">
      <w:pPr>
        <w:autoSpaceDE w:val="0"/>
        <w:autoSpaceDN w:val="0"/>
        <w:adjustRightInd w:val="0"/>
        <w:spacing w:before="200" w:line="360" w:lineRule="auto"/>
        <w:ind w:firstLine="540"/>
        <w:jc w:val="both"/>
        <w:rPr>
          <w:szCs w:val="28"/>
        </w:rPr>
      </w:pPr>
      <w:proofErr w:type="spellStart"/>
      <w:r w:rsidRPr="00DE6710">
        <w:rPr>
          <w:szCs w:val="28"/>
        </w:rPr>
        <w:t>Кн</w:t>
      </w:r>
      <w:proofErr w:type="spellEnd"/>
      <w:r w:rsidRPr="00DE6710">
        <w:rPr>
          <w:szCs w:val="28"/>
        </w:rPr>
        <w:t xml:space="preserve"> - натуральный (количественный) показатель.</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2.7.1. Затраты на основной персонал (ЗОП) включают в себя:</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затраты на оплату труда и начисления на выплаты по оплате труда основного персонала;</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суммы вознаграждения сотрудников, привлекаемых по гражданско-правовым договорам.</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lastRenderedPageBreak/>
        <w:t>Затраты на оплату труда и начисления на выплаты по оплате труда основного персонала рассчитываются как произведение стоимости единицы рабочего времени (например, человеко-дня, человеко-часа) и количества единиц времени, необходимого для оказания платной услуги. Данный расчет проводится по каждому сотруднику, участвующему в оказании соответствующей платной услуги, и определяется по формуле:</w:t>
      </w:r>
    </w:p>
    <w:p w:rsidR="00FC6FAC" w:rsidRPr="00DE6710" w:rsidRDefault="00FC6FAC" w:rsidP="00FC6FAC">
      <w:pPr>
        <w:autoSpaceDE w:val="0"/>
        <w:autoSpaceDN w:val="0"/>
        <w:adjustRightInd w:val="0"/>
        <w:spacing w:line="360" w:lineRule="auto"/>
        <w:jc w:val="both"/>
        <w:rPr>
          <w:szCs w:val="28"/>
        </w:rPr>
      </w:pPr>
    </w:p>
    <w:p w:rsidR="00FC6FAC" w:rsidRPr="00DE6710" w:rsidRDefault="00FC6FAC" w:rsidP="00FC6FAC">
      <w:pPr>
        <w:autoSpaceDE w:val="0"/>
        <w:autoSpaceDN w:val="0"/>
        <w:adjustRightInd w:val="0"/>
        <w:spacing w:line="360" w:lineRule="auto"/>
        <w:jc w:val="center"/>
        <w:rPr>
          <w:szCs w:val="28"/>
        </w:rPr>
      </w:pPr>
      <w:r w:rsidRPr="00DE6710">
        <w:rPr>
          <w:szCs w:val="28"/>
        </w:rPr>
        <w:t>ЗОП = SUM ПЧС x НРВ, где:</w:t>
      </w:r>
    </w:p>
    <w:p w:rsidR="00FC6FAC" w:rsidRPr="00DE6710" w:rsidRDefault="00FC6FAC" w:rsidP="00FC6FAC">
      <w:pPr>
        <w:autoSpaceDE w:val="0"/>
        <w:autoSpaceDN w:val="0"/>
        <w:adjustRightInd w:val="0"/>
        <w:spacing w:line="360" w:lineRule="auto"/>
        <w:jc w:val="both"/>
        <w:rPr>
          <w:szCs w:val="28"/>
        </w:rPr>
      </w:pPr>
    </w:p>
    <w:p w:rsidR="00FC6FAC" w:rsidRPr="00DE6710" w:rsidRDefault="00FC6FAC" w:rsidP="00FC6FAC">
      <w:pPr>
        <w:autoSpaceDE w:val="0"/>
        <w:autoSpaceDN w:val="0"/>
        <w:adjustRightInd w:val="0"/>
        <w:spacing w:line="360" w:lineRule="auto"/>
        <w:ind w:firstLine="540"/>
        <w:jc w:val="both"/>
        <w:rPr>
          <w:szCs w:val="28"/>
        </w:rPr>
      </w:pPr>
      <w:r w:rsidRPr="00DE6710">
        <w:rPr>
          <w:szCs w:val="28"/>
        </w:rPr>
        <w:t>ЗОП - затраты на оплату труда и начисления на выплаты по оплате труда основного персонала;</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НРВ - норма рабочего времени, затрачиваемого основным персоналом</w:t>
      </w:r>
      <w:r>
        <w:rPr>
          <w:szCs w:val="28"/>
        </w:rPr>
        <w:br/>
      </w:r>
      <w:r w:rsidRPr="00DE6710">
        <w:rPr>
          <w:szCs w:val="28"/>
        </w:rPr>
        <w:t>на оказание услуги (выполнение работ);</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 xml:space="preserve">ПЧС - повременная часовая </w:t>
      </w:r>
      <w:r>
        <w:rPr>
          <w:szCs w:val="28"/>
        </w:rPr>
        <w:t>ставка по штатному расписанию</w:t>
      </w:r>
      <w:r>
        <w:rPr>
          <w:szCs w:val="28"/>
        </w:rPr>
        <w:br/>
      </w:r>
      <w:r w:rsidRPr="00DE6710">
        <w:rPr>
          <w:szCs w:val="28"/>
        </w:rPr>
        <w:t>и по гражданско-правовым договорам сотрудников из числа основного персонала (включая начисления на выплаты по оплате труда), которая определяется по формуле:</w:t>
      </w:r>
    </w:p>
    <w:p w:rsidR="00FC6FAC" w:rsidRPr="00DE6710" w:rsidRDefault="00FC6FAC" w:rsidP="00FC6FAC">
      <w:pPr>
        <w:autoSpaceDE w:val="0"/>
        <w:autoSpaceDN w:val="0"/>
        <w:adjustRightInd w:val="0"/>
        <w:spacing w:line="360" w:lineRule="auto"/>
        <w:jc w:val="both"/>
        <w:rPr>
          <w:szCs w:val="28"/>
        </w:rPr>
      </w:pPr>
    </w:p>
    <w:p w:rsidR="00FC6FAC" w:rsidRPr="00DE6710" w:rsidRDefault="00FC6FAC" w:rsidP="00FC6FAC">
      <w:pPr>
        <w:autoSpaceDE w:val="0"/>
        <w:autoSpaceDN w:val="0"/>
        <w:adjustRightInd w:val="0"/>
        <w:spacing w:line="360" w:lineRule="auto"/>
        <w:jc w:val="center"/>
        <w:rPr>
          <w:szCs w:val="28"/>
        </w:rPr>
      </w:pPr>
      <w:r w:rsidRPr="00DE6710">
        <w:rPr>
          <w:noProof/>
          <w:position w:val="-23"/>
          <w:szCs w:val="28"/>
        </w:rPr>
        <w:drawing>
          <wp:inline distT="0" distB="0" distL="0" distR="0" wp14:anchorId="76AFA4B4" wp14:editId="4B4E80EE">
            <wp:extent cx="1295400"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419100"/>
                    </a:xfrm>
                    <a:prstGeom prst="rect">
                      <a:avLst/>
                    </a:prstGeom>
                    <a:noFill/>
                    <a:ln>
                      <a:noFill/>
                    </a:ln>
                  </pic:spPr>
                </pic:pic>
              </a:graphicData>
            </a:graphic>
          </wp:inline>
        </w:drawing>
      </w:r>
    </w:p>
    <w:p w:rsidR="00FC6FAC" w:rsidRPr="00DE6710" w:rsidRDefault="00FC6FAC" w:rsidP="00FC6FAC">
      <w:pPr>
        <w:autoSpaceDE w:val="0"/>
        <w:autoSpaceDN w:val="0"/>
        <w:adjustRightInd w:val="0"/>
        <w:spacing w:line="360" w:lineRule="auto"/>
        <w:jc w:val="both"/>
        <w:rPr>
          <w:szCs w:val="28"/>
        </w:rPr>
      </w:pPr>
    </w:p>
    <w:p w:rsidR="00FC6FAC" w:rsidRPr="00DE6710" w:rsidRDefault="00FC6FAC" w:rsidP="00FC6FAC">
      <w:pPr>
        <w:autoSpaceDE w:val="0"/>
        <w:autoSpaceDN w:val="0"/>
        <w:adjustRightInd w:val="0"/>
        <w:spacing w:line="360" w:lineRule="auto"/>
        <w:ind w:firstLine="540"/>
        <w:jc w:val="both"/>
        <w:rPr>
          <w:szCs w:val="28"/>
        </w:rPr>
      </w:pPr>
      <w:proofErr w:type="spellStart"/>
      <w:r w:rsidRPr="00DE6710">
        <w:rPr>
          <w:szCs w:val="28"/>
        </w:rPr>
        <w:t>МФот</w:t>
      </w:r>
      <w:proofErr w:type="spellEnd"/>
      <w:r w:rsidRPr="00DE6710">
        <w:rPr>
          <w:szCs w:val="28"/>
        </w:rPr>
        <w:t xml:space="preserve"> - месячный фонд оплаты труда основного работника, оказывающего услугу (работу), с учетом всех доплат и надбавок </w:t>
      </w:r>
      <w:r w:rsidRPr="00DE6710">
        <w:rPr>
          <w:szCs w:val="28"/>
        </w:rPr>
        <w:br/>
        <w:t>в соответствии с действующим законодательством;</w:t>
      </w:r>
    </w:p>
    <w:p w:rsidR="00FC6FAC" w:rsidRPr="00DE6710" w:rsidRDefault="00FC6FAC" w:rsidP="00FC6FAC">
      <w:pPr>
        <w:autoSpaceDE w:val="0"/>
        <w:autoSpaceDN w:val="0"/>
        <w:adjustRightInd w:val="0"/>
        <w:spacing w:before="200" w:line="360" w:lineRule="auto"/>
        <w:ind w:firstLine="540"/>
        <w:jc w:val="both"/>
        <w:rPr>
          <w:szCs w:val="28"/>
        </w:rPr>
      </w:pPr>
      <w:proofErr w:type="spellStart"/>
      <w:r w:rsidRPr="00DE6710">
        <w:rPr>
          <w:szCs w:val="28"/>
        </w:rPr>
        <w:t>МФрв</w:t>
      </w:r>
      <w:proofErr w:type="spellEnd"/>
      <w:r w:rsidRPr="00DE6710">
        <w:rPr>
          <w:szCs w:val="28"/>
        </w:rPr>
        <w:t xml:space="preserve"> - месячный фонд рабочего времени.</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Расчет затрат на оплату труда персонала, непосредственно участвующего в процессе оказания платной услуги, производится по форме согласно таблице 2.</w:t>
      </w:r>
    </w:p>
    <w:p w:rsidR="00FC6FAC" w:rsidRPr="00DE6710" w:rsidRDefault="00FC6FAC" w:rsidP="00FC6FAC">
      <w:pPr>
        <w:autoSpaceDE w:val="0"/>
        <w:autoSpaceDN w:val="0"/>
        <w:adjustRightInd w:val="0"/>
        <w:jc w:val="both"/>
        <w:rPr>
          <w:szCs w:val="28"/>
        </w:rPr>
      </w:pPr>
    </w:p>
    <w:p w:rsidR="00FC6FAC" w:rsidRPr="00DE6710" w:rsidRDefault="00FC6FAC" w:rsidP="00FC6FAC">
      <w:pPr>
        <w:autoSpaceDE w:val="0"/>
        <w:autoSpaceDN w:val="0"/>
        <w:adjustRightInd w:val="0"/>
        <w:jc w:val="right"/>
        <w:outlineLvl w:val="2"/>
        <w:rPr>
          <w:szCs w:val="28"/>
        </w:rPr>
      </w:pPr>
      <w:r w:rsidRPr="00DE6710">
        <w:rPr>
          <w:szCs w:val="28"/>
        </w:rPr>
        <w:t>Таблица 2</w:t>
      </w:r>
    </w:p>
    <w:p w:rsidR="00FC6FAC" w:rsidRPr="00DE6710" w:rsidRDefault="00FC6FAC" w:rsidP="00FC6FAC">
      <w:pPr>
        <w:autoSpaceDE w:val="0"/>
        <w:autoSpaceDN w:val="0"/>
        <w:adjustRightInd w:val="0"/>
        <w:jc w:val="both"/>
        <w:rPr>
          <w:szCs w:val="28"/>
        </w:rPr>
      </w:pPr>
    </w:p>
    <w:p w:rsidR="00FC6FAC" w:rsidRPr="00DE6710" w:rsidRDefault="00FC6FAC" w:rsidP="00FC6FAC">
      <w:pPr>
        <w:autoSpaceDE w:val="0"/>
        <w:autoSpaceDN w:val="0"/>
        <w:adjustRightInd w:val="0"/>
        <w:jc w:val="center"/>
        <w:rPr>
          <w:b/>
          <w:bCs/>
          <w:szCs w:val="28"/>
        </w:rPr>
      </w:pPr>
      <w:r w:rsidRPr="00DE6710">
        <w:rPr>
          <w:rFonts w:eastAsia="Calibri"/>
          <w:b/>
          <w:bCs/>
          <w:szCs w:val="28"/>
        </w:rPr>
        <w:t>Расчет затрат на оплату труда персонала</w:t>
      </w:r>
    </w:p>
    <w:p w:rsidR="00FC6FAC" w:rsidRPr="00DE6710" w:rsidRDefault="00FC6FAC" w:rsidP="00FC6FAC">
      <w:pPr>
        <w:autoSpaceDE w:val="0"/>
        <w:autoSpaceDN w:val="0"/>
        <w:adjustRightInd w:val="0"/>
        <w:jc w:val="center"/>
        <w:rPr>
          <w:b/>
          <w:bCs/>
          <w:szCs w:val="28"/>
        </w:rPr>
      </w:pPr>
      <w:r w:rsidRPr="00DE6710">
        <w:rPr>
          <w:rFonts w:eastAsia="Calibri"/>
          <w:b/>
          <w:bCs/>
          <w:szCs w:val="28"/>
        </w:rPr>
        <w:t>__________________________________________________</w:t>
      </w:r>
    </w:p>
    <w:p w:rsidR="00FC6FAC" w:rsidRPr="00DE6710" w:rsidRDefault="00FC6FAC" w:rsidP="00FC6FAC">
      <w:pPr>
        <w:autoSpaceDE w:val="0"/>
        <w:autoSpaceDN w:val="0"/>
        <w:adjustRightInd w:val="0"/>
        <w:jc w:val="center"/>
        <w:rPr>
          <w:b/>
          <w:bCs/>
          <w:szCs w:val="28"/>
        </w:rPr>
      </w:pPr>
      <w:r w:rsidRPr="00DE6710">
        <w:rPr>
          <w:rFonts w:eastAsia="Calibri"/>
          <w:b/>
          <w:bCs/>
          <w:szCs w:val="28"/>
        </w:rPr>
        <w:t>(наименование платной услуги)</w:t>
      </w:r>
    </w:p>
    <w:p w:rsidR="00FC6FAC" w:rsidRPr="00DE6710" w:rsidRDefault="00FC6FAC" w:rsidP="00FC6FAC">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3"/>
        <w:gridCol w:w="1474"/>
        <w:gridCol w:w="2097"/>
        <w:gridCol w:w="1303"/>
        <w:gridCol w:w="1303"/>
        <w:gridCol w:w="1587"/>
      </w:tblGrid>
      <w:tr w:rsidR="00FC6FAC" w:rsidRPr="00DE6710" w:rsidTr="001C4614">
        <w:tc>
          <w:tcPr>
            <w:tcW w:w="1303" w:type="dxa"/>
            <w:vMerge w:val="restart"/>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Должность</w:t>
            </w:r>
          </w:p>
        </w:tc>
        <w:tc>
          <w:tcPr>
            <w:tcW w:w="3571" w:type="dxa"/>
            <w:gridSpan w:val="2"/>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 xml:space="preserve">Месячный фонд оплаты труда с учетом всех доплат и надбавок в соответствии с действующим законодательством, включая начисления на выплаты по оплате труда (руб.), </w:t>
            </w:r>
            <w:proofErr w:type="spellStart"/>
            <w:r w:rsidRPr="00DE6710">
              <w:rPr>
                <w:szCs w:val="28"/>
              </w:rPr>
              <w:t>МФот</w:t>
            </w:r>
            <w:proofErr w:type="spellEnd"/>
          </w:p>
        </w:tc>
        <w:tc>
          <w:tcPr>
            <w:tcW w:w="1303" w:type="dxa"/>
            <w:vMerge w:val="restart"/>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 xml:space="preserve">Месячный фонд рабочего времени (мин.), </w:t>
            </w:r>
            <w:proofErr w:type="spellStart"/>
            <w:r w:rsidRPr="00DE6710">
              <w:rPr>
                <w:szCs w:val="28"/>
              </w:rPr>
              <w:t>МФрв</w:t>
            </w:r>
            <w:proofErr w:type="spellEnd"/>
          </w:p>
        </w:tc>
        <w:tc>
          <w:tcPr>
            <w:tcW w:w="1303" w:type="dxa"/>
            <w:vMerge w:val="restart"/>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Норма времени на оказание платной услуги (мин.), НРВ</w:t>
            </w:r>
          </w:p>
        </w:tc>
        <w:tc>
          <w:tcPr>
            <w:tcW w:w="1587" w:type="dxa"/>
            <w:vMerge w:val="restart"/>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Затраты на оплату труда персонала, ЗОП (руб.) (6) = ((2) + (3)) / (4) x (5)</w:t>
            </w:r>
          </w:p>
        </w:tc>
      </w:tr>
      <w:tr w:rsidR="00FC6FAC" w:rsidRPr="00DE6710" w:rsidTr="001C4614">
        <w:tc>
          <w:tcPr>
            <w:tcW w:w="1303" w:type="dxa"/>
            <w:vMerge/>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p>
        </w:tc>
        <w:tc>
          <w:tcPr>
            <w:tcW w:w="147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Основного персонала</w:t>
            </w:r>
          </w:p>
        </w:tc>
        <w:tc>
          <w:tcPr>
            <w:tcW w:w="2097"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В соответствии с гражданско-правовым договором</w:t>
            </w:r>
          </w:p>
        </w:tc>
        <w:tc>
          <w:tcPr>
            <w:tcW w:w="1303" w:type="dxa"/>
            <w:vMerge/>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p>
        </w:tc>
        <w:tc>
          <w:tcPr>
            <w:tcW w:w="1303" w:type="dxa"/>
            <w:vMerge/>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p>
        </w:tc>
        <w:tc>
          <w:tcPr>
            <w:tcW w:w="1587" w:type="dxa"/>
            <w:vMerge/>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p>
        </w:tc>
      </w:tr>
      <w:tr w:rsidR="00FC6FAC" w:rsidRPr="00DE6710" w:rsidTr="001C4614">
        <w:tc>
          <w:tcPr>
            <w:tcW w:w="1303"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1</w:t>
            </w:r>
          </w:p>
        </w:tc>
        <w:tc>
          <w:tcPr>
            <w:tcW w:w="147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2</w:t>
            </w:r>
          </w:p>
        </w:tc>
        <w:tc>
          <w:tcPr>
            <w:tcW w:w="2097"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3</w:t>
            </w:r>
          </w:p>
        </w:tc>
        <w:tc>
          <w:tcPr>
            <w:tcW w:w="1303"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4</w:t>
            </w:r>
          </w:p>
        </w:tc>
        <w:tc>
          <w:tcPr>
            <w:tcW w:w="1303"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5</w:t>
            </w:r>
          </w:p>
        </w:tc>
        <w:tc>
          <w:tcPr>
            <w:tcW w:w="1587"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6</w:t>
            </w:r>
          </w:p>
        </w:tc>
      </w:tr>
      <w:tr w:rsidR="00FC6FAC" w:rsidRPr="00DE6710" w:rsidTr="001C4614">
        <w:tc>
          <w:tcPr>
            <w:tcW w:w="1303"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1.</w:t>
            </w:r>
          </w:p>
        </w:tc>
        <w:tc>
          <w:tcPr>
            <w:tcW w:w="147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2097"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303"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303"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587"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1303"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2.</w:t>
            </w:r>
          </w:p>
        </w:tc>
        <w:tc>
          <w:tcPr>
            <w:tcW w:w="147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2097"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303"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303"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587"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1303"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w:t>
            </w:r>
          </w:p>
        </w:tc>
        <w:tc>
          <w:tcPr>
            <w:tcW w:w="147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2097"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303"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303"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587"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1303"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Итого</w:t>
            </w:r>
          </w:p>
        </w:tc>
        <w:tc>
          <w:tcPr>
            <w:tcW w:w="147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x</w:t>
            </w:r>
          </w:p>
        </w:tc>
        <w:tc>
          <w:tcPr>
            <w:tcW w:w="2097"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303"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x</w:t>
            </w:r>
          </w:p>
        </w:tc>
        <w:tc>
          <w:tcPr>
            <w:tcW w:w="1303"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x</w:t>
            </w:r>
          </w:p>
        </w:tc>
        <w:tc>
          <w:tcPr>
            <w:tcW w:w="1587"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bl>
    <w:p w:rsidR="00FC6FAC" w:rsidRPr="00DE6710" w:rsidRDefault="00FC6FAC" w:rsidP="00FC6FAC">
      <w:pPr>
        <w:autoSpaceDE w:val="0"/>
        <w:autoSpaceDN w:val="0"/>
        <w:adjustRightInd w:val="0"/>
        <w:jc w:val="both"/>
        <w:rPr>
          <w:szCs w:val="28"/>
        </w:rPr>
      </w:pPr>
    </w:p>
    <w:p w:rsidR="00FC6FAC" w:rsidRPr="00DE6710" w:rsidRDefault="00FC6FAC" w:rsidP="00FC6FAC">
      <w:pPr>
        <w:autoSpaceDE w:val="0"/>
        <w:autoSpaceDN w:val="0"/>
        <w:adjustRightInd w:val="0"/>
        <w:spacing w:line="360" w:lineRule="auto"/>
        <w:ind w:firstLine="540"/>
        <w:jc w:val="both"/>
        <w:rPr>
          <w:szCs w:val="28"/>
        </w:rPr>
      </w:pPr>
      <w:r w:rsidRPr="00DE6710">
        <w:rPr>
          <w:szCs w:val="28"/>
        </w:rPr>
        <w:t>2.7.2. Затраты на приобретение материальных запасов и услуг, полностью потребляемых в п</w:t>
      </w:r>
      <w:r>
        <w:rPr>
          <w:szCs w:val="28"/>
        </w:rPr>
        <w:t>роцессе оказания платной услуги</w:t>
      </w:r>
      <w:r>
        <w:rPr>
          <w:szCs w:val="28"/>
        </w:rPr>
        <w:br/>
      </w:r>
      <w:r w:rsidRPr="00DE6710">
        <w:rPr>
          <w:szCs w:val="28"/>
        </w:rPr>
        <w:t>(МЗ), включают в себя:</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затраты на мягкий инвентарь;</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затраты на приобретение расходных материалов для оргтехники;</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затраты на другие материальные запасы (медикаменты и перевязочные средства, продукты питания).</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lastRenderedPageBreak/>
        <w:t>Затраты на приобретение мате</w:t>
      </w:r>
      <w:r>
        <w:rPr>
          <w:szCs w:val="28"/>
        </w:rPr>
        <w:t>риальных запасов рассчитываются</w:t>
      </w:r>
      <w:r>
        <w:rPr>
          <w:szCs w:val="28"/>
        </w:rPr>
        <w:br/>
      </w:r>
      <w:r w:rsidRPr="00DE6710">
        <w:rPr>
          <w:szCs w:val="28"/>
        </w:rPr>
        <w:t>как произведение средних цен на материальные запасы и их объемы потребления в процессе оказания платной услуги. Затраты на приобретение материальных запасов определяются по формуле:</w:t>
      </w:r>
    </w:p>
    <w:p w:rsidR="00FC6FAC" w:rsidRPr="00DE6710" w:rsidRDefault="00FC6FAC" w:rsidP="00FC6FAC">
      <w:pPr>
        <w:autoSpaceDE w:val="0"/>
        <w:autoSpaceDN w:val="0"/>
        <w:adjustRightInd w:val="0"/>
        <w:spacing w:line="360" w:lineRule="auto"/>
        <w:jc w:val="both"/>
        <w:rPr>
          <w:szCs w:val="28"/>
        </w:rPr>
      </w:pPr>
    </w:p>
    <w:p w:rsidR="00FC6FAC" w:rsidRPr="00DE6710" w:rsidRDefault="00FC6FAC" w:rsidP="00FC6FAC">
      <w:pPr>
        <w:autoSpaceDE w:val="0"/>
        <w:autoSpaceDN w:val="0"/>
        <w:adjustRightInd w:val="0"/>
        <w:spacing w:line="360" w:lineRule="auto"/>
        <w:jc w:val="both"/>
        <w:rPr>
          <w:szCs w:val="28"/>
        </w:rPr>
      </w:pPr>
      <w:r w:rsidRPr="00DE6710">
        <w:rPr>
          <w:szCs w:val="28"/>
        </w:rPr>
        <w:t xml:space="preserve">МЗ = SUM </w:t>
      </w:r>
      <w:proofErr w:type="spellStart"/>
      <w:r w:rsidRPr="00DE6710">
        <w:rPr>
          <w:szCs w:val="28"/>
        </w:rPr>
        <w:t>К</w:t>
      </w:r>
      <w:proofErr w:type="gramStart"/>
      <w:r w:rsidRPr="00DE6710">
        <w:rPr>
          <w:szCs w:val="28"/>
        </w:rPr>
        <w:t>i</w:t>
      </w:r>
      <w:proofErr w:type="spellEnd"/>
      <w:proofErr w:type="gramEnd"/>
      <w:r w:rsidRPr="00DE6710">
        <w:rPr>
          <w:szCs w:val="28"/>
        </w:rPr>
        <w:t xml:space="preserve"> x </w:t>
      </w:r>
      <w:proofErr w:type="spellStart"/>
      <w:r w:rsidRPr="00DE6710">
        <w:rPr>
          <w:szCs w:val="28"/>
        </w:rPr>
        <w:t>Цi</w:t>
      </w:r>
      <w:proofErr w:type="spellEnd"/>
    </w:p>
    <w:p w:rsidR="00FC6FAC" w:rsidRPr="00DE6710" w:rsidRDefault="00FC6FAC" w:rsidP="00FC6FAC">
      <w:pPr>
        <w:autoSpaceDE w:val="0"/>
        <w:autoSpaceDN w:val="0"/>
        <w:adjustRightInd w:val="0"/>
        <w:spacing w:line="360" w:lineRule="auto"/>
        <w:jc w:val="both"/>
        <w:rPr>
          <w:szCs w:val="28"/>
        </w:rPr>
      </w:pPr>
    </w:p>
    <w:p w:rsidR="00FC6FAC" w:rsidRPr="00DE6710" w:rsidRDefault="00FC6FAC" w:rsidP="00FC6FAC">
      <w:pPr>
        <w:autoSpaceDE w:val="0"/>
        <w:autoSpaceDN w:val="0"/>
        <w:adjustRightInd w:val="0"/>
        <w:spacing w:line="360" w:lineRule="auto"/>
        <w:ind w:firstLine="540"/>
        <w:jc w:val="both"/>
        <w:rPr>
          <w:szCs w:val="28"/>
        </w:rPr>
      </w:pPr>
      <w:r w:rsidRPr="00DE6710">
        <w:rPr>
          <w:szCs w:val="28"/>
        </w:rPr>
        <w:t>МЗ - затраты на материальные запасы, потребляемые в процессе оказания платной услуги (работы);</w:t>
      </w:r>
    </w:p>
    <w:p w:rsidR="00FC6FAC" w:rsidRPr="00DE6710" w:rsidRDefault="00FC6FAC" w:rsidP="00FC6FAC">
      <w:pPr>
        <w:autoSpaceDE w:val="0"/>
        <w:autoSpaceDN w:val="0"/>
        <w:adjustRightInd w:val="0"/>
        <w:spacing w:before="200" w:line="360" w:lineRule="auto"/>
        <w:ind w:firstLine="540"/>
        <w:jc w:val="both"/>
        <w:rPr>
          <w:szCs w:val="28"/>
        </w:rPr>
      </w:pPr>
      <w:proofErr w:type="spellStart"/>
      <w:r w:rsidRPr="00DE6710">
        <w:rPr>
          <w:szCs w:val="28"/>
        </w:rPr>
        <w:t>К</w:t>
      </w:r>
      <w:proofErr w:type="gramStart"/>
      <w:r w:rsidRPr="00DE6710">
        <w:rPr>
          <w:szCs w:val="28"/>
        </w:rPr>
        <w:t>i</w:t>
      </w:r>
      <w:proofErr w:type="spellEnd"/>
      <w:proofErr w:type="gramEnd"/>
      <w:r w:rsidRPr="00DE6710">
        <w:rPr>
          <w:szCs w:val="28"/>
        </w:rPr>
        <w:t xml:space="preserve"> - количество единиц i-</w:t>
      </w:r>
      <w:proofErr w:type="spellStart"/>
      <w:r w:rsidRPr="00DE6710">
        <w:rPr>
          <w:szCs w:val="28"/>
        </w:rPr>
        <w:t>го</w:t>
      </w:r>
      <w:proofErr w:type="spellEnd"/>
      <w:r w:rsidRPr="00DE6710">
        <w:rPr>
          <w:szCs w:val="28"/>
        </w:rPr>
        <w:t xml:space="preserve"> материального запаса, используемого </w:t>
      </w:r>
      <w:r w:rsidRPr="00DE6710">
        <w:rPr>
          <w:szCs w:val="28"/>
        </w:rPr>
        <w:br/>
        <w:t>в процессе оказания платной услуги (выполнения работы);</w:t>
      </w:r>
    </w:p>
    <w:p w:rsidR="00FC6FAC" w:rsidRPr="00DE6710" w:rsidRDefault="00FC6FAC" w:rsidP="00FC6FAC">
      <w:pPr>
        <w:autoSpaceDE w:val="0"/>
        <w:autoSpaceDN w:val="0"/>
        <w:adjustRightInd w:val="0"/>
        <w:spacing w:before="200" w:line="360" w:lineRule="auto"/>
        <w:ind w:firstLine="540"/>
        <w:jc w:val="both"/>
        <w:rPr>
          <w:szCs w:val="28"/>
        </w:rPr>
      </w:pPr>
      <w:proofErr w:type="spellStart"/>
      <w:r w:rsidRPr="00DE6710">
        <w:rPr>
          <w:szCs w:val="28"/>
        </w:rPr>
        <w:t>Ц</w:t>
      </w:r>
      <w:proofErr w:type="gramStart"/>
      <w:r w:rsidRPr="00DE6710">
        <w:rPr>
          <w:szCs w:val="28"/>
        </w:rPr>
        <w:t>i</w:t>
      </w:r>
      <w:proofErr w:type="spellEnd"/>
      <w:proofErr w:type="gramEnd"/>
      <w:r w:rsidRPr="00DE6710">
        <w:rPr>
          <w:szCs w:val="28"/>
        </w:rPr>
        <w:t xml:space="preserve"> - цена за единицу i-</w:t>
      </w:r>
      <w:proofErr w:type="spellStart"/>
      <w:r w:rsidRPr="00DE6710">
        <w:rPr>
          <w:szCs w:val="28"/>
        </w:rPr>
        <w:t>го</w:t>
      </w:r>
      <w:proofErr w:type="spellEnd"/>
      <w:r w:rsidRPr="00DE6710">
        <w:rPr>
          <w:szCs w:val="28"/>
        </w:rPr>
        <w:t xml:space="preserve"> материального запаса, используемого </w:t>
      </w:r>
      <w:r w:rsidRPr="00DE6710">
        <w:rPr>
          <w:szCs w:val="28"/>
        </w:rPr>
        <w:br/>
        <w:t>в процессе оказания платной услуги (работы).</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 xml:space="preserve">Расчет затрат на материальные запасы, непосредственно потребляемые </w:t>
      </w:r>
      <w:r w:rsidRPr="00DE6710">
        <w:rPr>
          <w:szCs w:val="28"/>
        </w:rPr>
        <w:br/>
        <w:t>в процессе оказания платной услуги, производится по форме согласно таблице 3.</w:t>
      </w:r>
    </w:p>
    <w:p w:rsidR="00FC6FAC" w:rsidRPr="00DE6710" w:rsidRDefault="00FC6FAC" w:rsidP="00FC6FAC">
      <w:pPr>
        <w:autoSpaceDE w:val="0"/>
        <w:autoSpaceDN w:val="0"/>
        <w:adjustRightInd w:val="0"/>
        <w:spacing w:line="360" w:lineRule="auto"/>
        <w:jc w:val="both"/>
        <w:rPr>
          <w:szCs w:val="28"/>
        </w:rPr>
      </w:pPr>
    </w:p>
    <w:p w:rsidR="00FC6FAC" w:rsidRPr="00DE6710" w:rsidRDefault="00FC6FAC" w:rsidP="00FC6FAC">
      <w:pPr>
        <w:autoSpaceDE w:val="0"/>
        <w:autoSpaceDN w:val="0"/>
        <w:adjustRightInd w:val="0"/>
        <w:jc w:val="right"/>
        <w:outlineLvl w:val="2"/>
        <w:rPr>
          <w:szCs w:val="28"/>
        </w:rPr>
      </w:pPr>
      <w:r w:rsidRPr="00DE6710">
        <w:rPr>
          <w:szCs w:val="28"/>
        </w:rPr>
        <w:t>Таблица 3</w:t>
      </w:r>
    </w:p>
    <w:p w:rsidR="00FC6FAC" w:rsidRPr="00DE6710" w:rsidRDefault="00FC6FAC" w:rsidP="00FC6FAC">
      <w:pPr>
        <w:autoSpaceDE w:val="0"/>
        <w:autoSpaceDN w:val="0"/>
        <w:adjustRightInd w:val="0"/>
        <w:jc w:val="both"/>
        <w:rPr>
          <w:szCs w:val="28"/>
        </w:rPr>
      </w:pPr>
    </w:p>
    <w:p w:rsidR="00FC6FAC" w:rsidRPr="00DE6710" w:rsidRDefault="00FC6FAC" w:rsidP="00FC6FAC">
      <w:pPr>
        <w:autoSpaceDE w:val="0"/>
        <w:autoSpaceDN w:val="0"/>
        <w:adjustRightInd w:val="0"/>
        <w:jc w:val="center"/>
        <w:rPr>
          <w:b/>
          <w:bCs/>
          <w:szCs w:val="28"/>
        </w:rPr>
      </w:pPr>
      <w:r w:rsidRPr="00DE6710">
        <w:rPr>
          <w:rFonts w:eastAsia="Calibri"/>
          <w:b/>
          <w:bCs/>
          <w:szCs w:val="28"/>
        </w:rPr>
        <w:t>Расчет затрат на материальные запасы</w:t>
      </w:r>
    </w:p>
    <w:p w:rsidR="00FC6FAC" w:rsidRPr="00DE6710" w:rsidRDefault="00FC6FAC" w:rsidP="00FC6FAC">
      <w:pPr>
        <w:autoSpaceDE w:val="0"/>
        <w:autoSpaceDN w:val="0"/>
        <w:adjustRightInd w:val="0"/>
        <w:jc w:val="center"/>
        <w:rPr>
          <w:b/>
          <w:bCs/>
          <w:szCs w:val="28"/>
        </w:rPr>
      </w:pPr>
      <w:r w:rsidRPr="00DE6710">
        <w:rPr>
          <w:rFonts w:eastAsia="Calibri"/>
          <w:b/>
          <w:bCs/>
          <w:szCs w:val="28"/>
        </w:rPr>
        <w:t>__________________________________________________</w:t>
      </w:r>
    </w:p>
    <w:p w:rsidR="00FC6FAC" w:rsidRPr="00DE6710" w:rsidRDefault="00FC6FAC" w:rsidP="00FC6FAC">
      <w:pPr>
        <w:autoSpaceDE w:val="0"/>
        <w:autoSpaceDN w:val="0"/>
        <w:adjustRightInd w:val="0"/>
        <w:jc w:val="center"/>
        <w:rPr>
          <w:b/>
          <w:bCs/>
          <w:szCs w:val="28"/>
        </w:rPr>
      </w:pPr>
      <w:r w:rsidRPr="00DE6710">
        <w:rPr>
          <w:rFonts w:eastAsia="Calibri"/>
          <w:b/>
          <w:bCs/>
          <w:szCs w:val="28"/>
        </w:rPr>
        <w:t>(наименование платной услуги)</w:t>
      </w:r>
    </w:p>
    <w:p w:rsidR="00FC6FAC" w:rsidRPr="00DE6710" w:rsidRDefault="00FC6FAC" w:rsidP="00FC6FAC">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FC6FAC" w:rsidRPr="00DE6710" w:rsidTr="001C4614">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Наименование материальных запасов</w:t>
            </w: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Единица измерения</w:t>
            </w: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 xml:space="preserve">Количество единиц, </w:t>
            </w:r>
            <w:proofErr w:type="spellStart"/>
            <w:r w:rsidRPr="00DE6710">
              <w:rPr>
                <w:szCs w:val="28"/>
              </w:rPr>
              <w:t>К</w:t>
            </w:r>
            <w:proofErr w:type="gramStart"/>
            <w:r w:rsidRPr="00DE6710">
              <w:rPr>
                <w:szCs w:val="28"/>
              </w:rPr>
              <w:t>i</w:t>
            </w:r>
            <w:proofErr w:type="spellEnd"/>
            <w:proofErr w:type="gramEnd"/>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 xml:space="preserve">Цена за единицу, руб., </w:t>
            </w:r>
            <w:proofErr w:type="spellStart"/>
            <w:r w:rsidRPr="00DE6710">
              <w:rPr>
                <w:szCs w:val="28"/>
              </w:rPr>
              <w:t>Ц</w:t>
            </w:r>
            <w:proofErr w:type="gramStart"/>
            <w:r w:rsidRPr="00DE6710">
              <w:rPr>
                <w:szCs w:val="28"/>
              </w:rPr>
              <w:t>i</w:t>
            </w:r>
            <w:proofErr w:type="spellEnd"/>
            <w:proofErr w:type="gramEnd"/>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Всего затрат материальных запасов (5) = (3) x (4), МЗ</w:t>
            </w:r>
          </w:p>
        </w:tc>
      </w:tr>
      <w:tr w:rsidR="00FC6FAC" w:rsidRPr="00DE6710" w:rsidTr="001C4614">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1</w:t>
            </w: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2</w:t>
            </w: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3</w:t>
            </w: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4</w:t>
            </w: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5</w:t>
            </w:r>
          </w:p>
        </w:tc>
      </w:tr>
      <w:tr w:rsidR="00FC6FAC" w:rsidRPr="00DE6710" w:rsidTr="001C4614">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1.</w:t>
            </w: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lastRenderedPageBreak/>
              <w:t>2.</w:t>
            </w: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w:t>
            </w: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Итого</w:t>
            </w: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x</w:t>
            </w: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x</w:t>
            </w: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x</w:t>
            </w: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bl>
    <w:p w:rsidR="00FC6FAC" w:rsidRPr="00DE6710" w:rsidRDefault="00FC6FAC" w:rsidP="00FC6FAC">
      <w:pPr>
        <w:autoSpaceDE w:val="0"/>
        <w:autoSpaceDN w:val="0"/>
        <w:adjustRightInd w:val="0"/>
        <w:jc w:val="both"/>
        <w:rPr>
          <w:szCs w:val="28"/>
        </w:rPr>
      </w:pPr>
    </w:p>
    <w:p w:rsidR="00FC6FAC" w:rsidRPr="00DE6710" w:rsidRDefault="00FC6FAC" w:rsidP="00FC6FAC">
      <w:pPr>
        <w:autoSpaceDE w:val="0"/>
        <w:autoSpaceDN w:val="0"/>
        <w:adjustRightInd w:val="0"/>
        <w:spacing w:line="360" w:lineRule="auto"/>
        <w:ind w:firstLine="540"/>
        <w:jc w:val="both"/>
        <w:rPr>
          <w:szCs w:val="28"/>
        </w:rPr>
      </w:pPr>
      <w:r w:rsidRPr="00DE6710">
        <w:rPr>
          <w:szCs w:val="28"/>
        </w:rPr>
        <w:t>2.7.3. Сумма начисленной амортизации оборудования (АО), используемого при оказании платной услуги (выполнении работы), определяется исходя из балансовой стоимости оборудования, годовой нормы его износа и времени работы оборудования в процессе оказания платной услуги (работы).</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Расчет суммы начисленной амортизации оборудования, используемого при оказании платной услуги, производится по форме согласно таблице 4.</w:t>
      </w:r>
    </w:p>
    <w:p w:rsidR="00FC6FAC" w:rsidRPr="00DE6710" w:rsidRDefault="00FC6FAC" w:rsidP="00FC6FAC">
      <w:pPr>
        <w:autoSpaceDE w:val="0"/>
        <w:autoSpaceDN w:val="0"/>
        <w:adjustRightInd w:val="0"/>
        <w:spacing w:line="360" w:lineRule="auto"/>
        <w:jc w:val="both"/>
        <w:rPr>
          <w:szCs w:val="28"/>
        </w:rPr>
      </w:pPr>
    </w:p>
    <w:p w:rsidR="00FC6FAC" w:rsidRPr="00DE6710" w:rsidRDefault="00FC6FAC" w:rsidP="00FC6FAC">
      <w:pPr>
        <w:autoSpaceDE w:val="0"/>
        <w:autoSpaceDN w:val="0"/>
        <w:adjustRightInd w:val="0"/>
        <w:jc w:val="right"/>
        <w:outlineLvl w:val="2"/>
        <w:rPr>
          <w:szCs w:val="28"/>
        </w:rPr>
      </w:pPr>
      <w:r w:rsidRPr="00DE6710">
        <w:rPr>
          <w:szCs w:val="28"/>
        </w:rPr>
        <w:t>Таблица 4</w:t>
      </w:r>
    </w:p>
    <w:p w:rsidR="00FC6FAC" w:rsidRPr="00DE6710" w:rsidRDefault="00FC6FAC" w:rsidP="00FC6FAC">
      <w:pPr>
        <w:autoSpaceDE w:val="0"/>
        <w:autoSpaceDN w:val="0"/>
        <w:adjustRightInd w:val="0"/>
        <w:jc w:val="both"/>
        <w:rPr>
          <w:szCs w:val="28"/>
        </w:rPr>
      </w:pPr>
    </w:p>
    <w:p w:rsidR="00FC6FAC" w:rsidRPr="00DE6710" w:rsidRDefault="00FC6FAC" w:rsidP="00FC6FAC">
      <w:pPr>
        <w:autoSpaceDE w:val="0"/>
        <w:autoSpaceDN w:val="0"/>
        <w:adjustRightInd w:val="0"/>
        <w:jc w:val="center"/>
        <w:rPr>
          <w:b/>
          <w:bCs/>
          <w:szCs w:val="28"/>
        </w:rPr>
      </w:pPr>
      <w:r w:rsidRPr="00DE6710">
        <w:rPr>
          <w:rFonts w:eastAsia="Calibri"/>
          <w:b/>
          <w:bCs/>
          <w:szCs w:val="28"/>
        </w:rPr>
        <w:t>Расчет суммы начисленной амортизации оборудования</w:t>
      </w:r>
    </w:p>
    <w:p w:rsidR="00FC6FAC" w:rsidRPr="00DE6710" w:rsidRDefault="00FC6FAC" w:rsidP="00FC6FAC">
      <w:pPr>
        <w:autoSpaceDE w:val="0"/>
        <w:autoSpaceDN w:val="0"/>
        <w:adjustRightInd w:val="0"/>
        <w:jc w:val="center"/>
        <w:rPr>
          <w:b/>
          <w:bCs/>
          <w:szCs w:val="28"/>
        </w:rPr>
      </w:pPr>
      <w:r w:rsidRPr="00DE6710">
        <w:rPr>
          <w:rFonts w:eastAsia="Calibri"/>
          <w:b/>
          <w:bCs/>
          <w:szCs w:val="28"/>
        </w:rPr>
        <w:t>__________________________________________________</w:t>
      </w:r>
    </w:p>
    <w:p w:rsidR="00FC6FAC" w:rsidRPr="00DE6710" w:rsidRDefault="00FC6FAC" w:rsidP="00FC6FAC">
      <w:pPr>
        <w:autoSpaceDE w:val="0"/>
        <w:autoSpaceDN w:val="0"/>
        <w:adjustRightInd w:val="0"/>
        <w:jc w:val="center"/>
        <w:rPr>
          <w:b/>
          <w:bCs/>
          <w:szCs w:val="28"/>
        </w:rPr>
      </w:pPr>
      <w:r w:rsidRPr="00DE6710">
        <w:rPr>
          <w:rFonts w:eastAsia="Calibri"/>
          <w:b/>
          <w:bCs/>
          <w:szCs w:val="28"/>
        </w:rPr>
        <w:t>(наименование платной услуги)</w:t>
      </w:r>
    </w:p>
    <w:p w:rsidR="00FC6FAC" w:rsidRPr="00DE6710" w:rsidRDefault="00FC6FAC" w:rsidP="00FC6FAC">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304"/>
        <w:gridCol w:w="1020"/>
        <w:gridCol w:w="1814"/>
        <w:gridCol w:w="1871"/>
        <w:gridCol w:w="1984"/>
      </w:tblGrid>
      <w:tr w:rsidR="00FC6FAC" w:rsidRPr="00DE6710" w:rsidTr="001C4614">
        <w:tc>
          <w:tcPr>
            <w:tcW w:w="1077"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Наименование оборудования</w:t>
            </w:r>
          </w:p>
        </w:tc>
        <w:tc>
          <w:tcPr>
            <w:tcW w:w="130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Балансовая стоимость</w:t>
            </w:r>
          </w:p>
        </w:tc>
        <w:tc>
          <w:tcPr>
            <w:tcW w:w="102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Годовая норма износа</w:t>
            </w:r>
            <w:proofErr w:type="gramStart"/>
            <w:r w:rsidRPr="00DE6710">
              <w:rPr>
                <w:szCs w:val="28"/>
              </w:rPr>
              <w:t xml:space="preserve"> (%)</w:t>
            </w:r>
            <w:proofErr w:type="gramEnd"/>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Годовая норма времени работы оборудования (час.)</w:t>
            </w:r>
          </w:p>
        </w:tc>
        <w:tc>
          <w:tcPr>
            <w:tcW w:w="187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Время работы оборудования в процессе оказания платной услуги (час.)</w:t>
            </w:r>
          </w:p>
        </w:tc>
        <w:tc>
          <w:tcPr>
            <w:tcW w:w="198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Сумма начисленной амортизации (6) = (2) x (3) / (4) x (5), АО</w:t>
            </w:r>
          </w:p>
        </w:tc>
      </w:tr>
      <w:tr w:rsidR="00FC6FAC" w:rsidRPr="00DE6710" w:rsidTr="001C4614">
        <w:tc>
          <w:tcPr>
            <w:tcW w:w="1077"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1</w:t>
            </w:r>
          </w:p>
        </w:tc>
        <w:tc>
          <w:tcPr>
            <w:tcW w:w="130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2</w:t>
            </w:r>
          </w:p>
        </w:tc>
        <w:tc>
          <w:tcPr>
            <w:tcW w:w="102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3</w:t>
            </w: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4</w:t>
            </w:r>
          </w:p>
        </w:tc>
        <w:tc>
          <w:tcPr>
            <w:tcW w:w="187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5</w:t>
            </w:r>
          </w:p>
        </w:tc>
        <w:tc>
          <w:tcPr>
            <w:tcW w:w="198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6</w:t>
            </w:r>
          </w:p>
        </w:tc>
      </w:tr>
      <w:tr w:rsidR="00FC6FAC" w:rsidRPr="00DE6710" w:rsidTr="001C4614">
        <w:tc>
          <w:tcPr>
            <w:tcW w:w="1077"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1.</w:t>
            </w:r>
          </w:p>
        </w:tc>
        <w:tc>
          <w:tcPr>
            <w:tcW w:w="130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02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87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98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1077"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2.</w:t>
            </w:r>
          </w:p>
        </w:tc>
        <w:tc>
          <w:tcPr>
            <w:tcW w:w="130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02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87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98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1077"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w:t>
            </w:r>
          </w:p>
        </w:tc>
        <w:tc>
          <w:tcPr>
            <w:tcW w:w="130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02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87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198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1077"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Итого</w:t>
            </w:r>
          </w:p>
        </w:tc>
        <w:tc>
          <w:tcPr>
            <w:tcW w:w="130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x</w:t>
            </w:r>
          </w:p>
        </w:tc>
        <w:tc>
          <w:tcPr>
            <w:tcW w:w="102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x</w:t>
            </w:r>
          </w:p>
        </w:tc>
        <w:tc>
          <w:tcPr>
            <w:tcW w:w="181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x</w:t>
            </w:r>
          </w:p>
        </w:tc>
        <w:tc>
          <w:tcPr>
            <w:tcW w:w="187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x</w:t>
            </w:r>
          </w:p>
        </w:tc>
        <w:tc>
          <w:tcPr>
            <w:tcW w:w="1984"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bl>
    <w:p w:rsidR="00FC6FAC" w:rsidRPr="00DE6710" w:rsidRDefault="00FC6FAC" w:rsidP="00FC6FAC">
      <w:pPr>
        <w:autoSpaceDE w:val="0"/>
        <w:autoSpaceDN w:val="0"/>
        <w:adjustRightInd w:val="0"/>
        <w:jc w:val="both"/>
        <w:rPr>
          <w:szCs w:val="28"/>
        </w:rPr>
      </w:pPr>
    </w:p>
    <w:p w:rsidR="00FC6FAC" w:rsidRPr="00DE6710" w:rsidRDefault="00FC6FAC" w:rsidP="00FC6FAC">
      <w:pPr>
        <w:autoSpaceDE w:val="0"/>
        <w:autoSpaceDN w:val="0"/>
        <w:adjustRightInd w:val="0"/>
        <w:spacing w:line="360" w:lineRule="auto"/>
        <w:ind w:firstLine="540"/>
        <w:jc w:val="both"/>
        <w:rPr>
          <w:szCs w:val="28"/>
        </w:rPr>
      </w:pPr>
      <w:r w:rsidRPr="00DE6710">
        <w:rPr>
          <w:szCs w:val="28"/>
        </w:rPr>
        <w:t xml:space="preserve">2.7.4. Объем накладных затрат (НЗ) относится на стоимость платной услуги (работы) пропорционально затратам на оплату труда и начисления на </w:t>
      </w:r>
      <w:r w:rsidRPr="00DE6710">
        <w:rPr>
          <w:szCs w:val="28"/>
        </w:rPr>
        <w:lastRenderedPageBreak/>
        <w:t>выплаты по оплате труда основного персонала, непосредственно участвующего в процессе оказания платной услуги:</w:t>
      </w:r>
    </w:p>
    <w:p w:rsidR="00FC6FAC" w:rsidRPr="00DE6710" w:rsidRDefault="00FC6FAC" w:rsidP="00FC6FAC">
      <w:pPr>
        <w:autoSpaceDE w:val="0"/>
        <w:autoSpaceDN w:val="0"/>
        <w:adjustRightInd w:val="0"/>
        <w:spacing w:line="360" w:lineRule="auto"/>
        <w:jc w:val="both"/>
        <w:rPr>
          <w:szCs w:val="28"/>
        </w:rPr>
      </w:pPr>
    </w:p>
    <w:p w:rsidR="00FC6FAC" w:rsidRPr="00DE6710" w:rsidRDefault="00FC6FAC" w:rsidP="00FC6FAC">
      <w:pPr>
        <w:autoSpaceDE w:val="0"/>
        <w:autoSpaceDN w:val="0"/>
        <w:adjustRightInd w:val="0"/>
        <w:spacing w:line="360" w:lineRule="auto"/>
        <w:jc w:val="center"/>
        <w:rPr>
          <w:szCs w:val="28"/>
        </w:rPr>
      </w:pPr>
      <w:r w:rsidRPr="00DE6710">
        <w:rPr>
          <w:szCs w:val="28"/>
        </w:rPr>
        <w:t xml:space="preserve">НЗ = </w:t>
      </w:r>
      <w:proofErr w:type="spellStart"/>
      <w:r w:rsidRPr="00DE6710">
        <w:rPr>
          <w:szCs w:val="28"/>
        </w:rPr>
        <w:t>Кнр</w:t>
      </w:r>
      <w:proofErr w:type="spellEnd"/>
      <w:r w:rsidRPr="00DE6710">
        <w:rPr>
          <w:szCs w:val="28"/>
        </w:rPr>
        <w:t xml:space="preserve"> x ЗОП, где:</w:t>
      </w:r>
    </w:p>
    <w:p w:rsidR="00FC6FAC" w:rsidRPr="00DE6710" w:rsidRDefault="00FC6FAC" w:rsidP="00FC6FAC">
      <w:pPr>
        <w:autoSpaceDE w:val="0"/>
        <w:autoSpaceDN w:val="0"/>
        <w:adjustRightInd w:val="0"/>
        <w:spacing w:line="360" w:lineRule="auto"/>
        <w:jc w:val="both"/>
        <w:rPr>
          <w:szCs w:val="28"/>
        </w:rPr>
      </w:pPr>
    </w:p>
    <w:p w:rsidR="00FC6FAC" w:rsidRPr="00DE6710" w:rsidRDefault="00FC6FAC" w:rsidP="00FC6FAC">
      <w:pPr>
        <w:autoSpaceDE w:val="0"/>
        <w:autoSpaceDN w:val="0"/>
        <w:adjustRightInd w:val="0"/>
        <w:spacing w:line="360" w:lineRule="auto"/>
        <w:ind w:firstLine="540"/>
        <w:jc w:val="both"/>
        <w:rPr>
          <w:szCs w:val="28"/>
        </w:rPr>
      </w:pPr>
      <w:proofErr w:type="spellStart"/>
      <w:r w:rsidRPr="00DE6710">
        <w:rPr>
          <w:szCs w:val="28"/>
        </w:rPr>
        <w:t>Кнр</w:t>
      </w:r>
      <w:proofErr w:type="spellEnd"/>
      <w:r w:rsidRPr="00DE6710">
        <w:rPr>
          <w:szCs w:val="28"/>
        </w:rPr>
        <w:t xml:space="preserve"> - коэффициент накладных затрат, отражающий нагрузку на единицу оплаты труда основного персонала учреждения. Данный коэффициент рассчитывается на основании отчетных данных за предшествующий период и прогнозируемых изменений в плановом периоде:</w:t>
      </w:r>
    </w:p>
    <w:p w:rsidR="00FC6FAC" w:rsidRPr="00DE6710" w:rsidRDefault="00FC6FAC" w:rsidP="00FC6FAC">
      <w:pPr>
        <w:autoSpaceDE w:val="0"/>
        <w:autoSpaceDN w:val="0"/>
        <w:adjustRightInd w:val="0"/>
        <w:spacing w:line="360" w:lineRule="auto"/>
        <w:jc w:val="both"/>
        <w:rPr>
          <w:szCs w:val="28"/>
        </w:rPr>
      </w:pPr>
    </w:p>
    <w:p w:rsidR="00FC6FAC" w:rsidRPr="00DE6710" w:rsidRDefault="00FC6FAC" w:rsidP="00FC6FAC">
      <w:pPr>
        <w:autoSpaceDE w:val="0"/>
        <w:autoSpaceDN w:val="0"/>
        <w:adjustRightInd w:val="0"/>
        <w:spacing w:line="360" w:lineRule="auto"/>
        <w:jc w:val="center"/>
        <w:rPr>
          <w:szCs w:val="28"/>
        </w:rPr>
      </w:pPr>
      <w:r w:rsidRPr="00DE6710">
        <w:rPr>
          <w:noProof/>
          <w:position w:val="-25"/>
          <w:szCs w:val="28"/>
        </w:rPr>
        <w:drawing>
          <wp:inline distT="0" distB="0" distL="0" distR="0" wp14:anchorId="1DB507C0" wp14:editId="44F709B2">
            <wp:extent cx="2298700" cy="450850"/>
            <wp:effectExtent l="0" t="0" r="635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8700" cy="450850"/>
                    </a:xfrm>
                    <a:prstGeom prst="rect">
                      <a:avLst/>
                    </a:prstGeom>
                    <a:noFill/>
                    <a:ln>
                      <a:noFill/>
                    </a:ln>
                  </pic:spPr>
                </pic:pic>
              </a:graphicData>
            </a:graphic>
          </wp:inline>
        </w:drawing>
      </w:r>
    </w:p>
    <w:p w:rsidR="00FC6FAC" w:rsidRPr="00DE6710" w:rsidRDefault="00FC6FAC" w:rsidP="00FC6FAC">
      <w:pPr>
        <w:autoSpaceDE w:val="0"/>
        <w:autoSpaceDN w:val="0"/>
        <w:adjustRightInd w:val="0"/>
        <w:spacing w:line="360" w:lineRule="auto"/>
        <w:jc w:val="both"/>
        <w:rPr>
          <w:szCs w:val="28"/>
        </w:rPr>
      </w:pPr>
    </w:p>
    <w:p w:rsidR="00FC6FAC" w:rsidRPr="00DE6710" w:rsidRDefault="00FC6FAC" w:rsidP="00FC6FAC">
      <w:pPr>
        <w:autoSpaceDE w:val="0"/>
        <w:autoSpaceDN w:val="0"/>
        <w:adjustRightInd w:val="0"/>
        <w:spacing w:line="360" w:lineRule="auto"/>
        <w:ind w:firstLine="540"/>
        <w:jc w:val="both"/>
        <w:rPr>
          <w:szCs w:val="28"/>
        </w:rPr>
      </w:pPr>
      <w:proofErr w:type="spellStart"/>
      <w:r w:rsidRPr="00DE6710">
        <w:rPr>
          <w:szCs w:val="28"/>
        </w:rPr>
        <w:t>ФЗауп</w:t>
      </w:r>
      <w:proofErr w:type="spellEnd"/>
      <w:r w:rsidRPr="00DE6710">
        <w:rPr>
          <w:szCs w:val="28"/>
        </w:rPr>
        <w:t xml:space="preserve"> - фактические затраты на административно-управленческий персонал за предшеств</w:t>
      </w:r>
      <w:r>
        <w:rPr>
          <w:szCs w:val="28"/>
        </w:rPr>
        <w:t>ующий период, скорректированные</w:t>
      </w:r>
      <w:r>
        <w:rPr>
          <w:szCs w:val="28"/>
        </w:rPr>
        <w:br/>
      </w:r>
      <w:r w:rsidRPr="00DE6710">
        <w:rPr>
          <w:szCs w:val="28"/>
        </w:rPr>
        <w:t>на прогнозируемое изменение численности административно-управленческого персонала и прогнозируемый рост заработной платы;</w:t>
      </w:r>
    </w:p>
    <w:p w:rsidR="00FC6FAC" w:rsidRPr="00DE6710" w:rsidRDefault="00FC6FAC" w:rsidP="00FC6FAC">
      <w:pPr>
        <w:autoSpaceDE w:val="0"/>
        <w:autoSpaceDN w:val="0"/>
        <w:adjustRightInd w:val="0"/>
        <w:spacing w:before="200" w:line="360" w:lineRule="auto"/>
        <w:ind w:firstLine="540"/>
        <w:jc w:val="both"/>
        <w:rPr>
          <w:szCs w:val="28"/>
        </w:rPr>
      </w:pPr>
      <w:proofErr w:type="spellStart"/>
      <w:r w:rsidRPr="00DE6710">
        <w:rPr>
          <w:szCs w:val="28"/>
        </w:rPr>
        <w:t>ФЗохн</w:t>
      </w:r>
      <w:proofErr w:type="spellEnd"/>
      <w:r w:rsidRPr="00DE6710">
        <w:rPr>
          <w:szCs w:val="28"/>
        </w:rPr>
        <w:t xml:space="preserve"> - фактические затрат</w:t>
      </w:r>
      <w:r>
        <w:rPr>
          <w:szCs w:val="28"/>
        </w:rPr>
        <w:t>ы общехозяйственного назначения</w:t>
      </w:r>
      <w:r>
        <w:rPr>
          <w:szCs w:val="28"/>
        </w:rPr>
        <w:br/>
      </w:r>
      <w:r w:rsidRPr="00DE6710">
        <w:rPr>
          <w:szCs w:val="28"/>
        </w:rPr>
        <w:t>за предшествующий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w:t>
      </w:r>
      <w:r>
        <w:rPr>
          <w:szCs w:val="28"/>
        </w:rPr>
        <w:t>ины и иные обязательные платежи</w:t>
      </w:r>
      <w:r>
        <w:rPr>
          <w:szCs w:val="28"/>
        </w:rPr>
        <w:br/>
      </w:r>
      <w:r w:rsidRPr="00DE6710">
        <w:rPr>
          <w:szCs w:val="28"/>
        </w:rPr>
        <w:t>с учетом изменения налогового законодательства;</w:t>
      </w:r>
    </w:p>
    <w:p w:rsidR="00FC6FAC" w:rsidRPr="00DE6710" w:rsidRDefault="00FC6FAC" w:rsidP="00FC6FAC">
      <w:pPr>
        <w:autoSpaceDE w:val="0"/>
        <w:autoSpaceDN w:val="0"/>
        <w:adjustRightInd w:val="0"/>
        <w:spacing w:before="200" w:line="360" w:lineRule="auto"/>
        <w:ind w:firstLine="540"/>
        <w:jc w:val="both"/>
        <w:rPr>
          <w:szCs w:val="28"/>
        </w:rPr>
      </w:pPr>
      <w:proofErr w:type="spellStart"/>
      <w:r w:rsidRPr="00DE6710">
        <w:rPr>
          <w:szCs w:val="28"/>
        </w:rPr>
        <w:t>Аохн</w:t>
      </w:r>
      <w:proofErr w:type="spellEnd"/>
      <w:r w:rsidRPr="00DE6710">
        <w:rPr>
          <w:szCs w:val="28"/>
        </w:rPr>
        <w:t xml:space="preserve"> - прогноз суммы начисленной амортизации имущества общехозяйственного назначения в плановом периоде;</w:t>
      </w:r>
    </w:p>
    <w:p w:rsidR="00FC6FAC" w:rsidRPr="00DE6710" w:rsidRDefault="00FC6FAC" w:rsidP="00FC6FAC">
      <w:pPr>
        <w:autoSpaceDE w:val="0"/>
        <w:autoSpaceDN w:val="0"/>
        <w:adjustRightInd w:val="0"/>
        <w:spacing w:line="360" w:lineRule="auto"/>
        <w:ind w:firstLine="540"/>
        <w:jc w:val="both"/>
        <w:rPr>
          <w:szCs w:val="28"/>
        </w:rPr>
      </w:pPr>
      <w:r w:rsidRPr="00DE6710">
        <w:rPr>
          <w:szCs w:val="28"/>
        </w:rPr>
        <w:t>ФЗОП - фактические затраты на весь основной персонал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w:t>
      </w:r>
    </w:p>
    <w:p w:rsidR="00FC6FAC" w:rsidRPr="00DE6710" w:rsidRDefault="00FC6FAC" w:rsidP="00FC6FAC">
      <w:pPr>
        <w:autoSpaceDE w:val="0"/>
        <w:autoSpaceDN w:val="0"/>
        <w:adjustRightInd w:val="0"/>
        <w:spacing w:line="360" w:lineRule="auto"/>
        <w:ind w:firstLine="540"/>
        <w:jc w:val="both"/>
        <w:rPr>
          <w:szCs w:val="28"/>
        </w:rPr>
      </w:pPr>
      <w:r w:rsidRPr="00DE6710">
        <w:rPr>
          <w:szCs w:val="28"/>
        </w:rPr>
        <w:lastRenderedPageBreak/>
        <w:t>Затраты на административно-у</w:t>
      </w:r>
      <w:r>
        <w:rPr>
          <w:szCs w:val="28"/>
        </w:rPr>
        <w:t>правленческий персонал включают</w:t>
      </w:r>
      <w:r>
        <w:rPr>
          <w:szCs w:val="28"/>
        </w:rPr>
        <w:br/>
      </w:r>
      <w:r w:rsidRPr="00DE6710">
        <w:rPr>
          <w:szCs w:val="28"/>
        </w:rPr>
        <w:t>в себя:</w:t>
      </w:r>
    </w:p>
    <w:p w:rsidR="00FC6FAC" w:rsidRPr="00DE6710" w:rsidRDefault="00FC6FAC" w:rsidP="00FC6FAC">
      <w:pPr>
        <w:autoSpaceDE w:val="0"/>
        <w:autoSpaceDN w:val="0"/>
        <w:adjustRightInd w:val="0"/>
        <w:spacing w:line="360" w:lineRule="auto"/>
        <w:ind w:firstLine="540"/>
        <w:jc w:val="both"/>
        <w:rPr>
          <w:szCs w:val="28"/>
        </w:rPr>
      </w:pPr>
      <w:r w:rsidRPr="00DE6710">
        <w:rPr>
          <w:szCs w:val="28"/>
        </w:rPr>
        <w:t>затраты на оплату труда и начисления на выплаты по оплате труда административно-управленческого персонала;</w:t>
      </w:r>
    </w:p>
    <w:p w:rsidR="00FC6FAC" w:rsidRPr="00DE6710" w:rsidRDefault="00FC6FAC" w:rsidP="00FC6FAC">
      <w:pPr>
        <w:autoSpaceDE w:val="0"/>
        <w:autoSpaceDN w:val="0"/>
        <w:adjustRightInd w:val="0"/>
        <w:spacing w:line="360" w:lineRule="auto"/>
        <w:ind w:firstLine="540"/>
        <w:jc w:val="both"/>
        <w:rPr>
          <w:szCs w:val="28"/>
        </w:rPr>
      </w:pPr>
      <w:r w:rsidRPr="00DE6710">
        <w:rPr>
          <w:szCs w:val="28"/>
        </w:rPr>
        <w:t>нормативные затраты на командировки основного и административно-управленческого персонала;</w:t>
      </w:r>
    </w:p>
    <w:p w:rsidR="00FC6FAC" w:rsidRPr="00DE6710" w:rsidRDefault="00FC6FAC" w:rsidP="00FC6FAC">
      <w:pPr>
        <w:autoSpaceDE w:val="0"/>
        <w:autoSpaceDN w:val="0"/>
        <w:adjustRightInd w:val="0"/>
        <w:spacing w:line="360" w:lineRule="auto"/>
        <w:ind w:firstLine="540"/>
        <w:jc w:val="both"/>
        <w:rPr>
          <w:szCs w:val="28"/>
        </w:rPr>
      </w:pPr>
      <w:r w:rsidRPr="00DE6710">
        <w:rPr>
          <w:szCs w:val="28"/>
        </w:rPr>
        <w:t>затраты по повышению квалификации основного и административно-управленческого персонала.</w:t>
      </w:r>
    </w:p>
    <w:p w:rsidR="00FC6FAC" w:rsidRPr="00DE6710" w:rsidRDefault="00FC6FAC" w:rsidP="00FC6FAC">
      <w:pPr>
        <w:autoSpaceDE w:val="0"/>
        <w:autoSpaceDN w:val="0"/>
        <w:adjustRightInd w:val="0"/>
        <w:spacing w:line="360" w:lineRule="auto"/>
        <w:ind w:firstLine="540"/>
        <w:jc w:val="both"/>
        <w:rPr>
          <w:szCs w:val="28"/>
        </w:rPr>
      </w:pPr>
      <w:r w:rsidRPr="00DE6710">
        <w:rPr>
          <w:szCs w:val="28"/>
        </w:rPr>
        <w:t>Затраты общехозяйственного назначения включают в себя:</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затраты на коммунальные услуги, услуги связи, транспорта, затраты на услуги банков, затраты на прочие услуги, потребляемые учреждением при оказании платной услуги;</w:t>
      </w:r>
    </w:p>
    <w:p w:rsidR="00FC6FAC" w:rsidRPr="00DE6710" w:rsidRDefault="00FC6FAC" w:rsidP="00FC6FAC">
      <w:pPr>
        <w:autoSpaceDE w:val="0"/>
        <w:autoSpaceDN w:val="0"/>
        <w:adjustRightInd w:val="0"/>
        <w:spacing w:before="200" w:line="360" w:lineRule="auto"/>
        <w:ind w:firstLine="540"/>
        <w:jc w:val="both"/>
        <w:rPr>
          <w:szCs w:val="28"/>
        </w:rPr>
      </w:pPr>
      <w:proofErr w:type="gramStart"/>
      <w:r w:rsidRPr="00DE6710">
        <w:rPr>
          <w:szCs w:val="28"/>
        </w:rPr>
        <w:t>затраты на содержание недвижимого и особо ценного движимого имущества, в том числе затраты на охрану, затраты на противопожарную безопасность,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санитарную обработку помещений.</w:t>
      </w:r>
      <w:proofErr w:type="gramEnd"/>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 xml:space="preserve">Сумма начисленной амортизации имущества общехозяйственного назначения определяется исходя из балансовой стоимости оборудования </w:t>
      </w:r>
      <w:r w:rsidRPr="00DE6710">
        <w:rPr>
          <w:szCs w:val="28"/>
        </w:rPr>
        <w:br/>
        <w:t>и годовой нормы его износа.</w:t>
      </w:r>
    </w:p>
    <w:p w:rsidR="00FC6FAC" w:rsidRPr="00DE6710" w:rsidRDefault="00FC6FAC" w:rsidP="00FC6FAC">
      <w:pPr>
        <w:autoSpaceDE w:val="0"/>
        <w:autoSpaceDN w:val="0"/>
        <w:adjustRightInd w:val="0"/>
        <w:spacing w:before="200" w:line="360" w:lineRule="auto"/>
        <w:ind w:firstLine="540"/>
        <w:jc w:val="both"/>
        <w:rPr>
          <w:szCs w:val="28"/>
        </w:rPr>
      </w:pPr>
      <w:r w:rsidRPr="00DE6710">
        <w:rPr>
          <w:szCs w:val="28"/>
        </w:rPr>
        <w:t>Расчет накладных затрат производится по форме согласно таблице 5.</w:t>
      </w:r>
    </w:p>
    <w:p w:rsidR="00FC6FAC" w:rsidRPr="00DE6710" w:rsidRDefault="00FC6FAC" w:rsidP="00FC6FAC">
      <w:pPr>
        <w:autoSpaceDE w:val="0"/>
        <w:autoSpaceDN w:val="0"/>
        <w:adjustRightInd w:val="0"/>
        <w:jc w:val="both"/>
        <w:rPr>
          <w:szCs w:val="28"/>
        </w:rPr>
      </w:pPr>
    </w:p>
    <w:p w:rsidR="00FC6FAC" w:rsidRPr="00DE6710" w:rsidRDefault="00FC6FAC" w:rsidP="00FC6FAC">
      <w:pPr>
        <w:autoSpaceDE w:val="0"/>
        <w:autoSpaceDN w:val="0"/>
        <w:adjustRightInd w:val="0"/>
        <w:jc w:val="right"/>
        <w:outlineLvl w:val="2"/>
        <w:rPr>
          <w:szCs w:val="28"/>
        </w:rPr>
      </w:pPr>
      <w:r w:rsidRPr="00DE6710">
        <w:rPr>
          <w:szCs w:val="28"/>
        </w:rPr>
        <w:lastRenderedPageBreak/>
        <w:t>Таблица 5</w:t>
      </w:r>
    </w:p>
    <w:p w:rsidR="00FC6FAC" w:rsidRPr="00DE6710" w:rsidRDefault="00FC6FAC" w:rsidP="00FC6FAC">
      <w:pPr>
        <w:autoSpaceDE w:val="0"/>
        <w:autoSpaceDN w:val="0"/>
        <w:adjustRightInd w:val="0"/>
        <w:jc w:val="both"/>
        <w:rPr>
          <w:szCs w:val="28"/>
        </w:rPr>
      </w:pPr>
    </w:p>
    <w:p w:rsidR="00FC6FAC" w:rsidRPr="00DE6710" w:rsidRDefault="00FC6FAC" w:rsidP="00FC6FAC">
      <w:pPr>
        <w:autoSpaceDE w:val="0"/>
        <w:autoSpaceDN w:val="0"/>
        <w:adjustRightInd w:val="0"/>
        <w:jc w:val="center"/>
        <w:rPr>
          <w:b/>
          <w:bCs/>
          <w:szCs w:val="28"/>
        </w:rPr>
      </w:pPr>
      <w:r w:rsidRPr="00DE6710">
        <w:rPr>
          <w:rFonts w:eastAsia="Calibri"/>
          <w:b/>
          <w:bCs/>
          <w:szCs w:val="28"/>
        </w:rPr>
        <w:t>Расчет накладных затрат</w:t>
      </w:r>
    </w:p>
    <w:p w:rsidR="00FC6FAC" w:rsidRPr="00DE6710" w:rsidRDefault="00FC6FAC" w:rsidP="00FC6FAC">
      <w:pPr>
        <w:autoSpaceDE w:val="0"/>
        <w:autoSpaceDN w:val="0"/>
        <w:adjustRightInd w:val="0"/>
        <w:jc w:val="center"/>
        <w:rPr>
          <w:b/>
          <w:bCs/>
          <w:szCs w:val="28"/>
        </w:rPr>
      </w:pPr>
      <w:r w:rsidRPr="00DE6710">
        <w:rPr>
          <w:rFonts w:eastAsia="Calibri"/>
          <w:b/>
          <w:bCs/>
          <w:szCs w:val="28"/>
        </w:rPr>
        <w:t>__________________________________________________</w:t>
      </w:r>
    </w:p>
    <w:p w:rsidR="00FC6FAC" w:rsidRPr="00DE6710" w:rsidRDefault="00FC6FAC" w:rsidP="00FC6FAC">
      <w:pPr>
        <w:autoSpaceDE w:val="0"/>
        <w:autoSpaceDN w:val="0"/>
        <w:adjustRightInd w:val="0"/>
        <w:jc w:val="center"/>
        <w:rPr>
          <w:b/>
          <w:bCs/>
          <w:szCs w:val="28"/>
        </w:rPr>
      </w:pPr>
      <w:r w:rsidRPr="00DE6710">
        <w:rPr>
          <w:rFonts w:eastAsia="Calibri"/>
          <w:b/>
          <w:bCs/>
          <w:szCs w:val="28"/>
        </w:rPr>
        <w:t>(наименование платной услуги)</w:t>
      </w:r>
    </w:p>
    <w:p w:rsidR="00FC6FAC" w:rsidRPr="00DE6710" w:rsidRDefault="00FC6FAC" w:rsidP="00FC6FAC">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6350"/>
        <w:gridCol w:w="2211"/>
      </w:tblGrid>
      <w:tr w:rsidR="00FC6FAC" w:rsidRPr="00DE6710" w:rsidTr="001C4614">
        <w:tc>
          <w:tcPr>
            <w:tcW w:w="51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635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Наименование статей затрат</w:t>
            </w:r>
          </w:p>
        </w:tc>
        <w:tc>
          <w:tcPr>
            <w:tcW w:w="221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Сумма (руб.)</w:t>
            </w:r>
          </w:p>
        </w:tc>
      </w:tr>
      <w:tr w:rsidR="00FC6FAC" w:rsidRPr="00DE6710" w:rsidTr="001C4614">
        <w:tc>
          <w:tcPr>
            <w:tcW w:w="51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1.</w:t>
            </w:r>
          </w:p>
        </w:tc>
        <w:tc>
          <w:tcPr>
            <w:tcW w:w="635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 xml:space="preserve">Прогноз затрат на административно-управленческий персонал, </w:t>
            </w:r>
            <w:proofErr w:type="spellStart"/>
            <w:r w:rsidRPr="00DE6710">
              <w:rPr>
                <w:szCs w:val="28"/>
              </w:rPr>
              <w:t>ФЗауп</w:t>
            </w:r>
            <w:proofErr w:type="spellEnd"/>
          </w:p>
        </w:tc>
        <w:tc>
          <w:tcPr>
            <w:tcW w:w="221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51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2.</w:t>
            </w:r>
          </w:p>
        </w:tc>
        <w:tc>
          <w:tcPr>
            <w:tcW w:w="635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 xml:space="preserve">Прогноз затрат общехозяйственного назначения, </w:t>
            </w:r>
            <w:proofErr w:type="spellStart"/>
            <w:r w:rsidRPr="00DE6710">
              <w:rPr>
                <w:szCs w:val="28"/>
              </w:rPr>
              <w:t>ФЗохн</w:t>
            </w:r>
            <w:proofErr w:type="spellEnd"/>
          </w:p>
        </w:tc>
        <w:tc>
          <w:tcPr>
            <w:tcW w:w="221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51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3.</w:t>
            </w:r>
          </w:p>
        </w:tc>
        <w:tc>
          <w:tcPr>
            <w:tcW w:w="635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 xml:space="preserve">Прогноз суммы начисленной амортизации имущества общехозяйственного назначения, </w:t>
            </w:r>
            <w:proofErr w:type="spellStart"/>
            <w:r w:rsidRPr="00DE6710">
              <w:rPr>
                <w:szCs w:val="28"/>
              </w:rPr>
              <w:t>Аохн</w:t>
            </w:r>
            <w:proofErr w:type="spellEnd"/>
          </w:p>
        </w:tc>
        <w:tc>
          <w:tcPr>
            <w:tcW w:w="221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51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4.</w:t>
            </w:r>
          </w:p>
        </w:tc>
        <w:tc>
          <w:tcPr>
            <w:tcW w:w="635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Прогноз суммарного фонда оплаты труда основного персонала, ФЗОП</w:t>
            </w:r>
          </w:p>
        </w:tc>
        <w:tc>
          <w:tcPr>
            <w:tcW w:w="221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51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5.</w:t>
            </w:r>
          </w:p>
        </w:tc>
        <w:tc>
          <w:tcPr>
            <w:tcW w:w="635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 xml:space="preserve">Коэффициент накладных затрат, </w:t>
            </w:r>
            <w:proofErr w:type="spellStart"/>
            <w:r w:rsidRPr="00DE6710">
              <w:rPr>
                <w:szCs w:val="28"/>
              </w:rPr>
              <w:t>Кнр</w:t>
            </w:r>
            <w:proofErr w:type="spellEnd"/>
          </w:p>
        </w:tc>
        <w:tc>
          <w:tcPr>
            <w:tcW w:w="221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(5) = ((1) + (2) + (3)) / (4)</w:t>
            </w:r>
          </w:p>
        </w:tc>
      </w:tr>
      <w:tr w:rsidR="00FC6FAC" w:rsidRPr="00DE6710" w:rsidTr="001C4614">
        <w:tc>
          <w:tcPr>
            <w:tcW w:w="51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6.</w:t>
            </w:r>
          </w:p>
        </w:tc>
        <w:tc>
          <w:tcPr>
            <w:tcW w:w="635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Затраты на основной персонал, участвующий в предоставлении платной услуги, ЗОП</w:t>
            </w:r>
          </w:p>
        </w:tc>
        <w:tc>
          <w:tcPr>
            <w:tcW w:w="221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51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7.</w:t>
            </w:r>
          </w:p>
        </w:tc>
        <w:tc>
          <w:tcPr>
            <w:tcW w:w="635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Итого накладные затраты, НЗ</w:t>
            </w:r>
          </w:p>
        </w:tc>
        <w:tc>
          <w:tcPr>
            <w:tcW w:w="221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(7) = (5) x (6)</w:t>
            </w:r>
          </w:p>
        </w:tc>
      </w:tr>
    </w:tbl>
    <w:p w:rsidR="00FC6FAC" w:rsidRPr="00DE6710" w:rsidRDefault="00FC6FAC" w:rsidP="00FC6FAC">
      <w:pPr>
        <w:autoSpaceDE w:val="0"/>
        <w:autoSpaceDN w:val="0"/>
        <w:adjustRightInd w:val="0"/>
        <w:jc w:val="both"/>
        <w:rPr>
          <w:szCs w:val="28"/>
        </w:rPr>
      </w:pPr>
    </w:p>
    <w:p w:rsidR="00FC6FAC" w:rsidRPr="00DE6710" w:rsidRDefault="00FC6FAC" w:rsidP="00FC6FAC">
      <w:pPr>
        <w:autoSpaceDE w:val="0"/>
        <w:autoSpaceDN w:val="0"/>
        <w:adjustRightInd w:val="0"/>
        <w:spacing w:line="360" w:lineRule="auto"/>
        <w:ind w:firstLine="540"/>
        <w:jc w:val="both"/>
        <w:rPr>
          <w:szCs w:val="28"/>
        </w:rPr>
      </w:pPr>
      <w:r w:rsidRPr="00DE6710">
        <w:rPr>
          <w:szCs w:val="28"/>
        </w:rPr>
        <w:t>2.7.5. Расчет размера платы за оказан</w:t>
      </w:r>
      <w:r>
        <w:rPr>
          <w:szCs w:val="28"/>
        </w:rPr>
        <w:t>ие услуги (работы) производится</w:t>
      </w:r>
      <w:r>
        <w:rPr>
          <w:szCs w:val="28"/>
        </w:rPr>
        <w:br/>
      </w:r>
      <w:r w:rsidRPr="00DE6710">
        <w:rPr>
          <w:szCs w:val="28"/>
        </w:rPr>
        <w:t>по форме согласно таблице 6.</w:t>
      </w:r>
    </w:p>
    <w:p w:rsidR="00FC6FAC" w:rsidRDefault="00FC6FAC" w:rsidP="00FC6FAC">
      <w:pPr>
        <w:autoSpaceDE w:val="0"/>
        <w:autoSpaceDN w:val="0"/>
        <w:adjustRightInd w:val="0"/>
        <w:jc w:val="both"/>
        <w:rPr>
          <w:szCs w:val="28"/>
        </w:rPr>
      </w:pPr>
    </w:p>
    <w:p w:rsidR="00FC6FAC" w:rsidRDefault="00FC6FAC" w:rsidP="00FC6FAC">
      <w:pPr>
        <w:autoSpaceDE w:val="0"/>
        <w:autoSpaceDN w:val="0"/>
        <w:adjustRightInd w:val="0"/>
        <w:jc w:val="both"/>
        <w:rPr>
          <w:szCs w:val="28"/>
        </w:rPr>
      </w:pPr>
    </w:p>
    <w:p w:rsidR="00FC6FAC" w:rsidRDefault="00FC6FAC" w:rsidP="00FC6FAC">
      <w:pPr>
        <w:autoSpaceDE w:val="0"/>
        <w:autoSpaceDN w:val="0"/>
        <w:adjustRightInd w:val="0"/>
        <w:jc w:val="both"/>
        <w:rPr>
          <w:szCs w:val="28"/>
        </w:rPr>
      </w:pPr>
    </w:p>
    <w:p w:rsidR="00FC6FAC" w:rsidRDefault="00FC6FAC" w:rsidP="00FC6FAC">
      <w:pPr>
        <w:autoSpaceDE w:val="0"/>
        <w:autoSpaceDN w:val="0"/>
        <w:adjustRightInd w:val="0"/>
        <w:jc w:val="both"/>
        <w:rPr>
          <w:szCs w:val="28"/>
        </w:rPr>
      </w:pPr>
    </w:p>
    <w:p w:rsidR="00FC6FAC" w:rsidRDefault="00FC6FAC" w:rsidP="00FC6FAC">
      <w:pPr>
        <w:autoSpaceDE w:val="0"/>
        <w:autoSpaceDN w:val="0"/>
        <w:adjustRightInd w:val="0"/>
        <w:jc w:val="both"/>
        <w:rPr>
          <w:szCs w:val="28"/>
        </w:rPr>
      </w:pPr>
    </w:p>
    <w:p w:rsidR="00FC6FAC" w:rsidRPr="00DE6710" w:rsidRDefault="00FC6FAC" w:rsidP="00FC6FAC">
      <w:pPr>
        <w:autoSpaceDE w:val="0"/>
        <w:autoSpaceDN w:val="0"/>
        <w:adjustRightInd w:val="0"/>
        <w:jc w:val="both"/>
        <w:rPr>
          <w:szCs w:val="28"/>
        </w:rPr>
      </w:pPr>
    </w:p>
    <w:p w:rsidR="00FC6FAC" w:rsidRPr="00DE6710" w:rsidRDefault="00FC6FAC" w:rsidP="00FC6FAC">
      <w:pPr>
        <w:autoSpaceDE w:val="0"/>
        <w:autoSpaceDN w:val="0"/>
        <w:adjustRightInd w:val="0"/>
        <w:jc w:val="right"/>
        <w:outlineLvl w:val="2"/>
        <w:rPr>
          <w:szCs w:val="28"/>
        </w:rPr>
      </w:pPr>
      <w:r w:rsidRPr="00DE6710">
        <w:rPr>
          <w:szCs w:val="28"/>
        </w:rPr>
        <w:t>Таблица 6</w:t>
      </w:r>
    </w:p>
    <w:p w:rsidR="00FC6FAC" w:rsidRPr="00DE6710" w:rsidRDefault="00FC6FAC" w:rsidP="00FC6FAC">
      <w:pPr>
        <w:autoSpaceDE w:val="0"/>
        <w:autoSpaceDN w:val="0"/>
        <w:adjustRightInd w:val="0"/>
        <w:jc w:val="both"/>
        <w:rPr>
          <w:szCs w:val="28"/>
        </w:rPr>
      </w:pPr>
    </w:p>
    <w:p w:rsidR="00FC6FAC" w:rsidRPr="00DE6710" w:rsidRDefault="00FC6FAC" w:rsidP="00FC6FAC">
      <w:pPr>
        <w:autoSpaceDE w:val="0"/>
        <w:autoSpaceDN w:val="0"/>
        <w:adjustRightInd w:val="0"/>
        <w:jc w:val="center"/>
        <w:rPr>
          <w:b/>
          <w:bCs/>
          <w:szCs w:val="28"/>
        </w:rPr>
      </w:pPr>
      <w:r w:rsidRPr="00DE6710">
        <w:rPr>
          <w:rFonts w:eastAsia="Calibri"/>
          <w:b/>
          <w:bCs/>
          <w:szCs w:val="28"/>
        </w:rPr>
        <w:t>Расчет размера платы за оказание платной услуги</w:t>
      </w:r>
    </w:p>
    <w:p w:rsidR="00FC6FAC" w:rsidRPr="00DE6710" w:rsidRDefault="00FC6FAC" w:rsidP="00FC6FAC">
      <w:pPr>
        <w:autoSpaceDE w:val="0"/>
        <w:autoSpaceDN w:val="0"/>
        <w:adjustRightInd w:val="0"/>
        <w:jc w:val="center"/>
        <w:rPr>
          <w:b/>
          <w:bCs/>
          <w:szCs w:val="28"/>
        </w:rPr>
      </w:pPr>
      <w:r w:rsidRPr="00DE6710">
        <w:rPr>
          <w:rFonts w:eastAsia="Calibri"/>
          <w:b/>
          <w:bCs/>
          <w:szCs w:val="28"/>
        </w:rPr>
        <w:t>(выполнение работы)</w:t>
      </w:r>
    </w:p>
    <w:p w:rsidR="00FC6FAC" w:rsidRPr="00DE6710" w:rsidRDefault="00FC6FAC" w:rsidP="00FC6FAC">
      <w:pPr>
        <w:autoSpaceDE w:val="0"/>
        <w:autoSpaceDN w:val="0"/>
        <w:adjustRightInd w:val="0"/>
        <w:jc w:val="center"/>
        <w:rPr>
          <w:b/>
          <w:bCs/>
          <w:szCs w:val="28"/>
        </w:rPr>
      </w:pPr>
      <w:r w:rsidRPr="00DE6710">
        <w:rPr>
          <w:rFonts w:eastAsia="Calibri"/>
          <w:b/>
          <w:bCs/>
          <w:szCs w:val="28"/>
        </w:rPr>
        <w:t>__________________________________________________</w:t>
      </w:r>
    </w:p>
    <w:p w:rsidR="00FC6FAC" w:rsidRPr="00DE6710" w:rsidRDefault="00FC6FAC" w:rsidP="00FC6FAC">
      <w:pPr>
        <w:autoSpaceDE w:val="0"/>
        <w:autoSpaceDN w:val="0"/>
        <w:adjustRightInd w:val="0"/>
        <w:jc w:val="center"/>
        <w:rPr>
          <w:b/>
          <w:bCs/>
          <w:szCs w:val="28"/>
        </w:rPr>
      </w:pPr>
      <w:r w:rsidRPr="00DE6710">
        <w:rPr>
          <w:rFonts w:eastAsia="Calibri"/>
          <w:b/>
          <w:bCs/>
          <w:szCs w:val="28"/>
        </w:rPr>
        <w:t>(наименование платной услуги, выполняемой работы)</w:t>
      </w:r>
    </w:p>
    <w:p w:rsidR="00FC6FAC" w:rsidRPr="00DE6710" w:rsidRDefault="00FC6FAC" w:rsidP="00FC6FAC">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6350"/>
        <w:gridCol w:w="2211"/>
      </w:tblGrid>
      <w:tr w:rsidR="00FC6FAC" w:rsidRPr="00DE6710" w:rsidTr="001C4614">
        <w:tc>
          <w:tcPr>
            <w:tcW w:w="51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c>
          <w:tcPr>
            <w:tcW w:w="635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Наименование статей затрат</w:t>
            </w:r>
          </w:p>
        </w:tc>
        <w:tc>
          <w:tcPr>
            <w:tcW w:w="221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center"/>
              <w:rPr>
                <w:szCs w:val="28"/>
              </w:rPr>
            </w:pPr>
            <w:r w:rsidRPr="00DE6710">
              <w:rPr>
                <w:szCs w:val="28"/>
              </w:rPr>
              <w:t>Сумма (руб.)</w:t>
            </w:r>
          </w:p>
        </w:tc>
      </w:tr>
      <w:tr w:rsidR="00FC6FAC" w:rsidRPr="00DE6710" w:rsidTr="001C4614">
        <w:tc>
          <w:tcPr>
            <w:tcW w:w="51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1.</w:t>
            </w:r>
          </w:p>
        </w:tc>
        <w:tc>
          <w:tcPr>
            <w:tcW w:w="635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Затраты на оплату труда основного персонала, ЗОП</w:t>
            </w:r>
          </w:p>
        </w:tc>
        <w:tc>
          <w:tcPr>
            <w:tcW w:w="221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51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2.</w:t>
            </w:r>
          </w:p>
        </w:tc>
        <w:tc>
          <w:tcPr>
            <w:tcW w:w="635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Затраты материальных запасов, МЗ</w:t>
            </w:r>
          </w:p>
        </w:tc>
        <w:tc>
          <w:tcPr>
            <w:tcW w:w="221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51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3.</w:t>
            </w:r>
          </w:p>
        </w:tc>
        <w:tc>
          <w:tcPr>
            <w:tcW w:w="635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Сумма начисленной амортизации оборудования, используемого при оказании платной услуги, АО</w:t>
            </w:r>
          </w:p>
        </w:tc>
        <w:tc>
          <w:tcPr>
            <w:tcW w:w="221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51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4.</w:t>
            </w:r>
          </w:p>
        </w:tc>
        <w:tc>
          <w:tcPr>
            <w:tcW w:w="635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Накладные затраты, относимые на платную услугу, НЗ</w:t>
            </w:r>
          </w:p>
        </w:tc>
        <w:tc>
          <w:tcPr>
            <w:tcW w:w="221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51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5.</w:t>
            </w:r>
          </w:p>
        </w:tc>
        <w:tc>
          <w:tcPr>
            <w:tcW w:w="635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Итого затрат, ЗТ</w:t>
            </w:r>
          </w:p>
        </w:tc>
        <w:tc>
          <w:tcPr>
            <w:tcW w:w="221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r w:rsidR="00FC6FAC" w:rsidRPr="00DE6710" w:rsidTr="001C4614">
        <w:tc>
          <w:tcPr>
            <w:tcW w:w="51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6.</w:t>
            </w:r>
          </w:p>
        </w:tc>
        <w:tc>
          <w:tcPr>
            <w:tcW w:w="6350"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jc w:val="both"/>
              <w:rPr>
                <w:szCs w:val="28"/>
              </w:rPr>
            </w:pPr>
            <w:r w:rsidRPr="00DE6710">
              <w:rPr>
                <w:szCs w:val="28"/>
              </w:rPr>
              <w:t>Размер платы за услугу (работу)</w:t>
            </w:r>
          </w:p>
        </w:tc>
        <w:tc>
          <w:tcPr>
            <w:tcW w:w="2211" w:type="dxa"/>
            <w:tcBorders>
              <w:top w:val="single" w:sz="4" w:space="0" w:color="auto"/>
              <w:left w:val="single" w:sz="4" w:space="0" w:color="auto"/>
              <w:bottom w:val="single" w:sz="4" w:space="0" w:color="auto"/>
              <w:right w:val="single" w:sz="4" w:space="0" w:color="auto"/>
            </w:tcBorders>
          </w:tcPr>
          <w:p w:rsidR="00FC6FAC" w:rsidRPr="00DE6710" w:rsidRDefault="00FC6FAC" w:rsidP="001C4614">
            <w:pPr>
              <w:autoSpaceDE w:val="0"/>
              <w:autoSpaceDN w:val="0"/>
              <w:adjustRightInd w:val="0"/>
              <w:rPr>
                <w:szCs w:val="28"/>
              </w:rPr>
            </w:pPr>
          </w:p>
        </w:tc>
      </w:tr>
    </w:tbl>
    <w:p w:rsidR="00FC6FAC" w:rsidRDefault="00FC6FAC" w:rsidP="00FC6FAC">
      <w:pPr>
        <w:rPr>
          <w:szCs w:val="28"/>
        </w:rPr>
      </w:pPr>
    </w:p>
    <w:p w:rsidR="00FC6FAC" w:rsidRDefault="00FC6FAC" w:rsidP="00FC6FAC">
      <w:pPr>
        <w:rPr>
          <w:szCs w:val="28"/>
        </w:rPr>
      </w:pPr>
    </w:p>
    <w:p w:rsidR="00FC6FAC" w:rsidRPr="00DE6710" w:rsidRDefault="00FC6FAC" w:rsidP="00FC6FAC">
      <w:pPr>
        <w:jc w:val="center"/>
        <w:rPr>
          <w:szCs w:val="28"/>
        </w:rPr>
      </w:pPr>
      <w:r>
        <w:rPr>
          <w:szCs w:val="28"/>
        </w:rPr>
        <w:t>______________</w:t>
      </w:r>
    </w:p>
    <w:p w:rsidR="00FC6FAC" w:rsidRDefault="00FC6FAC" w:rsidP="00FC6FAC"/>
    <w:p w:rsidR="00EB1C41" w:rsidRPr="00EB1C41" w:rsidRDefault="00EB1C41" w:rsidP="00EB1C41">
      <w:pPr>
        <w:spacing w:line="360" w:lineRule="auto"/>
        <w:jc w:val="both"/>
        <w:rPr>
          <w:szCs w:val="28"/>
        </w:rPr>
      </w:pPr>
    </w:p>
    <w:sectPr w:rsidR="00EB1C41" w:rsidRPr="00EB1C41" w:rsidSect="00E9276F">
      <w:headerReference w:type="first" r:id="rId12"/>
      <w:pgSz w:w="11906" w:h="16838"/>
      <w:pgMar w:top="1701" w:right="851"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3F" w:rsidRDefault="003B153F" w:rsidP="0095152F">
      <w:r>
        <w:separator/>
      </w:r>
    </w:p>
  </w:endnote>
  <w:endnote w:type="continuationSeparator" w:id="0">
    <w:p w:rsidR="003B153F" w:rsidRDefault="003B153F"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3F" w:rsidRDefault="003B153F" w:rsidP="0095152F">
      <w:r>
        <w:separator/>
      </w:r>
    </w:p>
  </w:footnote>
  <w:footnote w:type="continuationSeparator" w:id="0">
    <w:p w:rsidR="003B153F" w:rsidRDefault="003B153F" w:rsidP="0095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2F" w:rsidRDefault="0095152F">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C0"/>
    <w:rsid w:val="000101EE"/>
    <w:rsid w:val="00072DA4"/>
    <w:rsid w:val="000D61C6"/>
    <w:rsid w:val="00163A45"/>
    <w:rsid w:val="00234096"/>
    <w:rsid w:val="00366C5F"/>
    <w:rsid w:val="003A6136"/>
    <w:rsid w:val="003B153F"/>
    <w:rsid w:val="003D5B4A"/>
    <w:rsid w:val="0067450A"/>
    <w:rsid w:val="00695F99"/>
    <w:rsid w:val="006C2413"/>
    <w:rsid w:val="0070560D"/>
    <w:rsid w:val="00722726"/>
    <w:rsid w:val="00773FC5"/>
    <w:rsid w:val="007A480C"/>
    <w:rsid w:val="007B6FE5"/>
    <w:rsid w:val="00894A63"/>
    <w:rsid w:val="008D5B8F"/>
    <w:rsid w:val="008E4288"/>
    <w:rsid w:val="0095152F"/>
    <w:rsid w:val="00A134F1"/>
    <w:rsid w:val="00A20A5A"/>
    <w:rsid w:val="00A7095A"/>
    <w:rsid w:val="00AC16C6"/>
    <w:rsid w:val="00B21334"/>
    <w:rsid w:val="00BB7C79"/>
    <w:rsid w:val="00C804F4"/>
    <w:rsid w:val="00CD0BD3"/>
    <w:rsid w:val="00CF1788"/>
    <w:rsid w:val="00D2767E"/>
    <w:rsid w:val="00D60B5A"/>
    <w:rsid w:val="00D955C0"/>
    <w:rsid w:val="00DD15D9"/>
    <w:rsid w:val="00E9276F"/>
    <w:rsid w:val="00EB1C41"/>
    <w:rsid w:val="00EC6C49"/>
    <w:rsid w:val="00FB7778"/>
    <w:rsid w:val="00FC6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D5B4A"/>
    <w:rPr>
      <w:color w:val="0563C1" w:themeColor="hyperlink"/>
      <w:u w:val="single"/>
    </w:rPr>
  </w:style>
  <w:style w:type="paragraph" w:styleId="a9">
    <w:name w:val="Balloon Text"/>
    <w:basedOn w:val="a"/>
    <w:link w:val="aa"/>
    <w:uiPriority w:val="99"/>
    <w:semiHidden/>
    <w:unhideWhenUsed/>
    <w:rsid w:val="00EB1C41"/>
    <w:rPr>
      <w:rFonts w:ascii="Tahoma" w:hAnsi="Tahoma" w:cs="Tahoma"/>
      <w:sz w:val="16"/>
      <w:szCs w:val="16"/>
    </w:rPr>
  </w:style>
  <w:style w:type="character" w:customStyle="1" w:styleId="aa">
    <w:name w:val="Текст выноски Знак"/>
    <w:basedOn w:val="a0"/>
    <w:link w:val="a9"/>
    <w:uiPriority w:val="99"/>
    <w:semiHidden/>
    <w:rsid w:val="00EB1C41"/>
    <w:rPr>
      <w:rFonts w:ascii="Tahoma" w:eastAsia="Times New Roman" w:hAnsi="Tahoma" w:cs="Tahoma"/>
      <w:sz w:val="16"/>
      <w:szCs w:val="16"/>
      <w:lang w:eastAsia="ru-RU"/>
    </w:rPr>
  </w:style>
  <w:style w:type="table" w:customStyle="1" w:styleId="12">
    <w:name w:val="Сетка таблицы1"/>
    <w:basedOn w:val="a1"/>
    <w:next w:val="a7"/>
    <w:uiPriority w:val="39"/>
    <w:rsid w:val="00FC6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D5B4A"/>
    <w:rPr>
      <w:color w:val="0563C1" w:themeColor="hyperlink"/>
      <w:u w:val="single"/>
    </w:rPr>
  </w:style>
  <w:style w:type="paragraph" w:styleId="a9">
    <w:name w:val="Balloon Text"/>
    <w:basedOn w:val="a"/>
    <w:link w:val="aa"/>
    <w:uiPriority w:val="99"/>
    <w:semiHidden/>
    <w:unhideWhenUsed/>
    <w:rsid w:val="00EB1C41"/>
    <w:rPr>
      <w:rFonts w:ascii="Tahoma" w:hAnsi="Tahoma" w:cs="Tahoma"/>
      <w:sz w:val="16"/>
      <w:szCs w:val="16"/>
    </w:rPr>
  </w:style>
  <w:style w:type="character" w:customStyle="1" w:styleId="aa">
    <w:name w:val="Текст выноски Знак"/>
    <w:basedOn w:val="a0"/>
    <w:link w:val="a9"/>
    <w:uiPriority w:val="99"/>
    <w:semiHidden/>
    <w:rsid w:val="00EB1C41"/>
    <w:rPr>
      <w:rFonts w:ascii="Tahoma" w:eastAsia="Times New Roman" w:hAnsi="Tahoma" w:cs="Tahoma"/>
      <w:sz w:val="16"/>
      <w:szCs w:val="16"/>
      <w:lang w:eastAsia="ru-RU"/>
    </w:rPr>
  </w:style>
  <w:style w:type="table" w:customStyle="1" w:styleId="12">
    <w:name w:val="Сетка таблицы1"/>
    <w:basedOn w:val="a1"/>
    <w:next w:val="a7"/>
    <w:uiPriority w:val="39"/>
    <w:rsid w:val="00FC6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B0CDE-3EDD-446E-B013-55EA2317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16</Pages>
  <Words>2566</Words>
  <Characters>14630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Дума-юрист</cp:lastModifiedBy>
  <cp:revision>20</cp:revision>
  <cp:lastPrinted>2022-02-04T08:43:00Z</cp:lastPrinted>
  <dcterms:created xsi:type="dcterms:W3CDTF">2021-11-15T12:24:00Z</dcterms:created>
  <dcterms:modified xsi:type="dcterms:W3CDTF">2022-02-14T09:09:00Z</dcterms:modified>
</cp:coreProperties>
</file>