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711"/>
        <w:gridCol w:w="2348"/>
        <w:gridCol w:w="2036"/>
      </w:tblGrid>
      <w:tr w:rsidR="001C6EA9" w:rsidRPr="001C6EA9" w:rsidTr="001C6EA9">
        <w:trPr>
          <w:trHeight w:hRule="exact" w:val="2377"/>
          <w:jc w:val="center"/>
        </w:trPr>
        <w:tc>
          <w:tcPr>
            <w:tcW w:w="9228" w:type="dxa"/>
            <w:gridSpan w:val="4"/>
            <w:shd w:val="clear" w:color="auto" w:fill="auto"/>
          </w:tcPr>
          <w:p w:rsidR="001C6EA9" w:rsidRPr="001C6EA9" w:rsidRDefault="001C6EA9" w:rsidP="001C6EA9">
            <w:pPr>
              <w:keepNext/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C6EA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</w:t>
            </w:r>
          </w:p>
          <w:p w:rsidR="001C6EA9" w:rsidRPr="001C6EA9" w:rsidRDefault="001C6EA9" w:rsidP="001C6EA9">
            <w:pPr>
              <w:keepNext/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C6EA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МУРАШИНСКОГО МУНИЦИПАЛЬНОГО ОКРУГА</w:t>
            </w:r>
          </w:p>
          <w:p w:rsidR="001C6EA9" w:rsidRPr="001C6EA9" w:rsidRDefault="001C6EA9" w:rsidP="001C6EA9">
            <w:pPr>
              <w:keepNext/>
              <w:widowControl w:val="0"/>
              <w:tabs>
                <w:tab w:val="left" w:pos="2977"/>
              </w:tabs>
              <w:suppressAutoHyphens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C6EA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КИРОВСКОЙ ОБЛАСТИ</w:t>
            </w:r>
          </w:p>
          <w:p w:rsidR="001C6EA9" w:rsidRPr="001C6EA9" w:rsidRDefault="001C6EA9" w:rsidP="001C6EA9">
            <w:pPr>
              <w:widowControl w:val="0"/>
              <w:tabs>
                <w:tab w:val="left" w:pos="2765"/>
                <w:tab w:val="center" w:pos="4703"/>
                <w:tab w:val="right" w:pos="9214"/>
              </w:tabs>
              <w:suppressAutoHyphens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C6EA9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1C6EA9" w:rsidRPr="001C6EA9" w:rsidRDefault="001C6EA9" w:rsidP="001C6EA9">
            <w:pPr>
              <w:keepNext/>
              <w:keepLines/>
              <w:widowControl w:val="0"/>
              <w:suppressAutoHyphens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/>
              </w:rPr>
            </w:pPr>
          </w:p>
          <w:p w:rsidR="001C6EA9" w:rsidRPr="001C6EA9" w:rsidRDefault="001C6EA9" w:rsidP="001C6EA9">
            <w:pPr>
              <w:keepNext/>
              <w:keepLines/>
              <w:widowControl w:val="0"/>
              <w:suppressAutoHyphens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/>
              </w:rPr>
            </w:pPr>
          </w:p>
          <w:p w:rsidR="001C6EA9" w:rsidRPr="001C6EA9" w:rsidRDefault="001C6EA9" w:rsidP="001C6EA9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ar-SA"/>
              </w:rPr>
            </w:pPr>
            <w:r w:rsidRPr="001C6EA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ar-SA"/>
              </w:rPr>
              <w:tab/>
            </w:r>
          </w:p>
        </w:tc>
      </w:tr>
      <w:tr w:rsidR="001C6EA9" w:rsidRPr="001C6EA9" w:rsidTr="001C6EA9">
        <w:trPr>
          <w:jc w:val="center"/>
        </w:trPr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1C6EA9" w:rsidRPr="00654F85" w:rsidRDefault="00654F85" w:rsidP="001C6EA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0"/>
                <w:lang w:eastAsia="ar-SA"/>
              </w:rPr>
            </w:pPr>
            <w:r w:rsidRPr="00654F8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0"/>
                <w:lang w:eastAsia="ar-SA"/>
              </w:rPr>
              <w:t>15.02.2024</w:t>
            </w:r>
          </w:p>
        </w:tc>
        <w:tc>
          <w:tcPr>
            <w:tcW w:w="2711" w:type="dxa"/>
            <w:shd w:val="clear" w:color="auto" w:fill="auto"/>
          </w:tcPr>
          <w:p w:rsidR="001C6EA9" w:rsidRPr="001C6EA9" w:rsidRDefault="001C6EA9" w:rsidP="001C6E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48" w:type="dxa"/>
            <w:shd w:val="clear" w:color="auto" w:fill="auto"/>
          </w:tcPr>
          <w:p w:rsidR="001C6EA9" w:rsidRPr="001C6EA9" w:rsidRDefault="001C6EA9" w:rsidP="001C6EA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C6EA9">
              <w:rPr>
                <w:rFonts w:ascii="Times New Roman" w:eastAsia="Times New Roman" w:hAnsi="Times New Roman" w:cs="Times New Roman"/>
                <w:color w:val="auto"/>
                <w:position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EA9" w:rsidRPr="00654F85" w:rsidRDefault="00654F85" w:rsidP="001C6EA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  <w:t>120</w:t>
            </w:r>
          </w:p>
        </w:tc>
      </w:tr>
      <w:tr w:rsidR="001C6EA9" w:rsidRPr="001C6EA9" w:rsidTr="001C6EA9">
        <w:trPr>
          <w:jc w:val="center"/>
        </w:trPr>
        <w:tc>
          <w:tcPr>
            <w:tcW w:w="9228" w:type="dxa"/>
            <w:gridSpan w:val="4"/>
            <w:shd w:val="clear" w:color="auto" w:fill="auto"/>
          </w:tcPr>
          <w:p w:rsidR="001C6EA9" w:rsidRPr="001C6EA9" w:rsidRDefault="001C6EA9" w:rsidP="001C6EA9">
            <w:pPr>
              <w:widowControl w:val="0"/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C6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г. </w:t>
            </w:r>
            <w:proofErr w:type="gramStart"/>
            <w:r w:rsidRPr="001C6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Мураши</w:t>
            </w:r>
            <w:proofErr w:type="gramEnd"/>
            <w:r w:rsidRPr="001C6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C6EA9" w:rsidRPr="001C6EA9" w:rsidRDefault="006301CD" w:rsidP="001C6EA9">
      <w:pPr>
        <w:suppressAutoHyphens/>
        <w:spacing w:before="480" w:after="48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О внесении изменений в административный регламент</w:t>
      </w:r>
      <w:r w:rsidR="001C6EA9" w:rsidRP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</w:t>
      </w:r>
      <w:r w:rsidR="00612365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предоставления муниципальной услуги</w:t>
      </w:r>
      <w:r w:rsidR="006D457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</w:t>
      </w:r>
      <w:r w:rsidR="001C6EA9" w:rsidRP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«Выдача разрешения на строительство объект</w:t>
      </w:r>
      <w:r w:rsidR="00D87F8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а капитального строительства (в </w:t>
      </w:r>
      <w:r w:rsidR="001C6EA9" w:rsidRP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том числе внесение изменений в разрешение на строительство объекта капитального строи</w:t>
      </w:r>
      <w:r w:rsidR="00D87F8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тельства и внесение изменений в </w:t>
      </w:r>
      <w:r w:rsidR="001C6EA9" w:rsidRP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разрешение на строительство объекта капитального строительства в связи с продлением срока такого разрешения</w:t>
      </w:r>
      <w:r w:rsid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)</w:t>
      </w:r>
      <w:r w:rsidR="001C6EA9" w:rsidRPr="001C6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» на территории муниципального образования Мурашинский муниципальный округ Кировской области</w:t>
      </w:r>
      <w:proofErr w:type="gramEnd"/>
    </w:p>
    <w:p w:rsidR="001C6EA9" w:rsidRDefault="001C6EA9" w:rsidP="001C6E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В соответствии </w:t>
      </w:r>
      <w:r w:rsid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с Федеральным закон</w:t>
      </w:r>
      <w:r w:rsidR="00D87F87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ом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от </w:t>
      </w:r>
      <w:r w:rsidR="00065ED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29.12.2022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№ </w:t>
      </w:r>
      <w:r w:rsidR="00065ED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», </w:t>
      </w:r>
      <w:proofErr w:type="gramStart"/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постановлен</w:t>
      </w:r>
      <w:r w:rsidR="00225F38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proofErr w:type="spellStart"/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ием</w:t>
      </w:r>
      <w:proofErr w:type="spellEnd"/>
      <w:proofErr w:type="gramEnd"/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администрации Мурашинского муниципального округа от </w:t>
      </w:r>
      <w:r w:rsid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10.01.2022 № 11 «О разработке и 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утверждении административных регламентов предоставления муниципальных услуг» администрация Мурашинского муниципального округа ПОСТАНОВЛЯЕТ:</w:t>
      </w:r>
    </w:p>
    <w:p w:rsidR="006301CD" w:rsidRDefault="00253410" w:rsidP="003A067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1. </w:t>
      </w:r>
      <w:proofErr w:type="gramStart"/>
      <w:r w:rsidR="00D8539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Внести в</w:t>
      </w:r>
      <w:r w:rsid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r w:rsidR="00D8539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А</w:t>
      </w:r>
      <w:r w:rsid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дминистративный регламент </w:t>
      </w:r>
      <w:r w:rsidR="0061236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предоставления муниципальной услуги </w:t>
      </w:r>
      <w:r w:rsidR="00D87F87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«Выдача разрешения на </w:t>
      </w:r>
      <w:r w:rsidR="006301CD" w:rsidRP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строительство объекта капитального строительства (в том числе внесение изменений в разрешение на строительство объек</w:t>
      </w:r>
      <w:r w:rsidR="00D87F87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та капитального строительства и </w:t>
      </w:r>
      <w:r w:rsidR="006301CD" w:rsidRPr="006301C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внесение изменений в разрешение на строительство объекта капитального строительства в связи с продлением срока такого разрешения)» на территории муниципального образования Мурашинский муниципальный округ Кировской области</w:t>
      </w:r>
      <w:r w:rsid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, </w:t>
      </w:r>
      <w:r w:rsid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lastRenderedPageBreak/>
        <w:t>утвержденный постановлением администрации Мурашинского муниципального округа Кировской области</w:t>
      </w:r>
      <w:proofErr w:type="gramEnd"/>
      <w:r w:rsid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от 08.08.2022 № 537 (с</w:t>
      </w:r>
      <w:r w:rsidR="007D6167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 </w:t>
      </w:r>
      <w:r w:rsid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изменениями, внесенными постановлением </w:t>
      </w:r>
      <w:r w:rsidR="003A0676" w:rsidRP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от 14.11.2022</w:t>
      </w:r>
      <w:r w:rsid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r w:rsidR="003A0676" w:rsidRPr="003A067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№ 849</w:t>
      </w:r>
      <w:r w:rsidR="006D4577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, с изменениями, внесёнными постановлением от 31.03.2023 №177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) следующие изменения:</w:t>
      </w:r>
    </w:p>
    <w:p w:rsidR="00253410" w:rsidRDefault="00253410" w:rsidP="002534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1.1. Пункт 2.9.1 Раздела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ar-SA"/>
        </w:rPr>
        <w:t>II</w:t>
      </w:r>
      <w:r w:rsidRPr="0025341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r w:rsidR="00D8539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СТАНДАРТ ПРЕДОСТАВЛЕНИЯ МУНИЦИПАЛЬНОЙ УСЛУГИ. НАИМЕНОВАНИЕ МУНИЦИПАЛЬНОЙ УСЛУГИ А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дополнить подпунктом </w:t>
      </w:r>
      <w:r w:rsidR="003D16C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«</w:t>
      </w:r>
      <w:proofErr w:type="gramStart"/>
      <w:r w:rsidR="00225F38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с</w:t>
      </w:r>
      <w:proofErr w:type="gramEnd"/>
      <w:r w:rsidR="003D16C6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следующего содержания: </w:t>
      </w:r>
    </w:p>
    <w:p w:rsidR="00253410" w:rsidRDefault="00225F38" w:rsidP="002534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«с</w:t>
      </w:r>
      <w:r w:rsidR="0025341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) согласование архитектурно-строительного облика проекта капитального строительства в случае, если такое согласование предусмотрено статьёй 40.1 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Градостроительного кодекса Российской Федерации</w:t>
      </w:r>
      <w:r w:rsidR="0025341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».</w:t>
      </w:r>
    </w:p>
    <w:p w:rsidR="00253410" w:rsidRPr="00B04875" w:rsidRDefault="00253410" w:rsidP="002534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1.2. 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Подпункт «к» пункта 2.9.</w:t>
      </w:r>
      <w:r w:rsidR="00D8539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1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. раздела 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ar-SA"/>
        </w:rPr>
        <w:t>II</w:t>
      </w:r>
      <w:r w:rsidR="00B04875" w:rsidRP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r w:rsidR="00D8539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СТАНДАРТ ПРЕДОСТАВЛЕНИЯ МУНИЦИПАЛЬНОЙ УСЛУГИ. НАИМЕНОВАНИЕ МУНИЦИПАЛЬНОЙ УСЛУГИ А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дминистративного регламента – исключить.</w:t>
      </w:r>
    </w:p>
    <w:p w:rsidR="001C6EA9" w:rsidRPr="001C6EA9" w:rsidRDefault="009D5B75" w:rsidP="001C6E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2</w:t>
      </w:r>
      <w:r w:rsidR="001C6EA9"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. Опубликовать постановление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1C6EA9" w:rsidRPr="001C6EA9" w:rsidRDefault="007D6167" w:rsidP="001C6E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3</w:t>
      </w:r>
      <w:r w:rsidR="001C6EA9"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. </w:t>
      </w:r>
      <w:proofErr w:type="gramStart"/>
      <w:r w:rsidR="001C6EA9"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Контроль за</w:t>
      </w:r>
      <w:proofErr w:type="gramEnd"/>
      <w:r w:rsidR="001C6EA9"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исполнением настоящего постановления возложить на первого заместителя главы администрации Мурашинского муниципального округа.</w:t>
      </w:r>
    </w:p>
    <w:p w:rsidR="001C6EA9" w:rsidRPr="001C6EA9" w:rsidRDefault="001C6EA9" w:rsidP="001C6E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72"/>
          <w:szCs w:val="72"/>
          <w:lang w:eastAsia="ar-SA"/>
        </w:rPr>
      </w:pPr>
    </w:p>
    <w:p w:rsidR="001C6EA9" w:rsidRPr="001C6EA9" w:rsidRDefault="00036156" w:rsidP="001C6E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Глава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1C6EA9"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Мурашинского</w:t>
      </w:r>
    </w:p>
    <w:p w:rsidR="001C6EA9" w:rsidRPr="001C6EA9" w:rsidRDefault="001C6EA9" w:rsidP="001C6E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муниципального округа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</w:t>
      </w:r>
      <w:r w:rsidR="00B0487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</w:t>
      </w:r>
      <w:r w:rsidR="0003615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С.И. Рябинин</w:t>
      </w:r>
    </w:p>
    <w:p w:rsidR="009D5B75" w:rsidRPr="001C6EA9" w:rsidRDefault="001C6EA9" w:rsidP="0065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__________________________________________________________________</w:t>
      </w:r>
      <w:r w:rsidRPr="001C6EA9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br/>
      </w:r>
      <w:bookmarkStart w:id="0" w:name="_GoBack"/>
      <w:bookmarkEnd w:id="0"/>
    </w:p>
    <w:sectPr w:rsidR="009D5B75" w:rsidRPr="001C6EA9" w:rsidSect="00D87F87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53" w:rsidRDefault="00214E53" w:rsidP="00746635">
      <w:pPr>
        <w:spacing w:after="0" w:line="240" w:lineRule="auto"/>
      </w:pPr>
      <w:r>
        <w:separator/>
      </w:r>
    </w:p>
  </w:endnote>
  <w:endnote w:type="continuationSeparator" w:id="0">
    <w:p w:rsidR="00214E53" w:rsidRDefault="00214E53" w:rsidP="007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53" w:rsidRDefault="00214E53" w:rsidP="00746635">
      <w:pPr>
        <w:spacing w:after="0" w:line="240" w:lineRule="auto"/>
      </w:pPr>
      <w:r>
        <w:separator/>
      </w:r>
    </w:p>
  </w:footnote>
  <w:footnote w:type="continuationSeparator" w:id="0">
    <w:p w:rsidR="00214E53" w:rsidRDefault="00214E53" w:rsidP="0074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5B1"/>
    <w:multiLevelType w:val="hybridMultilevel"/>
    <w:tmpl w:val="19505D8E"/>
    <w:lvl w:ilvl="0" w:tplc="9F3AEB10">
      <w:start w:val="1"/>
      <w:numFmt w:val="decimal"/>
      <w:lvlText w:val="%1.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E97D4">
      <w:start w:val="1"/>
      <w:numFmt w:val="lowerLetter"/>
      <w:lvlText w:val="%2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C01B8">
      <w:start w:val="1"/>
      <w:numFmt w:val="lowerRoman"/>
      <w:lvlText w:val="%3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C219C">
      <w:start w:val="1"/>
      <w:numFmt w:val="decimal"/>
      <w:lvlText w:val="%4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2C45E">
      <w:start w:val="1"/>
      <w:numFmt w:val="lowerLetter"/>
      <w:lvlText w:val="%5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E3420">
      <w:start w:val="1"/>
      <w:numFmt w:val="lowerRoman"/>
      <w:lvlText w:val="%6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832A8">
      <w:start w:val="1"/>
      <w:numFmt w:val="decimal"/>
      <w:lvlText w:val="%7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EDD68">
      <w:start w:val="1"/>
      <w:numFmt w:val="lowerLetter"/>
      <w:lvlText w:val="%8"/>
      <w:lvlJc w:val="left"/>
      <w:pPr>
        <w:ind w:left="7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AB8E4">
      <w:start w:val="1"/>
      <w:numFmt w:val="lowerRoman"/>
      <w:lvlText w:val="%9"/>
      <w:lvlJc w:val="left"/>
      <w:pPr>
        <w:ind w:left="8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F0DF9"/>
    <w:multiLevelType w:val="hybridMultilevel"/>
    <w:tmpl w:val="57C48D7A"/>
    <w:lvl w:ilvl="0" w:tplc="F7AE7CE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6893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250B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2E380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A07E8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679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E69D2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28DAA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494F4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76414D"/>
    <w:multiLevelType w:val="hybridMultilevel"/>
    <w:tmpl w:val="E016627E"/>
    <w:lvl w:ilvl="0" w:tplc="139488D0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41412">
      <w:start w:val="1"/>
      <w:numFmt w:val="lowerLetter"/>
      <w:lvlText w:val="%2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4E912">
      <w:start w:val="1"/>
      <w:numFmt w:val="lowerRoman"/>
      <w:lvlText w:val="%3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868D4">
      <w:start w:val="1"/>
      <w:numFmt w:val="decimal"/>
      <w:lvlText w:val="%4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0ED86">
      <w:start w:val="1"/>
      <w:numFmt w:val="lowerLetter"/>
      <w:lvlText w:val="%5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2C524">
      <w:start w:val="1"/>
      <w:numFmt w:val="lowerRoman"/>
      <w:lvlText w:val="%6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229E8">
      <w:start w:val="1"/>
      <w:numFmt w:val="decimal"/>
      <w:lvlText w:val="%7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0643C">
      <w:start w:val="1"/>
      <w:numFmt w:val="lowerLetter"/>
      <w:lvlText w:val="%8"/>
      <w:lvlJc w:val="left"/>
      <w:pPr>
        <w:ind w:left="7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A23D2">
      <w:start w:val="1"/>
      <w:numFmt w:val="lowerRoman"/>
      <w:lvlText w:val="%9"/>
      <w:lvlJc w:val="left"/>
      <w:pPr>
        <w:ind w:left="8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E54B65"/>
    <w:multiLevelType w:val="hybridMultilevel"/>
    <w:tmpl w:val="444EC02E"/>
    <w:lvl w:ilvl="0" w:tplc="46B885BC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A6D44">
      <w:start w:val="1"/>
      <w:numFmt w:val="lowerLetter"/>
      <w:lvlText w:val="%2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66546">
      <w:start w:val="1"/>
      <w:numFmt w:val="lowerRoman"/>
      <w:lvlText w:val="%3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040D2">
      <w:start w:val="1"/>
      <w:numFmt w:val="decimal"/>
      <w:lvlText w:val="%4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03372">
      <w:start w:val="1"/>
      <w:numFmt w:val="lowerLetter"/>
      <w:lvlText w:val="%5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C0932">
      <w:start w:val="1"/>
      <w:numFmt w:val="lowerRoman"/>
      <w:lvlText w:val="%6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85F88">
      <w:start w:val="1"/>
      <w:numFmt w:val="decimal"/>
      <w:lvlText w:val="%7"/>
      <w:lvlJc w:val="left"/>
      <w:pPr>
        <w:ind w:left="7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89B40">
      <w:start w:val="1"/>
      <w:numFmt w:val="lowerLetter"/>
      <w:lvlText w:val="%8"/>
      <w:lvlJc w:val="left"/>
      <w:pPr>
        <w:ind w:left="8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22178">
      <w:start w:val="1"/>
      <w:numFmt w:val="lowerRoman"/>
      <w:lvlText w:val="%9"/>
      <w:lvlJc w:val="left"/>
      <w:pPr>
        <w:ind w:left="8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BA7E8E"/>
    <w:multiLevelType w:val="hybridMultilevel"/>
    <w:tmpl w:val="E88CF552"/>
    <w:lvl w:ilvl="0" w:tplc="E9DAEE8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0B60A">
      <w:start w:val="1"/>
      <w:numFmt w:val="lowerLetter"/>
      <w:lvlText w:val="%2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4B350">
      <w:start w:val="1"/>
      <w:numFmt w:val="lowerRoman"/>
      <w:lvlText w:val="%3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ABC7C">
      <w:start w:val="1"/>
      <w:numFmt w:val="decimal"/>
      <w:lvlText w:val="%4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A9A20">
      <w:start w:val="1"/>
      <w:numFmt w:val="lowerLetter"/>
      <w:lvlText w:val="%5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FF56">
      <w:start w:val="1"/>
      <w:numFmt w:val="lowerRoman"/>
      <w:lvlText w:val="%6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6B84E">
      <w:start w:val="1"/>
      <w:numFmt w:val="decimal"/>
      <w:lvlText w:val="%7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A5524">
      <w:start w:val="1"/>
      <w:numFmt w:val="lowerLetter"/>
      <w:lvlText w:val="%8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CD33C">
      <w:start w:val="1"/>
      <w:numFmt w:val="lowerRoman"/>
      <w:lvlText w:val="%9"/>
      <w:lvlJc w:val="left"/>
      <w:pPr>
        <w:ind w:left="7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3F556D"/>
    <w:multiLevelType w:val="multilevel"/>
    <w:tmpl w:val="FD60EB2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Text w:val="%1.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680B99"/>
    <w:multiLevelType w:val="hybridMultilevel"/>
    <w:tmpl w:val="1CAC497E"/>
    <w:lvl w:ilvl="0" w:tplc="BE98737A">
      <w:start w:val="1"/>
      <w:numFmt w:val="decimal"/>
      <w:lvlText w:val="%1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012BA">
      <w:start w:val="1"/>
      <w:numFmt w:val="lowerLetter"/>
      <w:lvlText w:val="%2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C2A48">
      <w:start w:val="1"/>
      <w:numFmt w:val="lowerRoman"/>
      <w:lvlText w:val="%3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009DA">
      <w:start w:val="1"/>
      <w:numFmt w:val="decimal"/>
      <w:lvlText w:val="%4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693FA">
      <w:start w:val="1"/>
      <w:numFmt w:val="lowerLetter"/>
      <w:lvlText w:val="%5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C8350">
      <w:start w:val="1"/>
      <w:numFmt w:val="lowerRoman"/>
      <w:lvlText w:val="%6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C6F0A">
      <w:start w:val="1"/>
      <w:numFmt w:val="decimal"/>
      <w:lvlText w:val="%7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CAA04">
      <w:start w:val="1"/>
      <w:numFmt w:val="lowerLetter"/>
      <w:lvlText w:val="%8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EE14C">
      <w:start w:val="1"/>
      <w:numFmt w:val="lowerRoman"/>
      <w:lvlText w:val="%9"/>
      <w:lvlJc w:val="left"/>
      <w:pPr>
        <w:ind w:left="7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0E6398"/>
    <w:multiLevelType w:val="hybridMultilevel"/>
    <w:tmpl w:val="21F6581C"/>
    <w:lvl w:ilvl="0" w:tplc="B51ED23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ECD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EA2B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0A2A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CFEA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6816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63F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EC92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0F2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4C29C8"/>
    <w:multiLevelType w:val="hybridMultilevel"/>
    <w:tmpl w:val="0EBE090E"/>
    <w:lvl w:ilvl="0" w:tplc="A366F89C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4A8D0">
      <w:start w:val="1"/>
      <w:numFmt w:val="lowerLetter"/>
      <w:lvlText w:val="%2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C76">
      <w:start w:val="1"/>
      <w:numFmt w:val="lowerRoman"/>
      <w:lvlText w:val="%3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2FD46">
      <w:start w:val="1"/>
      <w:numFmt w:val="decimal"/>
      <w:lvlText w:val="%4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8FB5E">
      <w:start w:val="1"/>
      <w:numFmt w:val="lowerLetter"/>
      <w:lvlText w:val="%5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49DA0">
      <w:start w:val="1"/>
      <w:numFmt w:val="lowerRoman"/>
      <w:lvlText w:val="%6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83C86">
      <w:start w:val="1"/>
      <w:numFmt w:val="decimal"/>
      <w:lvlText w:val="%7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22486">
      <w:start w:val="1"/>
      <w:numFmt w:val="lowerLetter"/>
      <w:lvlText w:val="%8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62AFC">
      <w:start w:val="1"/>
      <w:numFmt w:val="lowerRoman"/>
      <w:lvlText w:val="%9"/>
      <w:lvlJc w:val="left"/>
      <w:pPr>
        <w:ind w:left="7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9AD"/>
    <w:rsid w:val="00016AC0"/>
    <w:rsid w:val="000351FB"/>
    <w:rsid w:val="00036156"/>
    <w:rsid w:val="00037367"/>
    <w:rsid w:val="00043166"/>
    <w:rsid w:val="00046145"/>
    <w:rsid w:val="00050B65"/>
    <w:rsid w:val="00065EDD"/>
    <w:rsid w:val="00087A76"/>
    <w:rsid w:val="000C4F6B"/>
    <w:rsid w:val="000E7E17"/>
    <w:rsid w:val="0010537E"/>
    <w:rsid w:val="00112F10"/>
    <w:rsid w:val="00125DFB"/>
    <w:rsid w:val="0013479B"/>
    <w:rsid w:val="0016603F"/>
    <w:rsid w:val="00175E97"/>
    <w:rsid w:val="00180F1E"/>
    <w:rsid w:val="001948F6"/>
    <w:rsid w:val="001A4826"/>
    <w:rsid w:val="001A4D1F"/>
    <w:rsid w:val="001A6673"/>
    <w:rsid w:val="001C6EA9"/>
    <w:rsid w:val="001D2F4F"/>
    <w:rsid w:val="001D6922"/>
    <w:rsid w:val="001F445C"/>
    <w:rsid w:val="001F787F"/>
    <w:rsid w:val="0020436B"/>
    <w:rsid w:val="00214E53"/>
    <w:rsid w:val="002173B7"/>
    <w:rsid w:val="00225F38"/>
    <w:rsid w:val="00253410"/>
    <w:rsid w:val="00293772"/>
    <w:rsid w:val="002B3E5C"/>
    <w:rsid w:val="002B604C"/>
    <w:rsid w:val="002E1C7F"/>
    <w:rsid w:val="002F3641"/>
    <w:rsid w:val="003228E9"/>
    <w:rsid w:val="00351ABE"/>
    <w:rsid w:val="00357A0B"/>
    <w:rsid w:val="00370F7E"/>
    <w:rsid w:val="00381144"/>
    <w:rsid w:val="00393768"/>
    <w:rsid w:val="003A0676"/>
    <w:rsid w:val="003A5C9D"/>
    <w:rsid w:val="003B661F"/>
    <w:rsid w:val="003D16C6"/>
    <w:rsid w:val="00405753"/>
    <w:rsid w:val="00414A1C"/>
    <w:rsid w:val="00437653"/>
    <w:rsid w:val="004579C9"/>
    <w:rsid w:val="00474838"/>
    <w:rsid w:val="004A6B25"/>
    <w:rsid w:val="004C228F"/>
    <w:rsid w:val="004C5508"/>
    <w:rsid w:val="004D564E"/>
    <w:rsid w:val="004D7098"/>
    <w:rsid w:val="004F49D4"/>
    <w:rsid w:val="005158B9"/>
    <w:rsid w:val="005164E1"/>
    <w:rsid w:val="00522787"/>
    <w:rsid w:val="00536C46"/>
    <w:rsid w:val="00550634"/>
    <w:rsid w:val="005915E0"/>
    <w:rsid w:val="005B531D"/>
    <w:rsid w:val="005C32D6"/>
    <w:rsid w:val="005D09AD"/>
    <w:rsid w:val="005D0F33"/>
    <w:rsid w:val="005D5E2C"/>
    <w:rsid w:val="005F2294"/>
    <w:rsid w:val="00612365"/>
    <w:rsid w:val="0062295F"/>
    <w:rsid w:val="0062402B"/>
    <w:rsid w:val="006301CD"/>
    <w:rsid w:val="00636400"/>
    <w:rsid w:val="00645FE0"/>
    <w:rsid w:val="00654F85"/>
    <w:rsid w:val="006564DF"/>
    <w:rsid w:val="00662268"/>
    <w:rsid w:val="00662AB4"/>
    <w:rsid w:val="00667301"/>
    <w:rsid w:val="006B5C5A"/>
    <w:rsid w:val="006D4577"/>
    <w:rsid w:val="006F74A4"/>
    <w:rsid w:val="00704D9A"/>
    <w:rsid w:val="00711035"/>
    <w:rsid w:val="007221A5"/>
    <w:rsid w:val="00746635"/>
    <w:rsid w:val="00762799"/>
    <w:rsid w:val="007637DA"/>
    <w:rsid w:val="00767B0A"/>
    <w:rsid w:val="007C59D2"/>
    <w:rsid w:val="007D6167"/>
    <w:rsid w:val="0081396F"/>
    <w:rsid w:val="00827930"/>
    <w:rsid w:val="00830D93"/>
    <w:rsid w:val="0084459A"/>
    <w:rsid w:val="00865768"/>
    <w:rsid w:val="008A70E0"/>
    <w:rsid w:val="008B0A85"/>
    <w:rsid w:val="008C2166"/>
    <w:rsid w:val="008C4256"/>
    <w:rsid w:val="008C4600"/>
    <w:rsid w:val="008E2D43"/>
    <w:rsid w:val="00904725"/>
    <w:rsid w:val="00914DB0"/>
    <w:rsid w:val="009247B3"/>
    <w:rsid w:val="0094002C"/>
    <w:rsid w:val="0094733E"/>
    <w:rsid w:val="009536F1"/>
    <w:rsid w:val="00965AEF"/>
    <w:rsid w:val="009660CE"/>
    <w:rsid w:val="00983B7B"/>
    <w:rsid w:val="00987242"/>
    <w:rsid w:val="00991C9B"/>
    <w:rsid w:val="009967CE"/>
    <w:rsid w:val="009A7CC7"/>
    <w:rsid w:val="009C717C"/>
    <w:rsid w:val="009D5B75"/>
    <w:rsid w:val="00A00618"/>
    <w:rsid w:val="00A25080"/>
    <w:rsid w:val="00A26878"/>
    <w:rsid w:val="00A41637"/>
    <w:rsid w:val="00A57197"/>
    <w:rsid w:val="00A57CEB"/>
    <w:rsid w:val="00A71D84"/>
    <w:rsid w:val="00A71F78"/>
    <w:rsid w:val="00A953F1"/>
    <w:rsid w:val="00A96753"/>
    <w:rsid w:val="00A97CDD"/>
    <w:rsid w:val="00AB13B8"/>
    <w:rsid w:val="00AB1A02"/>
    <w:rsid w:val="00AB52EC"/>
    <w:rsid w:val="00AC78B1"/>
    <w:rsid w:val="00AF1422"/>
    <w:rsid w:val="00AF2E51"/>
    <w:rsid w:val="00B018F5"/>
    <w:rsid w:val="00B04875"/>
    <w:rsid w:val="00B4155B"/>
    <w:rsid w:val="00B60797"/>
    <w:rsid w:val="00B825A1"/>
    <w:rsid w:val="00BB2D54"/>
    <w:rsid w:val="00BF5547"/>
    <w:rsid w:val="00C74B6E"/>
    <w:rsid w:val="00C912DB"/>
    <w:rsid w:val="00CA3F85"/>
    <w:rsid w:val="00CC21D5"/>
    <w:rsid w:val="00CD0054"/>
    <w:rsid w:val="00D21EEB"/>
    <w:rsid w:val="00D310BB"/>
    <w:rsid w:val="00D33A2D"/>
    <w:rsid w:val="00D347D4"/>
    <w:rsid w:val="00D3599B"/>
    <w:rsid w:val="00D423CB"/>
    <w:rsid w:val="00D43C1F"/>
    <w:rsid w:val="00D44CCB"/>
    <w:rsid w:val="00D77153"/>
    <w:rsid w:val="00D773DF"/>
    <w:rsid w:val="00D84AB0"/>
    <w:rsid w:val="00D85390"/>
    <w:rsid w:val="00D87F87"/>
    <w:rsid w:val="00DA5B56"/>
    <w:rsid w:val="00DB468A"/>
    <w:rsid w:val="00DF60E2"/>
    <w:rsid w:val="00E34B65"/>
    <w:rsid w:val="00E510AC"/>
    <w:rsid w:val="00E57844"/>
    <w:rsid w:val="00E60126"/>
    <w:rsid w:val="00E6468F"/>
    <w:rsid w:val="00E77B41"/>
    <w:rsid w:val="00EA0FE9"/>
    <w:rsid w:val="00EA2D69"/>
    <w:rsid w:val="00EA56EF"/>
    <w:rsid w:val="00EA5D83"/>
    <w:rsid w:val="00EA7502"/>
    <w:rsid w:val="00EB3423"/>
    <w:rsid w:val="00EB561D"/>
    <w:rsid w:val="00EC4A1A"/>
    <w:rsid w:val="00ED124F"/>
    <w:rsid w:val="00EF3416"/>
    <w:rsid w:val="00EF6EC3"/>
    <w:rsid w:val="00F0472E"/>
    <w:rsid w:val="00F07A62"/>
    <w:rsid w:val="00FA278F"/>
    <w:rsid w:val="00FA2AD9"/>
    <w:rsid w:val="00FA44FE"/>
    <w:rsid w:val="00FB2756"/>
    <w:rsid w:val="00FD5263"/>
    <w:rsid w:val="00FE14C8"/>
    <w:rsid w:val="00FF592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27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93772"/>
    <w:rPr>
      <w:color w:val="0563C1" w:themeColor="hyperlink"/>
      <w:u w:val="single"/>
    </w:rPr>
  </w:style>
  <w:style w:type="paragraph" w:styleId="a4">
    <w:name w:val="No Spacing"/>
    <w:uiPriority w:val="1"/>
    <w:qFormat/>
    <w:rsid w:val="00A71D8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7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635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7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635"/>
    <w:rPr>
      <w:rFonts w:ascii="Calibri" w:eastAsia="Calibri" w:hAnsi="Calibri" w:cs="Calibri"/>
      <w:color w:val="000000"/>
    </w:rPr>
  </w:style>
  <w:style w:type="paragraph" w:styleId="a9">
    <w:name w:val="List Paragraph"/>
    <w:basedOn w:val="a"/>
    <w:uiPriority w:val="34"/>
    <w:qFormat/>
    <w:rsid w:val="00940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CB7D-E539-4A5E-A293-BCC51013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Архитектор-АРМ-3</dc:creator>
  <cp:lastModifiedBy>Дума-юрист</cp:lastModifiedBy>
  <cp:revision>10</cp:revision>
  <cp:lastPrinted>2024-02-09T06:04:00Z</cp:lastPrinted>
  <dcterms:created xsi:type="dcterms:W3CDTF">2023-10-10T11:07:00Z</dcterms:created>
  <dcterms:modified xsi:type="dcterms:W3CDTF">2024-02-16T06:09:00Z</dcterms:modified>
</cp:coreProperties>
</file>