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0" w:type="dxa"/>
        <w:jc w:val="center"/>
        <w:tblLayout w:type="fixed"/>
        <w:tblCellMar>
          <w:left w:w="0" w:type="dxa"/>
          <w:right w:w="0" w:type="dxa"/>
        </w:tblCellMar>
        <w:tblLook w:val="0000" w:firstRow="0" w:lastRow="0" w:firstColumn="0" w:lastColumn="0" w:noHBand="0" w:noVBand="0"/>
      </w:tblPr>
      <w:tblGrid>
        <w:gridCol w:w="2132"/>
        <w:gridCol w:w="2713"/>
        <w:gridCol w:w="2349"/>
        <w:gridCol w:w="2036"/>
      </w:tblGrid>
      <w:tr w:rsidR="00BA3A5F">
        <w:trPr>
          <w:trHeight w:hRule="exact" w:val="2377"/>
          <w:jc w:val="center"/>
        </w:trPr>
        <w:tc>
          <w:tcPr>
            <w:tcW w:w="9228" w:type="dxa"/>
            <w:gridSpan w:val="4"/>
            <w:shd w:val="clear" w:color="auto" w:fill="auto"/>
          </w:tcPr>
          <w:p w:rsidR="00BA3A5F" w:rsidRDefault="009F1C17">
            <w:pPr>
              <w:pStyle w:val="Iioaioo"/>
              <w:keepLines w:val="0"/>
              <w:widowControl w:val="0"/>
              <w:tabs>
                <w:tab w:val="left" w:pos="2977"/>
              </w:tabs>
              <w:spacing w:before="0" w:after="0"/>
              <w:rPr>
                <w:szCs w:val="28"/>
              </w:rPr>
            </w:pPr>
            <w:r>
              <w:rPr>
                <w:noProof/>
              </w:rPr>
              <mc:AlternateContent>
                <mc:Choice Requires="wps">
                  <w:drawing>
                    <wp:anchor distT="0" distB="0" distL="0" distR="0" simplePos="0" relativeHeight="2" behindDoc="0" locked="0" layoutInCell="0" allowOverlap="1" wp14:anchorId="74957CFF">
                      <wp:simplePos x="0" y="0"/>
                      <wp:positionH relativeFrom="column">
                        <wp:posOffset>3538855</wp:posOffset>
                      </wp:positionH>
                      <wp:positionV relativeFrom="paragraph">
                        <wp:posOffset>-749300</wp:posOffset>
                      </wp:positionV>
                      <wp:extent cx="2286000" cy="45085"/>
                      <wp:effectExtent l="0" t="0" r="0" b="0"/>
                      <wp:wrapNone/>
                      <wp:docPr id="1" name="Надпись 3"/>
                      <wp:cNvGraphicFramePr/>
                      <a:graphic xmlns:a="http://schemas.openxmlformats.org/drawingml/2006/main">
                        <a:graphicData uri="http://schemas.microsoft.com/office/word/2010/wordprocessingShape">
                          <wps:wsp>
                            <wps:cNvSpPr/>
                            <wps:spPr>
                              <a:xfrm flipV="1">
                                <a:off x="0" y="0"/>
                                <a:ext cx="2286000" cy="45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A3A5F" w:rsidRDefault="00BA3A5F">
                                  <w:pPr>
                                    <w:pStyle w:val="aff6"/>
                                    <w:widowControl w:val="0"/>
                                    <w:rPr>
                                      <w:szCs w:val="28"/>
                                    </w:rPr>
                                  </w:pPr>
                                </w:p>
                              </w:txbxContent>
                            </wps:txbx>
                            <wps:bodyPr tIns="91440" bIns="91440" anchor="t" upright="1">
                              <a:noAutofit/>
                            </wps:bodyPr>
                          </wps:wsp>
                        </a:graphicData>
                      </a:graphic>
                    </wp:anchor>
                  </w:drawing>
                </mc:Choice>
                <mc:Fallback>
                  <w:pict>
                    <v:rect id="Надпись 3" o:spid="_x0000_s1026" style="position:absolute;left:0;text-align:left;margin-left:278.65pt;margin-top:-59pt;width:180pt;height:3.55pt;flip:y;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" o:allowincell="f" stroked="f" strokeweight="0">
                      <v:textbox inset=",7.2pt,,7.2pt">
                        <w:txbxContent>
                          <w:p w:rsidR="00BA3A5F" w:rsidRDefault="00BA3A5F">
                            <w:pPr>
                              <w:pStyle w:val="aff6"/>
                              <w:widowControl w:val="0"/>
                              <w:rPr>
                                <w:szCs w:val="28"/>
                              </w:rPr>
                            </w:pPr>
                          </w:p>
                        </w:txbxContent>
                      </v:textbox>
                    </v:rect>
                  </w:pict>
                </mc:Fallback>
              </mc:AlternateContent>
            </w:r>
            <w:r>
              <w:rPr>
                <w:szCs w:val="28"/>
              </w:rPr>
              <w:t xml:space="preserve">АДМИНИСТРАЦИЯ </w:t>
            </w:r>
          </w:p>
          <w:p w:rsidR="00BA3A5F" w:rsidRDefault="009F1C17">
            <w:pPr>
              <w:pStyle w:val="Iioaioo"/>
              <w:keepLines w:val="0"/>
              <w:widowControl w:val="0"/>
              <w:tabs>
                <w:tab w:val="left" w:pos="2977"/>
              </w:tabs>
              <w:spacing w:before="0" w:after="0"/>
              <w:rPr>
                <w:szCs w:val="28"/>
              </w:rPr>
            </w:pPr>
            <w:r>
              <w:rPr>
                <w:szCs w:val="28"/>
              </w:rPr>
              <w:t>МУРАШИНСКОГО МУНИЦИПАЛЬНОГО ОКРУГА</w:t>
            </w:r>
          </w:p>
          <w:p w:rsidR="00BA3A5F" w:rsidRDefault="009F1C17">
            <w:pPr>
              <w:pStyle w:val="Iioaioo"/>
              <w:keepLines w:val="0"/>
              <w:widowControl w:val="0"/>
              <w:tabs>
                <w:tab w:val="left" w:pos="2977"/>
              </w:tabs>
              <w:spacing w:before="0" w:after="480"/>
              <w:rPr>
                <w:szCs w:val="28"/>
              </w:rPr>
            </w:pPr>
            <w:r>
              <w:rPr>
                <w:szCs w:val="28"/>
              </w:rPr>
              <w:t>КИРОВСКОЙ ОБЛАСТИ</w:t>
            </w:r>
          </w:p>
          <w:p w:rsidR="00BA3A5F" w:rsidRDefault="009F1C17">
            <w:pPr>
              <w:pStyle w:val="16"/>
              <w:widowControl w:val="0"/>
              <w:tabs>
                <w:tab w:val="left" w:pos="2765"/>
              </w:tabs>
              <w:spacing w:after="360"/>
              <w:ind w:right="0"/>
              <w:rPr>
                <w:sz w:val="32"/>
                <w:szCs w:val="32"/>
                <w:lang w:val="ru-RU" w:eastAsia="ru-RU"/>
              </w:rPr>
            </w:pPr>
            <w:r>
              <w:rPr>
                <w:sz w:val="32"/>
                <w:szCs w:val="32"/>
                <w:lang w:val="ru-RU" w:eastAsia="ru-RU"/>
              </w:rPr>
              <w:t>РАСПОРЯЖЕНИЕ</w:t>
            </w:r>
          </w:p>
          <w:p w:rsidR="00BA3A5F" w:rsidRDefault="00BA3A5F">
            <w:pPr>
              <w:pStyle w:val="aff0"/>
              <w:widowControl w:val="0"/>
              <w:spacing w:before="0" w:after="480"/>
              <w:rPr>
                <w:szCs w:val="32"/>
              </w:rPr>
            </w:pPr>
          </w:p>
          <w:p w:rsidR="00BA3A5F" w:rsidRDefault="00BA3A5F">
            <w:pPr>
              <w:pStyle w:val="aff0"/>
              <w:widowControl w:val="0"/>
              <w:spacing w:before="0" w:after="480"/>
              <w:rPr>
                <w:szCs w:val="32"/>
              </w:rPr>
            </w:pPr>
          </w:p>
          <w:p w:rsidR="00BA3A5F" w:rsidRDefault="009F1C17">
            <w:pPr>
              <w:widowControl w:val="0"/>
              <w:tabs>
                <w:tab w:val="left" w:pos="2160"/>
              </w:tabs>
            </w:pPr>
            <w:r>
              <w:tab/>
            </w:r>
          </w:p>
        </w:tc>
      </w:tr>
      <w:tr w:rsidR="00BA3A5F">
        <w:trPr>
          <w:trHeight w:val="290"/>
          <w:jc w:val="center"/>
        </w:trPr>
        <w:tc>
          <w:tcPr>
            <w:tcW w:w="2132" w:type="dxa"/>
            <w:tcBorders>
              <w:bottom w:val="single" w:sz="4" w:space="0" w:color="000000"/>
            </w:tcBorders>
            <w:shd w:val="clear" w:color="auto" w:fill="auto"/>
          </w:tcPr>
          <w:p w:rsidR="00BA3A5F" w:rsidRDefault="00711D46">
            <w:pPr>
              <w:rPr>
                <w:szCs w:val="28"/>
              </w:rPr>
            </w:pPr>
            <w:r>
              <w:rPr>
                <w:szCs w:val="28"/>
              </w:rPr>
              <w:t>03.07.2023</w:t>
            </w:r>
          </w:p>
        </w:tc>
        <w:tc>
          <w:tcPr>
            <w:tcW w:w="2712" w:type="dxa"/>
            <w:shd w:val="clear" w:color="auto" w:fill="auto"/>
          </w:tcPr>
          <w:p w:rsidR="00BA3A5F" w:rsidRDefault="00BA3A5F">
            <w:pPr>
              <w:rPr>
                <w:szCs w:val="28"/>
              </w:rPr>
            </w:pPr>
          </w:p>
        </w:tc>
        <w:tc>
          <w:tcPr>
            <w:tcW w:w="2348" w:type="dxa"/>
            <w:shd w:val="clear" w:color="auto" w:fill="auto"/>
          </w:tcPr>
          <w:p w:rsidR="00BA3A5F" w:rsidRDefault="009F1C17">
            <w:pPr>
              <w:jc w:val="right"/>
              <w:rPr>
                <w:szCs w:val="28"/>
              </w:rPr>
            </w:pPr>
            <w:r>
              <w:rPr>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BA3A5F" w:rsidRDefault="00711D46">
            <w:pPr>
              <w:rPr>
                <w:szCs w:val="28"/>
              </w:rPr>
            </w:pPr>
            <w:r>
              <w:rPr>
                <w:szCs w:val="28"/>
              </w:rPr>
              <w:t>225</w:t>
            </w:r>
          </w:p>
        </w:tc>
      </w:tr>
      <w:tr w:rsidR="00BA3A5F">
        <w:trPr>
          <w:jc w:val="center"/>
        </w:trPr>
        <w:tc>
          <w:tcPr>
            <w:tcW w:w="9228" w:type="dxa"/>
            <w:gridSpan w:val="4"/>
            <w:shd w:val="clear" w:color="auto" w:fill="auto"/>
          </w:tcPr>
          <w:p w:rsidR="00BA3A5F" w:rsidRDefault="009F1C17">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BA3A5F" w:rsidRDefault="009F1C17">
      <w:pPr>
        <w:spacing w:before="480" w:after="480"/>
        <w:ind w:firstLine="539"/>
        <w:jc w:val="center"/>
        <w:rPr>
          <w:b/>
        </w:rPr>
      </w:pPr>
      <w:r>
        <w:rPr>
          <w:b/>
        </w:rPr>
        <w:t>О</w:t>
      </w:r>
      <w:r w:rsidR="00B833B4">
        <w:rPr>
          <w:b/>
        </w:rPr>
        <w:t>б утверждении реестра (карты) коррупционных рисков, возникающих при осуществлении закупок товаров, работ, услуг для обеспечения муниципальных нужд,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p>
    <w:p w:rsidR="00B833B4" w:rsidRPr="00B833B4" w:rsidRDefault="00B833B4" w:rsidP="00B833B4">
      <w:pPr>
        <w:spacing w:after="200" w:line="360" w:lineRule="auto"/>
        <w:ind w:firstLine="709"/>
        <w:contextualSpacing/>
        <w:jc w:val="both"/>
        <w:rPr>
          <w:rFonts w:eastAsiaTheme="minorHAnsi"/>
          <w:szCs w:val="28"/>
          <w:lang w:eastAsia="en-US"/>
        </w:rPr>
      </w:pPr>
      <w:r w:rsidRPr="00B833B4">
        <w:rPr>
          <w:rFonts w:eastAsiaTheme="minorHAnsi"/>
          <w:szCs w:val="28"/>
          <w:lang w:eastAsia="en-US"/>
        </w:rPr>
        <w:t>В целях совершенствования мер</w:t>
      </w:r>
      <w:r>
        <w:rPr>
          <w:rFonts w:eastAsiaTheme="minorHAnsi"/>
          <w:szCs w:val="28"/>
          <w:lang w:eastAsia="en-US"/>
        </w:rPr>
        <w:t xml:space="preserve"> по противодействию коррупции в </w:t>
      </w:r>
      <w:r w:rsidRPr="00B833B4">
        <w:rPr>
          <w:rFonts w:eastAsiaTheme="minorHAnsi"/>
          <w:szCs w:val="28"/>
          <w:lang w:eastAsia="en-US"/>
        </w:rPr>
        <w:t xml:space="preserve">сфере закупок товаров, работ, услуг для обеспечения </w:t>
      </w:r>
      <w:r>
        <w:rPr>
          <w:rFonts w:eastAsiaTheme="minorHAnsi"/>
          <w:szCs w:val="28"/>
          <w:lang w:eastAsia="en-US"/>
        </w:rPr>
        <w:t>муниципальных</w:t>
      </w:r>
      <w:r w:rsidRPr="00B833B4">
        <w:rPr>
          <w:rFonts w:eastAsiaTheme="minorHAnsi"/>
          <w:szCs w:val="28"/>
          <w:lang w:eastAsia="en-US"/>
        </w:rPr>
        <w:t xml:space="preserve"> нужд и в соответствии с Методическим</w:t>
      </w:r>
      <w:r>
        <w:rPr>
          <w:rFonts w:eastAsiaTheme="minorHAnsi"/>
          <w:szCs w:val="28"/>
          <w:lang w:eastAsia="en-US"/>
        </w:rPr>
        <w:t>и рекомендациями по выявлению и </w:t>
      </w:r>
      <w:r w:rsidRPr="00B833B4">
        <w:rPr>
          <w:rFonts w:eastAsiaTheme="minorHAnsi"/>
          <w:szCs w:val="28"/>
          <w:lang w:eastAsia="en-US"/>
        </w:rPr>
        <w:t>минимизации коррупционных рисков при осуществлении закупок товаров, работ, услуг для обеспечения государс</w:t>
      </w:r>
      <w:r>
        <w:rPr>
          <w:rFonts w:eastAsiaTheme="minorHAnsi"/>
          <w:szCs w:val="28"/>
          <w:lang w:eastAsia="en-US"/>
        </w:rPr>
        <w:t>твенных или муниципальных нужд (</w:t>
      </w:r>
      <w:r w:rsidRPr="00B833B4">
        <w:rPr>
          <w:rFonts w:eastAsiaTheme="minorHAnsi"/>
          <w:szCs w:val="28"/>
          <w:lang w:eastAsia="en-US"/>
        </w:rPr>
        <w:t>письмо Министерства труда и социальной</w:t>
      </w:r>
      <w:r>
        <w:rPr>
          <w:rFonts w:eastAsiaTheme="minorHAnsi"/>
          <w:szCs w:val="28"/>
          <w:lang w:eastAsia="en-US"/>
        </w:rPr>
        <w:t xml:space="preserve"> защиты Российской Федерации от </w:t>
      </w:r>
      <w:r w:rsidRPr="00B833B4">
        <w:rPr>
          <w:rFonts w:eastAsiaTheme="minorHAnsi"/>
          <w:szCs w:val="28"/>
          <w:lang w:eastAsia="en-US"/>
        </w:rPr>
        <w:t>30.09.2020 N 18-2/10/П-9716</w:t>
      </w:r>
      <w:r>
        <w:rPr>
          <w:rFonts w:eastAsiaTheme="minorHAnsi"/>
          <w:szCs w:val="28"/>
          <w:lang w:eastAsia="en-US"/>
        </w:rPr>
        <w:t>)</w:t>
      </w:r>
      <w:r w:rsidRPr="00B833B4">
        <w:rPr>
          <w:rFonts w:eastAsiaTheme="minorHAnsi"/>
          <w:szCs w:val="28"/>
          <w:lang w:eastAsia="en-US"/>
        </w:rPr>
        <w:t>:</w:t>
      </w:r>
    </w:p>
    <w:p w:rsidR="00B833B4" w:rsidRPr="00B833B4" w:rsidRDefault="00B833B4" w:rsidP="00B833B4">
      <w:pPr>
        <w:spacing w:after="200" w:line="360" w:lineRule="auto"/>
        <w:ind w:firstLine="709"/>
        <w:contextualSpacing/>
        <w:jc w:val="both"/>
        <w:rPr>
          <w:rFonts w:eastAsiaTheme="minorHAnsi"/>
          <w:szCs w:val="28"/>
          <w:lang w:eastAsia="en-US"/>
        </w:rPr>
      </w:pPr>
      <w:r w:rsidRPr="00B833B4">
        <w:rPr>
          <w:rFonts w:eastAsiaTheme="minorHAnsi"/>
          <w:szCs w:val="28"/>
          <w:lang w:eastAsia="en-US"/>
        </w:rPr>
        <w:t>1. Утвердить реестр (карту) корруп</w:t>
      </w:r>
      <w:r w:rsidR="0079288C">
        <w:rPr>
          <w:rFonts w:eastAsiaTheme="minorHAnsi"/>
          <w:szCs w:val="28"/>
          <w:lang w:eastAsia="en-US"/>
        </w:rPr>
        <w:t>ционных рисков, возникающих при </w:t>
      </w:r>
      <w:r w:rsidRPr="00B833B4">
        <w:rPr>
          <w:rFonts w:eastAsiaTheme="minorHAnsi"/>
          <w:szCs w:val="28"/>
          <w:lang w:eastAsia="en-US"/>
        </w:rPr>
        <w:t xml:space="preserve">осуществлении закупок товаров, работ, услуг для обеспечения </w:t>
      </w:r>
      <w:r w:rsidR="00C300A8">
        <w:rPr>
          <w:rFonts w:eastAsiaTheme="minorHAnsi"/>
          <w:szCs w:val="28"/>
          <w:lang w:eastAsia="en-US"/>
        </w:rPr>
        <w:t>муниципальных</w:t>
      </w:r>
      <w:r>
        <w:rPr>
          <w:rFonts w:eastAsiaTheme="minorHAnsi"/>
          <w:szCs w:val="28"/>
          <w:lang w:eastAsia="en-US"/>
        </w:rPr>
        <w:t xml:space="preserve"> нужд, согласно приложению</w:t>
      </w:r>
      <w:r w:rsidRPr="00B833B4">
        <w:rPr>
          <w:rFonts w:eastAsiaTheme="minorHAnsi"/>
          <w:szCs w:val="28"/>
          <w:lang w:eastAsia="en-US"/>
        </w:rPr>
        <w:t xml:space="preserve"> </w:t>
      </w:r>
      <w:r w:rsidR="0079288C">
        <w:rPr>
          <w:rFonts w:eastAsiaTheme="minorHAnsi"/>
          <w:szCs w:val="28"/>
          <w:lang w:eastAsia="en-US"/>
        </w:rPr>
        <w:t xml:space="preserve">№ </w:t>
      </w:r>
      <w:r w:rsidRPr="00B833B4">
        <w:rPr>
          <w:rFonts w:eastAsiaTheme="minorHAnsi"/>
          <w:szCs w:val="28"/>
          <w:lang w:eastAsia="en-US"/>
        </w:rPr>
        <w:t>1.</w:t>
      </w:r>
    </w:p>
    <w:p w:rsidR="001F2092" w:rsidRDefault="00B833B4" w:rsidP="001F2092">
      <w:pPr>
        <w:spacing w:after="200" w:line="360" w:lineRule="auto"/>
        <w:ind w:firstLine="709"/>
        <w:contextualSpacing/>
        <w:jc w:val="both"/>
        <w:rPr>
          <w:rFonts w:eastAsiaTheme="minorHAnsi"/>
          <w:szCs w:val="28"/>
          <w:lang w:eastAsia="en-US"/>
        </w:rPr>
      </w:pPr>
      <w:r w:rsidRPr="00B833B4">
        <w:rPr>
          <w:rFonts w:eastAsiaTheme="minorHAnsi"/>
          <w:szCs w:val="28"/>
          <w:lang w:eastAsia="en-US"/>
        </w:rPr>
        <w:t xml:space="preserve">2. Утвердить план (реестр) мер, направленных на минимизацию коррупционных рисков, возникающих при осуществлении закупок товаров, работ, услуг для обеспечения </w:t>
      </w:r>
      <w:r w:rsidR="00C300A8">
        <w:rPr>
          <w:rFonts w:eastAsiaTheme="minorHAnsi"/>
          <w:szCs w:val="28"/>
          <w:lang w:eastAsia="en-US"/>
        </w:rPr>
        <w:t>муниципальных</w:t>
      </w:r>
      <w:r>
        <w:rPr>
          <w:rFonts w:eastAsiaTheme="minorHAnsi"/>
          <w:szCs w:val="28"/>
          <w:lang w:eastAsia="en-US"/>
        </w:rPr>
        <w:t xml:space="preserve"> нужд, согласно приложению </w:t>
      </w:r>
      <w:r w:rsidR="0079288C">
        <w:rPr>
          <w:rFonts w:eastAsiaTheme="minorHAnsi"/>
          <w:szCs w:val="28"/>
          <w:lang w:eastAsia="en-US"/>
        </w:rPr>
        <w:t xml:space="preserve">№ </w:t>
      </w:r>
      <w:r w:rsidRPr="00B833B4">
        <w:rPr>
          <w:rFonts w:eastAsiaTheme="minorHAnsi"/>
          <w:szCs w:val="28"/>
          <w:lang w:eastAsia="en-US"/>
        </w:rPr>
        <w:t>2.</w:t>
      </w:r>
    </w:p>
    <w:p w:rsidR="00BA3A5F" w:rsidRDefault="00B833B4" w:rsidP="00B833B4">
      <w:pPr>
        <w:spacing w:after="200" w:line="360" w:lineRule="auto"/>
        <w:ind w:firstLine="709"/>
        <w:contextualSpacing/>
        <w:jc w:val="both"/>
        <w:rPr>
          <w:rFonts w:eastAsiaTheme="minorHAnsi"/>
          <w:szCs w:val="28"/>
          <w:lang w:eastAsia="en-US"/>
        </w:rPr>
      </w:pPr>
      <w:r w:rsidRPr="00B833B4">
        <w:rPr>
          <w:rFonts w:eastAsiaTheme="minorHAnsi"/>
          <w:szCs w:val="28"/>
          <w:lang w:eastAsia="en-US"/>
        </w:rPr>
        <w:t xml:space="preserve">3. </w:t>
      </w:r>
      <w:proofErr w:type="gramStart"/>
      <w:r w:rsidR="001F2092">
        <w:rPr>
          <w:rFonts w:eastAsiaTheme="minorHAnsi"/>
          <w:szCs w:val="28"/>
          <w:lang w:eastAsia="en-US"/>
        </w:rPr>
        <w:t>Разместить распоряжение</w:t>
      </w:r>
      <w:proofErr w:type="gramEnd"/>
      <w:r w:rsidR="001F2092">
        <w:rPr>
          <w:rFonts w:eastAsiaTheme="minorHAnsi"/>
          <w:szCs w:val="28"/>
          <w:lang w:eastAsia="en-US"/>
        </w:rPr>
        <w:t xml:space="preserve"> на официальном сайте органов местного самоуправления Мурашинского муниципального округа.</w:t>
      </w:r>
    </w:p>
    <w:p w:rsidR="00BA3A5F" w:rsidRDefault="001F2092">
      <w:pPr>
        <w:spacing w:line="360" w:lineRule="auto"/>
        <w:ind w:firstLine="720"/>
        <w:jc w:val="both"/>
        <w:rPr>
          <w:rFonts w:eastAsiaTheme="minorHAnsi"/>
          <w:szCs w:val="28"/>
          <w:lang w:eastAsia="en-US"/>
        </w:rPr>
      </w:pPr>
      <w:r>
        <w:rPr>
          <w:rFonts w:eastAsiaTheme="minorHAnsi"/>
          <w:szCs w:val="28"/>
          <w:lang w:eastAsia="en-US"/>
        </w:rPr>
        <w:t xml:space="preserve">4. </w:t>
      </w:r>
      <w:r w:rsidRPr="00B833B4">
        <w:rPr>
          <w:rFonts w:eastAsiaTheme="minorHAnsi"/>
          <w:szCs w:val="28"/>
          <w:lang w:eastAsia="en-US"/>
        </w:rPr>
        <w:t>Настоящее распоряжение вступает в силу со дня его подписания.</w:t>
      </w:r>
    </w:p>
    <w:p w:rsidR="00BA3A5F" w:rsidRDefault="001F2092">
      <w:pPr>
        <w:spacing w:after="720" w:line="360" w:lineRule="auto"/>
        <w:ind w:firstLine="720"/>
        <w:jc w:val="both"/>
        <w:rPr>
          <w:rFonts w:eastAsiaTheme="minorHAnsi"/>
          <w:szCs w:val="28"/>
          <w:lang w:eastAsia="en-US"/>
        </w:rPr>
      </w:pPr>
      <w:r>
        <w:rPr>
          <w:rFonts w:eastAsiaTheme="minorHAnsi"/>
          <w:szCs w:val="28"/>
          <w:lang w:eastAsia="en-US"/>
        </w:rPr>
        <w:lastRenderedPageBreak/>
        <w:t>5. Контроль за исполнением распоряжения возложить на управляющего делами администрации Мурашинского муниципального округа.</w:t>
      </w:r>
    </w:p>
    <w:p w:rsidR="00BA3A5F" w:rsidRDefault="009F1C17">
      <w:pPr>
        <w:pStyle w:val="aff1"/>
        <w:snapToGrid w:val="0"/>
        <w:rPr>
          <w:szCs w:val="28"/>
        </w:rPr>
      </w:pPr>
      <w:r>
        <w:rPr>
          <w:szCs w:val="28"/>
        </w:rPr>
        <w:t xml:space="preserve">Глава Мурашинского </w:t>
      </w:r>
    </w:p>
    <w:p w:rsidR="00BA3A5F" w:rsidRDefault="009F1C17">
      <w:pPr>
        <w:pStyle w:val="aff1"/>
        <w:snapToGrid w:val="0"/>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BA3A5F" w:rsidRDefault="009F1C17">
      <w:pPr>
        <w:pStyle w:val="aff1"/>
        <w:rPr>
          <w:szCs w:val="28"/>
        </w:rPr>
      </w:pPr>
      <w:r>
        <w:rPr>
          <w:szCs w:val="28"/>
        </w:rPr>
        <w:t>_________________________________________________________________</w:t>
      </w:r>
    </w:p>
    <w:p w:rsidR="00BA3A5F" w:rsidRDefault="00BA3A5F">
      <w:pPr>
        <w:jc w:val="both"/>
        <w:rPr>
          <w:sz w:val="48"/>
          <w:szCs w:val="48"/>
        </w:rPr>
      </w:pPr>
    </w:p>
    <w:p w:rsidR="0054167A" w:rsidRDefault="0054167A">
      <w:pPr>
        <w:rPr>
          <w:lang w:eastAsia="x-none"/>
        </w:rPr>
        <w:sectPr w:rsidR="0054167A">
          <w:headerReference w:type="default" r:id="rId8"/>
          <w:footerReference w:type="default" r:id="rId9"/>
          <w:pgSz w:w="11906" w:h="16838"/>
          <w:pgMar w:top="1134" w:right="851" w:bottom="1134" w:left="1701" w:header="709" w:footer="709" w:gutter="0"/>
          <w:cols w:space="720"/>
          <w:formProt w:val="0"/>
          <w:docGrid w:linePitch="381"/>
        </w:sectPr>
      </w:pPr>
    </w:p>
    <w:tbl>
      <w:tblPr>
        <w:tblStyle w:val="aff7"/>
        <w:tblW w:w="14993" w:type="dxa"/>
        <w:tblLook w:val="04A0" w:firstRow="1" w:lastRow="0" w:firstColumn="1" w:lastColumn="0" w:noHBand="0" w:noVBand="1"/>
      </w:tblPr>
      <w:tblGrid>
        <w:gridCol w:w="10173"/>
        <w:gridCol w:w="479"/>
        <w:gridCol w:w="2103"/>
        <w:gridCol w:w="567"/>
        <w:gridCol w:w="1671"/>
      </w:tblGrid>
      <w:tr w:rsidR="00594AFF" w:rsidTr="00F815E2">
        <w:tc>
          <w:tcPr>
            <w:tcW w:w="10173" w:type="dxa"/>
            <w:tcBorders>
              <w:top w:val="nil"/>
              <w:left w:val="nil"/>
              <w:bottom w:val="nil"/>
              <w:right w:val="nil"/>
            </w:tcBorders>
          </w:tcPr>
          <w:p w:rsidR="00594AFF" w:rsidRDefault="00594AFF" w:rsidP="0053134B">
            <w:pPr>
              <w:jc w:val="both"/>
            </w:pPr>
          </w:p>
          <w:p w:rsidR="00594AFF" w:rsidRDefault="00594AFF" w:rsidP="0053134B">
            <w:pPr>
              <w:jc w:val="both"/>
            </w:pPr>
          </w:p>
        </w:tc>
        <w:tc>
          <w:tcPr>
            <w:tcW w:w="4820" w:type="dxa"/>
            <w:gridSpan w:val="4"/>
            <w:tcBorders>
              <w:top w:val="nil"/>
              <w:left w:val="nil"/>
              <w:bottom w:val="nil"/>
              <w:right w:val="nil"/>
            </w:tcBorders>
          </w:tcPr>
          <w:p w:rsidR="00594AFF" w:rsidRDefault="00594AFF" w:rsidP="0053134B">
            <w:pPr>
              <w:jc w:val="both"/>
            </w:pPr>
            <w:r>
              <w:t>Приложение</w:t>
            </w:r>
            <w:r w:rsidR="00F815E2">
              <w:t xml:space="preserve"> № 1</w:t>
            </w:r>
          </w:p>
          <w:p w:rsidR="00594AFF" w:rsidRDefault="00594AFF" w:rsidP="0053134B">
            <w:pPr>
              <w:jc w:val="both"/>
            </w:pPr>
          </w:p>
          <w:p w:rsidR="00594AFF" w:rsidRDefault="00594AFF" w:rsidP="0053134B">
            <w:pPr>
              <w:jc w:val="both"/>
            </w:pPr>
            <w:r>
              <w:t>УТВЕРЖДЕН</w:t>
            </w:r>
          </w:p>
          <w:p w:rsidR="00594AFF" w:rsidRDefault="00594AFF" w:rsidP="0053134B">
            <w:pPr>
              <w:jc w:val="both"/>
            </w:pPr>
          </w:p>
          <w:p w:rsidR="00594AFF" w:rsidRDefault="00F815E2" w:rsidP="0053134B">
            <w:pPr>
              <w:jc w:val="both"/>
            </w:pPr>
            <w:r>
              <w:t>распоряжением</w:t>
            </w:r>
            <w:r w:rsidR="00594AFF">
              <w:t xml:space="preserve"> администрации Мурашинского муниципального округа </w:t>
            </w:r>
          </w:p>
        </w:tc>
      </w:tr>
      <w:tr w:rsidR="00594AFF" w:rsidTr="00F815E2">
        <w:tc>
          <w:tcPr>
            <w:tcW w:w="10173" w:type="dxa"/>
            <w:tcBorders>
              <w:top w:val="nil"/>
              <w:left w:val="nil"/>
              <w:bottom w:val="nil"/>
              <w:right w:val="nil"/>
            </w:tcBorders>
          </w:tcPr>
          <w:p w:rsidR="00594AFF" w:rsidRDefault="00594AFF" w:rsidP="0053134B">
            <w:pPr>
              <w:jc w:val="both"/>
            </w:pPr>
          </w:p>
        </w:tc>
        <w:tc>
          <w:tcPr>
            <w:tcW w:w="479" w:type="dxa"/>
            <w:tcBorders>
              <w:top w:val="nil"/>
              <w:left w:val="nil"/>
              <w:bottom w:val="nil"/>
              <w:right w:val="nil"/>
            </w:tcBorders>
          </w:tcPr>
          <w:p w:rsidR="00594AFF" w:rsidRDefault="00594AFF" w:rsidP="0053134B">
            <w:pPr>
              <w:jc w:val="both"/>
            </w:pPr>
            <w:r>
              <w:t>от</w:t>
            </w:r>
          </w:p>
        </w:tc>
        <w:tc>
          <w:tcPr>
            <w:tcW w:w="2103" w:type="dxa"/>
            <w:tcBorders>
              <w:top w:val="nil"/>
              <w:left w:val="nil"/>
              <w:right w:val="nil"/>
            </w:tcBorders>
          </w:tcPr>
          <w:p w:rsidR="00594AFF" w:rsidRDefault="00394DC8" w:rsidP="0053134B">
            <w:pPr>
              <w:jc w:val="both"/>
            </w:pPr>
            <w:r>
              <w:t>03.07.2023</w:t>
            </w:r>
          </w:p>
        </w:tc>
        <w:tc>
          <w:tcPr>
            <w:tcW w:w="567" w:type="dxa"/>
            <w:tcBorders>
              <w:top w:val="nil"/>
              <w:left w:val="nil"/>
              <w:bottom w:val="nil"/>
              <w:right w:val="nil"/>
            </w:tcBorders>
          </w:tcPr>
          <w:p w:rsidR="00594AFF" w:rsidRDefault="00594AFF" w:rsidP="0053134B">
            <w:pPr>
              <w:jc w:val="both"/>
            </w:pPr>
            <w:r>
              <w:t>№</w:t>
            </w:r>
          </w:p>
        </w:tc>
        <w:tc>
          <w:tcPr>
            <w:tcW w:w="1671" w:type="dxa"/>
            <w:tcBorders>
              <w:top w:val="nil"/>
              <w:left w:val="nil"/>
              <w:right w:val="nil"/>
            </w:tcBorders>
          </w:tcPr>
          <w:p w:rsidR="00594AFF" w:rsidRDefault="00394DC8" w:rsidP="0053134B">
            <w:pPr>
              <w:jc w:val="both"/>
            </w:pPr>
            <w:r>
              <w:t>225</w:t>
            </w:r>
          </w:p>
        </w:tc>
      </w:tr>
    </w:tbl>
    <w:p w:rsidR="00F815E2" w:rsidRPr="00F815E2" w:rsidRDefault="00F815E2" w:rsidP="00F815E2">
      <w:pPr>
        <w:suppressAutoHyphens w:val="0"/>
        <w:jc w:val="center"/>
        <w:rPr>
          <w:b/>
          <w:sz w:val="72"/>
          <w:szCs w:val="72"/>
          <w:lang w:eastAsia="ru-RU"/>
        </w:rPr>
      </w:pPr>
    </w:p>
    <w:p w:rsidR="00F815E2" w:rsidRPr="00F815E2" w:rsidRDefault="00F815E2" w:rsidP="00F815E2">
      <w:pPr>
        <w:suppressAutoHyphens w:val="0"/>
        <w:jc w:val="center"/>
        <w:rPr>
          <w:b/>
          <w:sz w:val="24"/>
          <w:szCs w:val="24"/>
          <w:lang w:eastAsia="ru-RU"/>
        </w:rPr>
      </w:pPr>
      <w:r w:rsidRPr="00F815E2">
        <w:rPr>
          <w:b/>
          <w:sz w:val="24"/>
          <w:szCs w:val="24"/>
          <w:lang w:eastAsia="ru-RU"/>
        </w:rPr>
        <w:t>РЕЕСТР</w:t>
      </w:r>
      <w:r>
        <w:rPr>
          <w:b/>
          <w:sz w:val="24"/>
          <w:szCs w:val="24"/>
          <w:lang w:eastAsia="ru-RU"/>
        </w:rPr>
        <w:t xml:space="preserve"> (КАРТА)</w:t>
      </w:r>
      <w:r>
        <w:rPr>
          <w:b/>
          <w:sz w:val="24"/>
          <w:szCs w:val="24"/>
          <w:lang w:eastAsia="ru-RU"/>
        </w:rPr>
        <w:br/>
      </w:r>
      <w:r w:rsidRPr="00F815E2">
        <w:rPr>
          <w:b/>
          <w:sz w:val="24"/>
          <w:szCs w:val="24"/>
          <w:lang w:eastAsia="ru-RU"/>
        </w:rPr>
        <w:t>КОРРУПЦИОННЫХ РИСКОВ, ВОЗНИКАЮЩИХ ПРИ ОСУЩЕСТВЛЕНИИ</w:t>
      </w:r>
    </w:p>
    <w:p w:rsidR="00F815E2" w:rsidRPr="00F815E2" w:rsidRDefault="00F815E2" w:rsidP="00F815E2">
      <w:pPr>
        <w:suppressAutoHyphens w:val="0"/>
        <w:jc w:val="center"/>
        <w:rPr>
          <w:b/>
          <w:sz w:val="24"/>
          <w:szCs w:val="24"/>
          <w:lang w:eastAsia="ru-RU"/>
        </w:rPr>
      </w:pPr>
      <w:r w:rsidRPr="00F815E2">
        <w:rPr>
          <w:b/>
          <w:sz w:val="24"/>
          <w:szCs w:val="24"/>
          <w:lang w:eastAsia="ru-RU"/>
        </w:rPr>
        <w:t>ЗАКУПОК ТОВАРОВ, РАБОТ, УСЛУГ ДЛЯ ОБЕСПЕЧЕНИЯ</w:t>
      </w:r>
    </w:p>
    <w:p w:rsidR="00F815E2" w:rsidRPr="00F815E2" w:rsidRDefault="00C300A8" w:rsidP="00F815E2">
      <w:pPr>
        <w:suppressAutoHyphens w:val="0"/>
        <w:jc w:val="center"/>
        <w:rPr>
          <w:b/>
          <w:sz w:val="24"/>
          <w:szCs w:val="24"/>
          <w:lang w:eastAsia="ru-RU"/>
        </w:rPr>
      </w:pPr>
      <w:r>
        <w:rPr>
          <w:b/>
          <w:sz w:val="24"/>
          <w:szCs w:val="24"/>
          <w:lang w:eastAsia="ru-RU"/>
        </w:rPr>
        <w:t>МУНИЦИПАЛЬНЫХ</w:t>
      </w:r>
      <w:r w:rsidR="00F815E2" w:rsidRPr="00F815E2">
        <w:rPr>
          <w:b/>
          <w:sz w:val="24"/>
          <w:szCs w:val="24"/>
          <w:lang w:eastAsia="ru-RU"/>
        </w:rPr>
        <w:t xml:space="preserve"> НУЖД</w:t>
      </w:r>
    </w:p>
    <w:p w:rsidR="00F815E2" w:rsidRPr="00F815E2" w:rsidRDefault="00F815E2" w:rsidP="00F815E2">
      <w:pPr>
        <w:suppressAutoHyphens w:val="0"/>
        <w:jc w:val="center"/>
        <w:rPr>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98"/>
        <w:gridCol w:w="2778"/>
        <w:gridCol w:w="2665"/>
        <w:gridCol w:w="2665"/>
        <w:gridCol w:w="2778"/>
      </w:tblGrid>
      <w:tr w:rsidR="00F815E2" w:rsidRPr="00F815E2" w:rsidTr="0053134B">
        <w:tc>
          <w:tcPr>
            <w:tcW w:w="624" w:type="dxa"/>
            <w:vMerge w:val="restart"/>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 xml:space="preserve">N </w:t>
            </w:r>
            <w:proofErr w:type="gramStart"/>
            <w:r w:rsidRPr="00F815E2">
              <w:rPr>
                <w:sz w:val="24"/>
                <w:szCs w:val="24"/>
                <w:lang w:eastAsia="ru-RU"/>
              </w:rPr>
              <w:t>п</w:t>
            </w:r>
            <w:proofErr w:type="gramEnd"/>
            <w:r w:rsidRPr="00F815E2">
              <w:rPr>
                <w:sz w:val="24"/>
                <w:szCs w:val="24"/>
                <w:lang w:eastAsia="ru-RU"/>
              </w:rPr>
              <w:t>/п</w:t>
            </w:r>
          </w:p>
        </w:tc>
        <w:tc>
          <w:tcPr>
            <w:tcW w:w="2098" w:type="dxa"/>
            <w:vMerge w:val="restart"/>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Краткое наименование коррупционного риска</w:t>
            </w:r>
          </w:p>
        </w:tc>
        <w:tc>
          <w:tcPr>
            <w:tcW w:w="2778" w:type="dxa"/>
            <w:vMerge w:val="restart"/>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Описание возможной коррупционной схемы</w:t>
            </w:r>
          </w:p>
        </w:tc>
        <w:tc>
          <w:tcPr>
            <w:tcW w:w="2665" w:type="dxa"/>
            <w:vMerge w:val="restart"/>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Лица, которые могут участвовать в реализации коррупционной схемы</w:t>
            </w:r>
          </w:p>
        </w:tc>
        <w:tc>
          <w:tcPr>
            <w:tcW w:w="5443" w:type="dxa"/>
            <w:gridSpan w:val="2"/>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Меры по минимизации коррупционных рисков</w:t>
            </w:r>
          </w:p>
        </w:tc>
      </w:tr>
      <w:tr w:rsidR="00F815E2" w:rsidRPr="00F815E2" w:rsidTr="0053134B">
        <w:tc>
          <w:tcPr>
            <w:tcW w:w="624" w:type="dxa"/>
            <w:vMerge/>
          </w:tcPr>
          <w:p w:rsidR="00F815E2" w:rsidRPr="00F815E2" w:rsidRDefault="00F815E2" w:rsidP="00F815E2">
            <w:pPr>
              <w:widowControl w:val="0"/>
              <w:suppressAutoHyphens w:val="0"/>
              <w:autoSpaceDE w:val="0"/>
              <w:autoSpaceDN w:val="0"/>
              <w:rPr>
                <w:sz w:val="24"/>
                <w:szCs w:val="24"/>
                <w:lang w:eastAsia="ru-RU"/>
              </w:rPr>
            </w:pPr>
          </w:p>
        </w:tc>
        <w:tc>
          <w:tcPr>
            <w:tcW w:w="2098" w:type="dxa"/>
            <w:vMerge/>
          </w:tcPr>
          <w:p w:rsidR="00F815E2" w:rsidRPr="00F815E2" w:rsidRDefault="00F815E2" w:rsidP="00F815E2">
            <w:pPr>
              <w:widowControl w:val="0"/>
              <w:suppressAutoHyphens w:val="0"/>
              <w:autoSpaceDE w:val="0"/>
              <w:autoSpaceDN w:val="0"/>
              <w:rPr>
                <w:sz w:val="24"/>
                <w:szCs w:val="24"/>
                <w:lang w:eastAsia="ru-RU"/>
              </w:rPr>
            </w:pPr>
          </w:p>
        </w:tc>
        <w:tc>
          <w:tcPr>
            <w:tcW w:w="2778" w:type="dxa"/>
            <w:vMerge/>
          </w:tcPr>
          <w:p w:rsidR="00F815E2" w:rsidRPr="00F815E2" w:rsidRDefault="00F815E2" w:rsidP="00F815E2">
            <w:pPr>
              <w:widowControl w:val="0"/>
              <w:suppressAutoHyphens w:val="0"/>
              <w:autoSpaceDE w:val="0"/>
              <w:autoSpaceDN w:val="0"/>
              <w:rPr>
                <w:sz w:val="24"/>
                <w:szCs w:val="24"/>
                <w:lang w:eastAsia="ru-RU"/>
              </w:rPr>
            </w:pPr>
          </w:p>
        </w:tc>
        <w:tc>
          <w:tcPr>
            <w:tcW w:w="2665" w:type="dxa"/>
            <w:vMerge/>
          </w:tcPr>
          <w:p w:rsidR="00F815E2" w:rsidRPr="00F815E2" w:rsidRDefault="00F815E2" w:rsidP="00F815E2">
            <w:pPr>
              <w:widowControl w:val="0"/>
              <w:suppressAutoHyphens w:val="0"/>
              <w:autoSpaceDE w:val="0"/>
              <w:autoSpaceDN w:val="0"/>
              <w:rPr>
                <w:sz w:val="24"/>
                <w:szCs w:val="24"/>
                <w:lang w:eastAsia="ru-RU"/>
              </w:rPr>
            </w:pPr>
          </w:p>
        </w:tc>
        <w:tc>
          <w:tcPr>
            <w:tcW w:w="2665"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реализуемые</w:t>
            </w:r>
          </w:p>
        </w:tc>
        <w:tc>
          <w:tcPr>
            <w:tcW w:w="2778"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предлагаемые</w:t>
            </w:r>
          </w:p>
        </w:tc>
      </w:tr>
      <w:tr w:rsidR="00F815E2" w:rsidRPr="00F815E2" w:rsidTr="00257B37">
        <w:tc>
          <w:tcPr>
            <w:tcW w:w="624" w:type="dxa"/>
          </w:tcPr>
          <w:p w:rsidR="00F815E2" w:rsidRPr="00F815E2" w:rsidRDefault="00F815E2" w:rsidP="00F815E2">
            <w:pPr>
              <w:widowControl w:val="0"/>
              <w:suppressAutoHyphens w:val="0"/>
              <w:autoSpaceDE w:val="0"/>
              <w:autoSpaceDN w:val="0"/>
              <w:jc w:val="center"/>
              <w:outlineLvl w:val="1"/>
              <w:rPr>
                <w:sz w:val="24"/>
                <w:szCs w:val="24"/>
                <w:lang w:eastAsia="ru-RU"/>
              </w:rPr>
            </w:pPr>
            <w:r w:rsidRPr="00F815E2">
              <w:rPr>
                <w:sz w:val="24"/>
                <w:szCs w:val="24"/>
                <w:lang w:eastAsia="ru-RU"/>
              </w:rPr>
              <w:t>1.</w:t>
            </w:r>
          </w:p>
        </w:tc>
        <w:tc>
          <w:tcPr>
            <w:tcW w:w="12984" w:type="dxa"/>
            <w:gridSpan w:val="5"/>
          </w:tcPr>
          <w:p w:rsidR="00F815E2" w:rsidRPr="00F815E2" w:rsidRDefault="00F815E2" w:rsidP="00F815E2">
            <w:pPr>
              <w:widowControl w:val="0"/>
              <w:suppressAutoHyphens w:val="0"/>
              <w:autoSpaceDE w:val="0"/>
              <w:autoSpaceDN w:val="0"/>
              <w:jc w:val="center"/>
              <w:rPr>
                <w:sz w:val="24"/>
                <w:szCs w:val="24"/>
                <w:lang w:eastAsia="ru-RU"/>
              </w:rPr>
            </w:pPr>
            <w:proofErr w:type="spellStart"/>
            <w:r w:rsidRPr="00F815E2">
              <w:rPr>
                <w:sz w:val="24"/>
                <w:szCs w:val="24"/>
                <w:lang w:eastAsia="ru-RU"/>
              </w:rPr>
              <w:t>Предпроцедурный</w:t>
            </w:r>
            <w:proofErr w:type="spellEnd"/>
            <w:r w:rsidRPr="00F815E2">
              <w:rPr>
                <w:sz w:val="24"/>
                <w:szCs w:val="24"/>
                <w:lang w:eastAsia="ru-RU"/>
              </w:rPr>
              <w:t xml:space="preserve"> этап</w:t>
            </w:r>
          </w:p>
        </w:tc>
      </w:tr>
      <w:tr w:rsidR="00F815E2" w:rsidRPr="00F815E2" w:rsidTr="0053134B">
        <w:tc>
          <w:tcPr>
            <w:tcW w:w="624"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1.1.</w:t>
            </w:r>
          </w:p>
        </w:tc>
        <w:tc>
          <w:tcPr>
            <w:tcW w:w="209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Планирование закупок посредством формирования, утверждения и ведения плана-графика закупок</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планирование закупок, не относящихся к целям деятельности администрации </w:t>
            </w:r>
            <w:r>
              <w:rPr>
                <w:sz w:val="24"/>
                <w:szCs w:val="24"/>
                <w:lang w:eastAsia="ru-RU"/>
              </w:rPr>
              <w:t>Мурашинского муниципального округа</w:t>
            </w:r>
            <w:r w:rsidRPr="00F815E2">
              <w:rPr>
                <w:sz w:val="24"/>
                <w:szCs w:val="24"/>
                <w:lang w:eastAsia="ru-RU"/>
              </w:rPr>
              <w:t xml:space="preserve"> (далее - администрация)</w:t>
            </w:r>
          </w:p>
        </w:tc>
        <w:tc>
          <w:tcPr>
            <w:tcW w:w="2665" w:type="dxa"/>
          </w:tcPr>
          <w:p w:rsidR="00F815E2" w:rsidRDefault="00F815E2" w:rsidP="00F815E2">
            <w:pPr>
              <w:widowControl w:val="0"/>
              <w:suppressAutoHyphens w:val="0"/>
              <w:autoSpaceDE w:val="0"/>
              <w:autoSpaceDN w:val="0"/>
              <w:jc w:val="both"/>
              <w:rPr>
                <w:sz w:val="24"/>
                <w:szCs w:val="24"/>
                <w:lang w:eastAsia="ru-RU"/>
              </w:rPr>
            </w:pPr>
            <w:r>
              <w:rPr>
                <w:sz w:val="24"/>
                <w:szCs w:val="24"/>
                <w:lang w:eastAsia="ru-RU"/>
              </w:rPr>
              <w:t xml:space="preserve">заведующий отделом экономики и муниципальных закупок, </w:t>
            </w:r>
          </w:p>
          <w:p w:rsidR="00F815E2" w:rsidRDefault="00F815E2" w:rsidP="00F815E2">
            <w:pPr>
              <w:widowControl w:val="0"/>
              <w:suppressAutoHyphens w:val="0"/>
              <w:autoSpaceDE w:val="0"/>
              <w:autoSpaceDN w:val="0"/>
              <w:jc w:val="both"/>
              <w:rPr>
                <w:sz w:val="24"/>
                <w:szCs w:val="24"/>
                <w:lang w:eastAsia="ru-RU"/>
              </w:rPr>
            </w:pPr>
            <w:r>
              <w:rPr>
                <w:sz w:val="24"/>
                <w:szCs w:val="24"/>
                <w:lang w:eastAsia="ru-RU"/>
              </w:rPr>
              <w:t>контрактный управляющий</w:t>
            </w:r>
            <w:r w:rsidR="00CB400F">
              <w:rPr>
                <w:sz w:val="24"/>
                <w:szCs w:val="24"/>
                <w:lang w:eastAsia="ru-RU"/>
              </w:rPr>
              <w:t xml:space="preserve">, </w:t>
            </w:r>
            <w:r w:rsidR="005D5D00">
              <w:rPr>
                <w:sz w:val="24"/>
                <w:szCs w:val="24"/>
                <w:lang w:eastAsia="ru-RU"/>
              </w:rPr>
              <w:t xml:space="preserve">сотрудники отдела экономики и </w:t>
            </w:r>
            <w:r w:rsidR="005D5D00">
              <w:rPr>
                <w:sz w:val="24"/>
                <w:szCs w:val="24"/>
                <w:lang w:eastAsia="ru-RU"/>
              </w:rPr>
              <w:lastRenderedPageBreak/>
              <w:t>муниципальных закупок, исполняющие функции по данному вопросу в соответствии с должностной инструкцией</w:t>
            </w:r>
          </w:p>
          <w:p w:rsidR="00F815E2" w:rsidRPr="00F815E2" w:rsidRDefault="00F815E2" w:rsidP="00F815E2">
            <w:pPr>
              <w:widowControl w:val="0"/>
              <w:suppressAutoHyphens w:val="0"/>
              <w:autoSpaceDE w:val="0"/>
              <w:autoSpaceDN w:val="0"/>
              <w:jc w:val="both"/>
              <w:rPr>
                <w:sz w:val="24"/>
                <w:szCs w:val="24"/>
                <w:lang w:eastAsia="ru-RU"/>
              </w:rPr>
            </w:pPr>
          </w:p>
        </w:tc>
        <w:tc>
          <w:tcPr>
            <w:tcW w:w="2665"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размещение плана-графика закупок в единой информационной системе в сфере закупок (далее - ЕИС);</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утверждение и размещение в ЕИС </w:t>
            </w:r>
            <w:r w:rsidRPr="00F815E2">
              <w:rPr>
                <w:sz w:val="24"/>
                <w:szCs w:val="24"/>
                <w:lang w:eastAsia="ru-RU"/>
              </w:rPr>
              <w:lastRenderedPageBreak/>
              <w:t>правовых актов администрации о нормировании в сфере закупок:</w:t>
            </w:r>
          </w:p>
          <w:p w:rsidR="00F815E2" w:rsidRPr="00F815E2" w:rsidRDefault="00F815E2" w:rsidP="005D5D00">
            <w:pPr>
              <w:widowControl w:val="0"/>
              <w:suppressAutoHyphens w:val="0"/>
              <w:autoSpaceDE w:val="0"/>
              <w:autoSpaceDN w:val="0"/>
              <w:jc w:val="both"/>
              <w:rPr>
                <w:sz w:val="24"/>
                <w:szCs w:val="24"/>
                <w:lang w:eastAsia="ru-RU"/>
              </w:rPr>
            </w:pPr>
            <w:r w:rsidRPr="00F815E2">
              <w:rPr>
                <w:sz w:val="24"/>
                <w:szCs w:val="24"/>
                <w:lang w:eastAsia="ru-RU"/>
              </w:rPr>
              <w:t xml:space="preserve">требования к отдельным видам товаров, работ, услуг (в том числе предельных цен товаров, работ, услуг), закупаемым администрацией и подведомственными ей </w:t>
            </w:r>
            <w:r w:rsidR="005D5D00">
              <w:rPr>
                <w:sz w:val="24"/>
                <w:szCs w:val="24"/>
                <w:lang w:eastAsia="ru-RU"/>
              </w:rPr>
              <w:t>муниципальными</w:t>
            </w:r>
            <w:r w:rsidRPr="00F815E2">
              <w:rPr>
                <w:sz w:val="24"/>
                <w:szCs w:val="24"/>
                <w:lang w:eastAsia="ru-RU"/>
              </w:rPr>
              <w:t xml:space="preserve"> учреждениями, нормативные затраты на обеспечение функций администрации (включая </w:t>
            </w:r>
            <w:r w:rsidR="005D5D00">
              <w:rPr>
                <w:sz w:val="24"/>
                <w:szCs w:val="24"/>
                <w:lang w:eastAsia="ru-RU"/>
              </w:rPr>
              <w:t>подведомственные муниципальные учреждения</w:t>
            </w:r>
            <w:r w:rsidRPr="00F815E2">
              <w:rPr>
                <w:sz w:val="24"/>
                <w:szCs w:val="24"/>
                <w:lang w:eastAsia="ru-RU"/>
              </w:rPr>
              <w:t>)</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 xml:space="preserve">недопущение планирования закупок, не относящихся к целям деятельности администрации, путем контроля формирования плана-графика закупок в соответствии с </w:t>
            </w:r>
            <w:r w:rsidRPr="00F815E2">
              <w:rPr>
                <w:sz w:val="24"/>
                <w:szCs w:val="24"/>
                <w:lang w:eastAsia="ru-RU"/>
              </w:rPr>
              <w:lastRenderedPageBreak/>
              <w:t>требованиями законодательства в сфере закупок;</w:t>
            </w:r>
          </w:p>
          <w:p w:rsidR="00F815E2" w:rsidRPr="00F815E2" w:rsidRDefault="00F815E2" w:rsidP="005D5D00">
            <w:pPr>
              <w:widowControl w:val="0"/>
              <w:suppressAutoHyphens w:val="0"/>
              <w:autoSpaceDE w:val="0"/>
              <w:autoSpaceDN w:val="0"/>
              <w:jc w:val="both"/>
              <w:rPr>
                <w:sz w:val="24"/>
                <w:szCs w:val="24"/>
                <w:lang w:eastAsia="ru-RU"/>
              </w:rPr>
            </w:pPr>
            <w:r w:rsidRPr="00F815E2">
              <w:rPr>
                <w:sz w:val="24"/>
                <w:szCs w:val="24"/>
                <w:lang w:eastAsia="ru-RU"/>
              </w:rPr>
              <w:t xml:space="preserve">ознакомление работников </w:t>
            </w:r>
            <w:r w:rsidR="005D5D00">
              <w:rPr>
                <w:sz w:val="24"/>
                <w:szCs w:val="24"/>
                <w:lang w:eastAsia="ru-RU"/>
              </w:rPr>
              <w:t xml:space="preserve">отдела экономики и муниципальных закупок, контрактного управляющего, заведующего отделом экономики и муниципальных закупок </w:t>
            </w:r>
            <w:r w:rsidRPr="00F815E2">
              <w:rPr>
                <w:sz w:val="24"/>
                <w:szCs w:val="24"/>
                <w:lang w:eastAsia="ru-RU"/>
              </w:rPr>
              <w:t>с нормативными правовыми актами, регулирующими вопросы профилактики и противодействия коррупции</w:t>
            </w:r>
          </w:p>
        </w:tc>
      </w:tr>
      <w:tr w:rsidR="00F815E2" w:rsidRPr="00F815E2" w:rsidTr="0053134B">
        <w:tc>
          <w:tcPr>
            <w:tcW w:w="624"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lastRenderedPageBreak/>
              <w:t>1.2.</w:t>
            </w:r>
          </w:p>
        </w:tc>
        <w:tc>
          <w:tcPr>
            <w:tcW w:w="2098" w:type="dxa"/>
          </w:tcPr>
          <w:p w:rsidR="00F815E2" w:rsidRPr="00F815E2" w:rsidRDefault="00F815E2" w:rsidP="00F815E2">
            <w:pPr>
              <w:widowControl w:val="0"/>
              <w:suppressAutoHyphens w:val="0"/>
              <w:autoSpaceDE w:val="0"/>
              <w:autoSpaceDN w:val="0"/>
              <w:jc w:val="both"/>
              <w:rPr>
                <w:sz w:val="24"/>
                <w:szCs w:val="24"/>
                <w:lang w:eastAsia="ru-RU"/>
              </w:rPr>
            </w:pPr>
            <w:proofErr w:type="gramStart"/>
            <w:r w:rsidRPr="00F815E2">
              <w:rPr>
                <w:sz w:val="24"/>
                <w:szCs w:val="24"/>
                <w:lang w:eastAsia="ru-RU"/>
              </w:rPr>
              <w:t xml:space="preserve">Обоснование начальной (максимальной) цены контракта, цены контракта, заключаемого с единственным поставщиком (подрядчиком, исполнителем), </w:t>
            </w:r>
            <w:r w:rsidRPr="00F815E2">
              <w:rPr>
                <w:sz w:val="24"/>
                <w:szCs w:val="24"/>
                <w:lang w:eastAsia="ru-RU"/>
              </w:rPr>
              <w:lastRenderedPageBreak/>
              <w:t>начальной суммы цен единиц товара, работы, услуги (далее - НМЦК)</w:t>
            </w:r>
            <w:proofErr w:type="gramEnd"/>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использование завышенных или заниженных ценовых предложений потенциальных участников закупки;</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осуществление расчета НМЦК без учета ценовых предложений потенциальных </w:t>
            </w:r>
            <w:r w:rsidRPr="00F815E2">
              <w:rPr>
                <w:sz w:val="24"/>
                <w:szCs w:val="24"/>
                <w:lang w:eastAsia="ru-RU"/>
              </w:rPr>
              <w:lastRenderedPageBreak/>
              <w:t>участников закупки, общедоступной информации о рыночных ценах на закупаемые товары, работы, услуги</w:t>
            </w:r>
          </w:p>
        </w:tc>
        <w:tc>
          <w:tcPr>
            <w:tcW w:w="2665" w:type="dxa"/>
          </w:tcPr>
          <w:p w:rsidR="005D5D00" w:rsidRPr="005D5D00" w:rsidRDefault="005D5D00" w:rsidP="005D5D00">
            <w:pPr>
              <w:widowControl w:val="0"/>
              <w:suppressAutoHyphens w:val="0"/>
              <w:autoSpaceDE w:val="0"/>
              <w:autoSpaceDN w:val="0"/>
              <w:jc w:val="both"/>
              <w:rPr>
                <w:sz w:val="24"/>
                <w:szCs w:val="24"/>
                <w:lang w:eastAsia="ru-RU"/>
              </w:rPr>
            </w:pPr>
            <w:r w:rsidRPr="005D5D00">
              <w:rPr>
                <w:sz w:val="24"/>
                <w:szCs w:val="24"/>
                <w:lang w:eastAsia="ru-RU"/>
              </w:rPr>
              <w:lastRenderedPageBreak/>
              <w:t xml:space="preserve">заведующий отделом экономики и муниципальных закупок, </w:t>
            </w:r>
          </w:p>
          <w:p w:rsidR="005D5D00" w:rsidRPr="00F815E2" w:rsidRDefault="005D5D00" w:rsidP="00F815E2">
            <w:pPr>
              <w:widowControl w:val="0"/>
              <w:suppressAutoHyphens w:val="0"/>
              <w:autoSpaceDE w:val="0"/>
              <w:autoSpaceDN w:val="0"/>
              <w:jc w:val="both"/>
              <w:rPr>
                <w:sz w:val="24"/>
                <w:szCs w:val="24"/>
                <w:lang w:eastAsia="ru-RU"/>
              </w:rPr>
            </w:pPr>
            <w:r w:rsidRPr="005D5D00">
              <w:rPr>
                <w:sz w:val="24"/>
                <w:szCs w:val="24"/>
                <w:lang w:eastAsia="ru-RU"/>
              </w:rPr>
              <w:t xml:space="preserve">контрактный управляющий, сотрудники отдела экономики и муниципальных закупок, исполняющие </w:t>
            </w:r>
            <w:r w:rsidRPr="005D5D00">
              <w:rPr>
                <w:sz w:val="24"/>
                <w:szCs w:val="24"/>
                <w:lang w:eastAsia="ru-RU"/>
              </w:rPr>
              <w:lastRenderedPageBreak/>
              <w:t>функции по данному вопросу в соответствии с должностной инструкцией</w:t>
            </w:r>
            <w:r>
              <w:rPr>
                <w:sz w:val="24"/>
                <w:szCs w:val="24"/>
                <w:lang w:eastAsia="ru-RU"/>
              </w:rPr>
              <w:t>;</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сотрудники структурных подразделений администрации (инициатора закупки), участвующие в обосновании НМЦК</w:t>
            </w:r>
          </w:p>
        </w:tc>
        <w:tc>
          <w:tcPr>
            <w:tcW w:w="2665"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обоснование НМЦК в соответствии с Федеральны</w:t>
            </w:r>
            <w:r w:rsidRPr="008C56C6">
              <w:rPr>
                <w:sz w:val="24"/>
                <w:szCs w:val="24"/>
                <w:lang w:eastAsia="ru-RU"/>
              </w:rPr>
              <w:t>м</w:t>
            </w:r>
            <w:r w:rsidR="008C56C6">
              <w:rPr>
                <w:sz w:val="24"/>
                <w:szCs w:val="24"/>
                <w:lang w:eastAsia="ru-RU"/>
              </w:rPr>
              <w:t xml:space="preserve"> законом</w:t>
            </w:r>
            <w:r w:rsidRPr="008C56C6">
              <w:rPr>
                <w:sz w:val="24"/>
                <w:szCs w:val="24"/>
                <w:lang w:eastAsia="ru-RU"/>
              </w:rPr>
              <w:t xml:space="preserve"> от 05.04.2013 </w:t>
            </w:r>
            <w:r w:rsidR="008C56C6">
              <w:rPr>
                <w:sz w:val="24"/>
                <w:szCs w:val="24"/>
                <w:lang w:eastAsia="ru-RU"/>
              </w:rPr>
              <w:t>№</w:t>
            </w:r>
            <w:r w:rsidRPr="008C56C6">
              <w:rPr>
                <w:sz w:val="24"/>
                <w:szCs w:val="24"/>
                <w:lang w:eastAsia="ru-RU"/>
              </w:rPr>
              <w:t xml:space="preserve"> 44-</w:t>
            </w:r>
            <w:r w:rsidRPr="00F815E2">
              <w:rPr>
                <w:sz w:val="24"/>
                <w:szCs w:val="24"/>
                <w:lang w:eastAsia="ru-RU"/>
              </w:rPr>
              <w:t xml:space="preserve">ФЗ </w:t>
            </w:r>
            <w:r w:rsidR="008C56C6">
              <w:rPr>
                <w:sz w:val="24"/>
                <w:szCs w:val="24"/>
                <w:lang w:eastAsia="ru-RU"/>
              </w:rPr>
              <w:t>«</w:t>
            </w:r>
            <w:r w:rsidRPr="00F815E2">
              <w:rPr>
                <w:sz w:val="24"/>
                <w:szCs w:val="24"/>
                <w:lang w:eastAsia="ru-RU"/>
              </w:rPr>
              <w:t>О контрактной системе в сфере закупок товаров, работ, услуг для обеспечения государственных и муниципальных нужд</w:t>
            </w:r>
            <w:r w:rsidR="008C56C6">
              <w:rPr>
                <w:sz w:val="24"/>
                <w:szCs w:val="24"/>
                <w:lang w:eastAsia="ru-RU"/>
              </w:rPr>
              <w:t>»</w:t>
            </w:r>
            <w:r w:rsidRPr="00F815E2">
              <w:rPr>
                <w:sz w:val="24"/>
                <w:szCs w:val="24"/>
                <w:lang w:eastAsia="ru-RU"/>
              </w:rPr>
              <w:t xml:space="preserve"> </w:t>
            </w:r>
            <w:r w:rsidRPr="00F815E2">
              <w:rPr>
                <w:sz w:val="24"/>
                <w:szCs w:val="24"/>
                <w:lang w:eastAsia="ru-RU"/>
              </w:rPr>
              <w:lastRenderedPageBreak/>
              <w:t xml:space="preserve">(далее - Федеральный закон от 05.04.2013 </w:t>
            </w:r>
            <w:r w:rsidR="008C56C6">
              <w:rPr>
                <w:sz w:val="24"/>
                <w:szCs w:val="24"/>
                <w:lang w:eastAsia="ru-RU"/>
              </w:rPr>
              <w:t>№</w:t>
            </w:r>
            <w:r w:rsidRPr="00F815E2">
              <w:rPr>
                <w:sz w:val="24"/>
                <w:szCs w:val="24"/>
                <w:lang w:eastAsia="ru-RU"/>
              </w:rPr>
              <w:t xml:space="preserve"> 44-ФЗ);</w:t>
            </w:r>
          </w:p>
          <w:p w:rsidR="00F815E2" w:rsidRPr="00F815E2" w:rsidRDefault="00F815E2" w:rsidP="00F815E2">
            <w:pPr>
              <w:widowControl w:val="0"/>
              <w:suppressAutoHyphens w:val="0"/>
              <w:autoSpaceDE w:val="0"/>
              <w:autoSpaceDN w:val="0"/>
              <w:jc w:val="both"/>
              <w:rPr>
                <w:sz w:val="24"/>
                <w:szCs w:val="24"/>
                <w:lang w:eastAsia="ru-RU"/>
              </w:rPr>
            </w:pPr>
            <w:proofErr w:type="gramStart"/>
            <w:r w:rsidRPr="00F815E2">
              <w:rPr>
                <w:sz w:val="24"/>
                <w:szCs w:val="24"/>
                <w:lang w:eastAsia="ru-RU"/>
              </w:rPr>
              <w:t xml:space="preserve">использование Методических </w:t>
            </w:r>
            <w:r w:rsidR="008C56C6">
              <w:rPr>
                <w:sz w:val="24"/>
                <w:szCs w:val="24"/>
                <w:lang w:eastAsia="ru-RU"/>
              </w:rPr>
              <w:t xml:space="preserve">рекомендаций </w:t>
            </w:r>
            <w:r w:rsidRPr="00F815E2">
              <w:rPr>
                <w:sz w:val="24"/>
                <w:szCs w:val="24"/>
                <w:lang w:eastAsia="ru-RU"/>
              </w:rPr>
              <w:t xml:space="preserve">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Российской Федерации от 02.10.2013 </w:t>
            </w:r>
            <w:r w:rsidR="008C56C6">
              <w:rPr>
                <w:sz w:val="24"/>
                <w:szCs w:val="24"/>
                <w:lang w:eastAsia="ru-RU"/>
              </w:rPr>
              <w:t>№</w:t>
            </w:r>
            <w:r w:rsidRPr="00F815E2">
              <w:rPr>
                <w:sz w:val="24"/>
                <w:szCs w:val="24"/>
                <w:lang w:eastAsia="ru-RU"/>
              </w:rPr>
              <w:t xml:space="preserve"> 567 </w:t>
            </w:r>
            <w:r w:rsidR="008C56C6">
              <w:rPr>
                <w:sz w:val="24"/>
                <w:szCs w:val="24"/>
                <w:lang w:eastAsia="ru-RU"/>
              </w:rPr>
              <w:t>«</w:t>
            </w:r>
            <w:r w:rsidRPr="00F815E2">
              <w:rPr>
                <w:sz w:val="24"/>
                <w:szCs w:val="24"/>
                <w:lang w:eastAsia="ru-RU"/>
              </w:rPr>
              <w:t xml:space="preserve">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w:t>
            </w:r>
            <w:r w:rsidRPr="00F815E2">
              <w:rPr>
                <w:sz w:val="24"/>
                <w:szCs w:val="24"/>
                <w:lang w:eastAsia="ru-RU"/>
              </w:rPr>
              <w:lastRenderedPageBreak/>
              <w:t>поставщиком (подрядчиком, исполнителем)</w:t>
            </w:r>
            <w:r w:rsidR="008C56C6">
              <w:rPr>
                <w:sz w:val="24"/>
                <w:szCs w:val="24"/>
                <w:lang w:eastAsia="ru-RU"/>
              </w:rPr>
              <w:t>»</w:t>
            </w:r>
            <w:r w:rsidRPr="00F815E2">
              <w:rPr>
                <w:sz w:val="24"/>
                <w:szCs w:val="24"/>
                <w:lang w:eastAsia="ru-RU"/>
              </w:rPr>
              <w:t>;</w:t>
            </w:r>
            <w:proofErr w:type="gramEnd"/>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применение правовых актов администрации о нормировании в сфере закупок;</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документальное оформление обоснования НМЦК</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всестороннее исследование рынка в целях недопущения завышения или занижения НМЦК;</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минимизация личного взаимодействия между должностными лицами и потенциальными участниками закупок</w:t>
            </w:r>
          </w:p>
        </w:tc>
      </w:tr>
      <w:tr w:rsidR="00F815E2" w:rsidRPr="00F815E2" w:rsidTr="0053134B">
        <w:tc>
          <w:tcPr>
            <w:tcW w:w="624"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lastRenderedPageBreak/>
              <w:t>1.3.</w:t>
            </w:r>
          </w:p>
        </w:tc>
        <w:tc>
          <w:tcPr>
            <w:tcW w:w="209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Выбор способа определения поставщиков (подрядчиков, исполнителей)</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неправомерный выбор способа определения поставщиков (подрядчиков, исполнителей)</w:t>
            </w:r>
          </w:p>
        </w:tc>
        <w:tc>
          <w:tcPr>
            <w:tcW w:w="2665" w:type="dxa"/>
          </w:tcPr>
          <w:p w:rsidR="008C56C6" w:rsidRP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заведующий отделом экономики и муниципальных закупок, </w:t>
            </w:r>
          </w:p>
          <w:p w:rsidR="00F815E2" w:rsidRPr="00F815E2" w:rsidRDefault="008C56C6" w:rsidP="008C56C6">
            <w:pPr>
              <w:widowControl w:val="0"/>
              <w:suppressAutoHyphens w:val="0"/>
              <w:autoSpaceDE w:val="0"/>
              <w:autoSpaceDN w:val="0"/>
              <w:jc w:val="both"/>
              <w:rPr>
                <w:sz w:val="24"/>
                <w:szCs w:val="24"/>
                <w:lang w:eastAsia="ru-RU"/>
              </w:rPr>
            </w:pPr>
            <w:r w:rsidRPr="008C56C6">
              <w:rPr>
                <w:sz w:val="24"/>
                <w:szCs w:val="24"/>
                <w:lang w:eastAsia="ru-RU"/>
              </w:rPr>
              <w:t>контрактный управляющий, сотрудники отдела экономики и муниципальных закупок, исполняющие функции по данному вопросу в соответ</w:t>
            </w:r>
            <w:r>
              <w:rPr>
                <w:sz w:val="24"/>
                <w:szCs w:val="24"/>
                <w:lang w:eastAsia="ru-RU"/>
              </w:rPr>
              <w:t>ствии с должностной инструкцией</w:t>
            </w:r>
          </w:p>
        </w:tc>
        <w:tc>
          <w:tcPr>
            <w:tcW w:w="2665"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определение способа выбора поставщика (подрядчика, исполнителя) в соответствии с Федеральным </w:t>
            </w:r>
            <w:r w:rsidR="008C56C6">
              <w:rPr>
                <w:sz w:val="24"/>
                <w:szCs w:val="24"/>
                <w:lang w:eastAsia="ru-RU"/>
              </w:rPr>
              <w:t>законом о</w:t>
            </w:r>
            <w:r w:rsidRPr="00F815E2">
              <w:rPr>
                <w:sz w:val="24"/>
                <w:szCs w:val="24"/>
                <w:lang w:eastAsia="ru-RU"/>
              </w:rPr>
              <w:t xml:space="preserve">т 05.04.2013 </w:t>
            </w:r>
            <w:r w:rsidR="008C56C6">
              <w:rPr>
                <w:sz w:val="24"/>
                <w:szCs w:val="24"/>
                <w:lang w:eastAsia="ru-RU"/>
              </w:rPr>
              <w:t>№</w:t>
            </w:r>
            <w:r w:rsidRPr="00F815E2">
              <w:rPr>
                <w:sz w:val="24"/>
                <w:szCs w:val="24"/>
                <w:lang w:eastAsia="ru-RU"/>
              </w:rPr>
              <w:t xml:space="preserve"> 44-ФЗ;</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внутренний контроль (проверка документов по закупке на соответствие требованиям действующего законодательства в сфере закупок)</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недопущение неправомерного выбора способа определения поставщиков (подрядчиков, исполнителей);</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минимизация личного взаимодействия между должностными лицами и потенциальными участниками закупок</w:t>
            </w:r>
          </w:p>
        </w:tc>
      </w:tr>
      <w:tr w:rsidR="00F815E2" w:rsidRPr="00F815E2" w:rsidTr="0053134B">
        <w:tc>
          <w:tcPr>
            <w:tcW w:w="624"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1.4.</w:t>
            </w:r>
          </w:p>
        </w:tc>
        <w:tc>
          <w:tcPr>
            <w:tcW w:w="2098" w:type="dxa"/>
          </w:tcPr>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 xml:space="preserve">Подготовка технического задания (описания объекта закупки), проекта </w:t>
            </w:r>
            <w:r w:rsidR="008C56C6">
              <w:rPr>
                <w:sz w:val="24"/>
                <w:szCs w:val="24"/>
                <w:lang w:eastAsia="ru-RU"/>
              </w:rPr>
              <w:lastRenderedPageBreak/>
              <w:t>муниципального</w:t>
            </w:r>
            <w:r w:rsidRPr="00F815E2">
              <w:rPr>
                <w:sz w:val="24"/>
                <w:szCs w:val="24"/>
                <w:lang w:eastAsia="ru-RU"/>
              </w:rPr>
              <w:t xml:space="preserve"> контракта</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 xml:space="preserve">включение в описание объекта закупки характеристик товаров, работ, услуг и (или) включение в проект </w:t>
            </w:r>
            <w:r w:rsidR="008C56C6">
              <w:rPr>
                <w:sz w:val="24"/>
                <w:szCs w:val="24"/>
                <w:lang w:eastAsia="ru-RU"/>
              </w:rPr>
              <w:lastRenderedPageBreak/>
              <w:t>муниципального</w:t>
            </w:r>
            <w:r w:rsidRPr="00F815E2">
              <w:rPr>
                <w:sz w:val="24"/>
                <w:szCs w:val="24"/>
                <w:lang w:eastAsia="ru-RU"/>
              </w:rPr>
              <w:t xml:space="preserve"> контракта условий о поставке товаров (выполнении работ, оказании услуг), ограничивающих участие в закупке других поставщиков (подрядчиков, исполнителей), то есть создание условий для определенного поставщика (подрядчика, исполнителя);</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объединение в одном лоте товаров, работ, услуг, функционально и технологически не связанных между собой, с целью ограничения круга возможных участников закупки</w:t>
            </w:r>
          </w:p>
        </w:tc>
        <w:tc>
          <w:tcPr>
            <w:tcW w:w="2665" w:type="dxa"/>
          </w:tcPr>
          <w:p w:rsidR="008C56C6" w:rsidRP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lastRenderedPageBreak/>
              <w:t xml:space="preserve">заведующий отделом экономики и муниципальных закупок, </w:t>
            </w:r>
          </w:p>
          <w:p w:rsidR="008C56C6" w:rsidRP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контрактный </w:t>
            </w:r>
            <w:r w:rsidRPr="008C56C6">
              <w:rPr>
                <w:sz w:val="24"/>
                <w:szCs w:val="24"/>
                <w:lang w:eastAsia="ru-RU"/>
              </w:rPr>
              <w:lastRenderedPageBreak/>
              <w:t>управляющий, сотрудники отдела экономики и муниципальных закупок, исполняющие функции по данному вопросу в соответствии с должностной инструкцией;</w:t>
            </w:r>
          </w:p>
          <w:p w:rsidR="00F815E2" w:rsidRPr="00F815E2"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сотрудники структурных подразделений администрации (инициатора закупки), </w:t>
            </w:r>
            <w:r w:rsidR="00F815E2" w:rsidRPr="00F815E2">
              <w:rPr>
                <w:sz w:val="24"/>
                <w:szCs w:val="24"/>
                <w:lang w:eastAsia="ru-RU"/>
              </w:rPr>
              <w:t>участвующие в подготовке описания объекта закупки</w:t>
            </w:r>
          </w:p>
        </w:tc>
        <w:tc>
          <w:tcPr>
            <w:tcW w:w="2665"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 xml:space="preserve">подготовка технического задания (описания объекта закупки) в соответствии с требованиями </w:t>
            </w:r>
            <w:r w:rsidR="008C56C6">
              <w:rPr>
                <w:sz w:val="24"/>
                <w:szCs w:val="24"/>
                <w:lang w:eastAsia="ru-RU"/>
              </w:rPr>
              <w:t xml:space="preserve">статьи </w:t>
            </w:r>
            <w:r w:rsidR="008C56C6">
              <w:rPr>
                <w:sz w:val="24"/>
                <w:szCs w:val="24"/>
                <w:lang w:eastAsia="ru-RU"/>
              </w:rPr>
              <w:lastRenderedPageBreak/>
              <w:t>33</w:t>
            </w:r>
            <w:r w:rsidRPr="00F815E2">
              <w:rPr>
                <w:sz w:val="24"/>
                <w:szCs w:val="24"/>
                <w:lang w:eastAsia="ru-RU"/>
              </w:rPr>
              <w:t xml:space="preserve"> Федерального закона от 05.04.2013 </w:t>
            </w:r>
            <w:r w:rsidR="008C56C6">
              <w:rPr>
                <w:sz w:val="24"/>
                <w:szCs w:val="24"/>
                <w:lang w:eastAsia="ru-RU"/>
              </w:rPr>
              <w:t>№</w:t>
            </w:r>
            <w:r w:rsidRPr="00F815E2">
              <w:rPr>
                <w:sz w:val="24"/>
                <w:szCs w:val="24"/>
                <w:lang w:eastAsia="ru-RU"/>
              </w:rPr>
              <w:t xml:space="preserve"> 44-ФЗ;</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соблюдение требований</w:t>
            </w:r>
            <w:r w:rsidR="008C56C6">
              <w:rPr>
                <w:sz w:val="24"/>
                <w:szCs w:val="24"/>
                <w:lang w:eastAsia="ru-RU"/>
              </w:rPr>
              <w:t xml:space="preserve"> статьи 17</w:t>
            </w:r>
            <w:r w:rsidRPr="00F815E2">
              <w:rPr>
                <w:sz w:val="24"/>
                <w:szCs w:val="24"/>
                <w:lang w:eastAsia="ru-RU"/>
              </w:rPr>
              <w:t xml:space="preserve"> Федерального закона от 26.07.2006 </w:t>
            </w:r>
            <w:r w:rsidR="008C56C6">
              <w:rPr>
                <w:sz w:val="24"/>
                <w:szCs w:val="24"/>
                <w:lang w:eastAsia="ru-RU"/>
              </w:rPr>
              <w:t>№</w:t>
            </w:r>
            <w:r w:rsidRPr="00F815E2">
              <w:rPr>
                <w:sz w:val="24"/>
                <w:szCs w:val="24"/>
                <w:lang w:eastAsia="ru-RU"/>
              </w:rPr>
              <w:t xml:space="preserve"> 135-ФЗ </w:t>
            </w:r>
            <w:r w:rsidR="008C56C6">
              <w:rPr>
                <w:sz w:val="24"/>
                <w:szCs w:val="24"/>
                <w:lang w:eastAsia="ru-RU"/>
              </w:rPr>
              <w:t>«</w:t>
            </w:r>
            <w:r w:rsidRPr="00F815E2">
              <w:rPr>
                <w:sz w:val="24"/>
                <w:szCs w:val="24"/>
                <w:lang w:eastAsia="ru-RU"/>
              </w:rPr>
              <w:t>О защите конкуренции</w:t>
            </w:r>
            <w:r w:rsidR="008C56C6">
              <w:rPr>
                <w:sz w:val="24"/>
                <w:szCs w:val="24"/>
                <w:lang w:eastAsia="ru-RU"/>
              </w:rPr>
              <w:t>»</w:t>
            </w:r>
            <w:r w:rsidRPr="00F815E2">
              <w:rPr>
                <w:sz w:val="24"/>
                <w:szCs w:val="24"/>
                <w:lang w:eastAsia="ru-RU"/>
              </w:rPr>
              <w:t>;</w:t>
            </w:r>
          </w:p>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внутренний контроль (проверка документов по закупке на соответствие требованиям действующего законодательства в</w:t>
            </w:r>
            <w:r w:rsidR="008C56C6">
              <w:rPr>
                <w:sz w:val="24"/>
                <w:szCs w:val="24"/>
                <w:lang w:eastAsia="ru-RU"/>
              </w:rPr>
              <w:t> </w:t>
            </w:r>
            <w:r w:rsidRPr="00F815E2">
              <w:rPr>
                <w:sz w:val="24"/>
                <w:szCs w:val="24"/>
                <w:lang w:eastAsia="ru-RU"/>
              </w:rPr>
              <w:t>сфере закупок)</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 xml:space="preserve">запрет на неправомерное включение в описание объекта закупки характеристик товаров, работ, услуг и (или) </w:t>
            </w:r>
            <w:r w:rsidRPr="00F815E2">
              <w:rPr>
                <w:sz w:val="24"/>
                <w:szCs w:val="24"/>
                <w:lang w:eastAsia="ru-RU"/>
              </w:rPr>
              <w:lastRenderedPageBreak/>
              <w:t xml:space="preserve">включение в проект </w:t>
            </w:r>
            <w:r w:rsidR="008C56C6">
              <w:rPr>
                <w:sz w:val="24"/>
                <w:szCs w:val="24"/>
                <w:lang w:eastAsia="ru-RU"/>
              </w:rPr>
              <w:t>муниципального</w:t>
            </w:r>
            <w:r w:rsidRPr="00F815E2">
              <w:rPr>
                <w:sz w:val="24"/>
                <w:szCs w:val="24"/>
                <w:lang w:eastAsia="ru-RU"/>
              </w:rPr>
              <w:t xml:space="preserve"> контракта условий, ограничивающих конкуренцию;</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минимизация личного взаимодействия между должностными лицами и потенциальными участниками закупок</w:t>
            </w:r>
          </w:p>
        </w:tc>
      </w:tr>
      <w:tr w:rsidR="008C56C6" w:rsidRPr="00F815E2" w:rsidTr="009F1984">
        <w:tc>
          <w:tcPr>
            <w:tcW w:w="624" w:type="dxa"/>
          </w:tcPr>
          <w:p w:rsidR="008C56C6" w:rsidRPr="00F815E2" w:rsidRDefault="008C56C6" w:rsidP="00F815E2">
            <w:pPr>
              <w:widowControl w:val="0"/>
              <w:suppressAutoHyphens w:val="0"/>
              <w:autoSpaceDE w:val="0"/>
              <w:autoSpaceDN w:val="0"/>
              <w:jc w:val="center"/>
              <w:outlineLvl w:val="1"/>
              <w:rPr>
                <w:sz w:val="24"/>
                <w:szCs w:val="24"/>
                <w:lang w:eastAsia="ru-RU"/>
              </w:rPr>
            </w:pPr>
            <w:r w:rsidRPr="00F815E2">
              <w:rPr>
                <w:sz w:val="24"/>
                <w:szCs w:val="24"/>
                <w:lang w:eastAsia="ru-RU"/>
              </w:rPr>
              <w:lastRenderedPageBreak/>
              <w:t>2.</w:t>
            </w:r>
          </w:p>
        </w:tc>
        <w:tc>
          <w:tcPr>
            <w:tcW w:w="12984" w:type="dxa"/>
            <w:gridSpan w:val="5"/>
          </w:tcPr>
          <w:p w:rsidR="008C56C6" w:rsidRPr="00F815E2" w:rsidRDefault="008C56C6" w:rsidP="008C56C6">
            <w:pPr>
              <w:widowControl w:val="0"/>
              <w:suppressAutoHyphens w:val="0"/>
              <w:autoSpaceDE w:val="0"/>
              <w:autoSpaceDN w:val="0"/>
              <w:jc w:val="center"/>
              <w:rPr>
                <w:sz w:val="24"/>
                <w:szCs w:val="24"/>
                <w:lang w:eastAsia="ru-RU"/>
              </w:rPr>
            </w:pPr>
            <w:r w:rsidRPr="00F815E2">
              <w:rPr>
                <w:sz w:val="24"/>
                <w:szCs w:val="24"/>
                <w:lang w:eastAsia="ru-RU"/>
              </w:rPr>
              <w:t>Процедурный этап</w:t>
            </w:r>
          </w:p>
        </w:tc>
      </w:tr>
      <w:tr w:rsidR="00F815E2" w:rsidRPr="00F815E2" w:rsidTr="0053134B">
        <w:tc>
          <w:tcPr>
            <w:tcW w:w="624"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2.1.</w:t>
            </w:r>
          </w:p>
        </w:tc>
        <w:tc>
          <w:tcPr>
            <w:tcW w:w="209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Определение поставщиков (подрядчиков, исполнителей)</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предъявление завышенных требований к участникам закупки, в том числе в отношении опыта, наличия лицензий, сертификатов и других документов, не </w:t>
            </w:r>
            <w:r w:rsidRPr="00F815E2">
              <w:rPr>
                <w:sz w:val="24"/>
                <w:szCs w:val="24"/>
                <w:lang w:eastAsia="ru-RU"/>
              </w:rPr>
              <w:lastRenderedPageBreak/>
              <w:t>относящихся к объекту закупки, наличия критериев оценки, соответствие которым сложно подтвердить;</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внесение изменений в документацию о закупке путем установления дополнительных требований к объекту закупки, изменения его отдельных характеристик, наличия двусмысленных формулировок и другое с целью усложнения процесса подготовки заявок на участие в закупке</w:t>
            </w:r>
          </w:p>
        </w:tc>
        <w:tc>
          <w:tcPr>
            <w:tcW w:w="2665" w:type="dxa"/>
          </w:tcPr>
          <w:p w:rsidR="008C56C6" w:rsidRPr="008C56C6" w:rsidRDefault="0066626F" w:rsidP="008C56C6">
            <w:pPr>
              <w:widowControl w:val="0"/>
              <w:suppressAutoHyphens w:val="0"/>
              <w:autoSpaceDE w:val="0"/>
              <w:autoSpaceDN w:val="0"/>
              <w:jc w:val="both"/>
              <w:rPr>
                <w:sz w:val="24"/>
                <w:szCs w:val="24"/>
                <w:lang w:eastAsia="ru-RU"/>
              </w:rPr>
            </w:pPr>
            <w:r>
              <w:rPr>
                <w:sz w:val="24"/>
                <w:szCs w:val="24"/>
                <w:lang w:eastAsia="ru-RU"/>
              </w:rPr>
              <w:lastRenderedPageBreak/>
              <w:t>заведующий</w:t>
            </w:r>
            <w:r w:rsidR="008C56C6" w:rsidRPr="008C56C6">
              <w:rPr>
                <w:sz w:val="24"/>
                <w:szCs w:val="24"/>
                <w:lang w:eastAsia="ru-RU"/>
              </w:rPr>
              <w:t xml:space="preserve"> отделом экономики и муниципальных закупок, </w:t>
            </w:r>
          </w:p>
          <w:p w:rsidR="00F815E2" w:rsidRPr="00F815E2"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контрактный управляющий, сотрудники отдела </w:t>
            </w:r>
            <w:r w:rsidRPr="008C56C6">
              <w:rPr>
                <w:sz w:val="24"/>
                <w:szCs w:val="24"/>
                <w:lang w:eastAsia="ru-RU"/>
              </w:rPr>
              <w:lastRenderedPageBreak/>
              <w:t>экономики и муниципальных закупок, исполняющие функции по данному вопросу в соответствии с должностной инструкцией</w:t>
            </w:r>
          </w:p>
        </w:tc>
        <w:tc>
          <w:tcPr>
            <w:tcW w:w="2665"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 xml:space="preserve">внутренний контроль (проверка документов по закупке, изменений в документацию о закупке на соответствие требованиям действующего </w:t>
            </w:r>
            <w:r w:rsidRPr="00F815E2">
              <w:rPr>
                <w:sz w:val="24"/>
                <w:szCs w:val="24"/>
                <w:lang w:eastAsia="ru-RU"/>
              </w:rPr>
              <w:lastRenderedPageBreak/>
              <w:t>законодательства в сфере закупок)</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запрет на умышленное предъявление завышенных требований к участникам закупки;</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минимизация личного взаимодействия между должностными лицами и </w:t>
            </w:r>
            <w:r w:rsidRPr="00F815E2">
              <w:rPr>
                <w:sz w:val="24"/>
                <w:szCs w:val="24"/>
                <w:lang w:eastAsia="ru-RU"/>
              </w:rPr>
              <w:lastRenderedPageBreak/>
              <w:t>потенциальными участниками закупок</w:t>
            </w:r>
          </w:p>
        </w:tc>
      </w:tr>
      <w:tr w:rsidR="00F815E2" w:rsidRPr="00F815E2" w:rsidTr="0053134B">
        <w:tc>
          <w:tcPr>
            <w:tcW w:w="624"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lastRenderedPageBreak/>
              <w:t>2.2.</w:t>
            </w:r>
          </w:p>
        </w:tc>
        <w:tc>
          <w:tcPr>
            <w:tcW w:w="2098" w:type="dxa"/>
          </w:tcPr>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 xml:space="preserve">Заключение </w:t>
            </w:r>
            <w:r w:rsidR="008C56C6">
              <w:rPr>
                <w:sz w:val="24"/>
                <w:szCs w:val="24"/>
                <w:lang w:eastAsia="ru-RU"/>
              </w:rPr>
              <w:t>муниципального</w:t>
            </w:r>
            <w:r w:rsidRPr="00F815E2">
              <w:rPr>
                <w:sz w:val="24"/>
                <w:szCs w:val="24"/>
                <w:lang w:eastAsia="ru-RU"/>
              </w:rPr>
              <w:t xml:space="preserve"> контракта</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заключение </w:t>
            </w:r>
            <w:r w:rsidR="008C56C6">
              <w:rPr>
                <w:sz w:val="24"/>
                <w:szCs w:val="24"/>
                <w:lang w:eastAsia="ru-RU"/>
              </w:rPr>
              <w:t>муниципального</w:t>
            </w:r>
            <w:r w:rsidRPr="00F815E2">
              <w:rPr>
                <w:sz w:val="24"/>
                <w:szCs w:val="24"/>
                <w:lang w:eastAsia="ru-RU"/>
              </w:rPr>
              <w:t xml:space="preserve"> контракта до предоставления поставщиком (подрядчиком, исполнителем) обеспечения исполнения контракта в соответствии с Федеральным</w:t>
            </w:r>
            <w:r w:rsidR="008C56C6">
              <w:rPr>
                <w:sz w:val="24"/>
                <w:szCs w:val="24"/>
                <w:lang w:eastAsia="ru-RU"/>
              </w:rPr>
              <w:t xml:space="preserve"> законом</w:t>
            </w:r>
            <w:r w:rsidRPr="00F815E2">
              <w:rPr>
                <w:sz w:val="24"/>
                <w:szCs w:val="24"/>
                <w:lang w:eastAsia="ru-RU"/>
              </w:rPr>
              <w:t xml:space="preserve"> от 05.04.2013 </w:t>
            </w:r>
            <w:r w:rsidR="008C56C6">
              <w:rPr>
                <w:sz w:val="24"/>
                <w:szCs w:val="24"/>
                <w:lang w:eastAsia="ru-RU"/>
              </w:rPr>
              <w:t>№</w:t>
            </w:r>
            <w:r w:rsidRPr="00F815E2">
              <w:rPr>
                <w:sz w:val="24"/>
                <w:szCs w:val="24"/>
                <w:lang w:eastAsia="ru-RU"/>
              </w:rPr>
              <w:t xml:space="preserve"> 44-ФЗ;</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необоснованный отказ </w:t>
            </w:r>
            <w:r w:rsidRPr="00F815E2">
              <w:rPr>
                <w:sz w:val="24"/>
                <w:szCs w:val="24"/>
                <w:lang w:eastAsia="ru-RU"/>
              </w:rPr>
              <w:lastRenderedPageBreak/>
              <w:t>заказчика от заключения контракта</w:t>
            </w:r>
          </w:p>
        </w:tc>
        <w:tc>
          <w:tcPr>
            <w:tcW w:w="2665" w:type="dxa"/>
          </w:tcPr>
          <w:p w:rsidR="008C56C6" w:rsidRP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lastRenderedPageBreak/>
              <w:t xml:space="preserve">заведующий отделом экономики и муниципальных закупок, </w:t>
            </w:r>
          </w:p>
          <w:p w:rsidR="00F815E2" w:rsidRPr="00F815E2"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контрактный управляющий, сотрудники отдела экономики и муниципальных закупок, исполняющие функции по данному вопросу в соответствии </w:t>
            </w:r>
            <w:r w:rsidRPr="008C56C6">
              <w:rPr>
                <w:sz w:val="24"/>
                <w:szCs w:val="24"/>
                <w:lang w:eastAsia="ru-RU"/>
              </w:rPr>
              <w:lastRenderedPageBreak/>
              <w:t>с должностной инструкцией</w:t>
            </w:r>
          </w:p>
        </w:tc>
        <w:tc>
          <w:tcPr>
            <w:tcW w:w="2665" w:type="dxa"/>
          </w:tcPr>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lastRenderedPageBreak/>
              <w:t xml:space="preserve">определение ответственного лица за заключение </w:t>
            </w:r>
            <w:r w:rsidR="008C56C6">
              <w:rPr>
                <w:sz w:val="24"/>
                <w:szCs w:val="24"/>
                <w:lang w:eastAsia="ru-RU"/>
              </w:rPr>
              <w:t>муниципального</w:t>
            </w:r>
            <w:r w:rsidRPr="00F815E2">
              <w:rPr>
                <w:sz w:val="24"/>
                <w:szCs w:val="24"/>
                <w:lang w:eastAsia="ru-RU"/>
              </w:rPr>
              <w:t xml:space="preserve"> контракта</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заключение </w:t>
            </w:r>
            <w:r w:rsidR="008C56C6">
              <w:rPr>
                <w:sz w:val="24"/>
                <w:szCs w:val="24"/>
                <w:lang w:eastAsia="ru-RU"/>
              </w:rPr>
              <w:t>муниципального</w:t>
            </w:r>
            <w:r w:rsidRPr="00F815E2">
              <w:rPr>
                <w:sz w:val="24"/>
                <w:szCs w:val="24"/>
                <w:lang w:eastAsia="ru-RU"/>
              </w:rPr>
              <w:t xml:space="preserve"> контракта в строгом соответствии с требованиями, установленными Федеральным</w:t>
            </w:r>
            <w:r w:rsidR="008C56C6">
              <w:rPr>
                <w:sz w:val="24"/>
                <w:szCs w:val="24"/>
                <w:lang w:eastAsia="ru-RU"/>
              </w:rPr>
              <w:t xml:space="preserve"> законом</w:t>
            </w:r>
            <w:r w:rsidRPr="00F815E2">
              <w:rPr>
                <w:sz w:val="24"/>
                <w:szCs w:val="24"/>
                <w:lang w:eastAsia="ru-RU"/>
              </w:rPr>
              <w:t xml:space="preserve"> от 05.04.2013 </w:t>
            </w:r>
            <w:r w:rsidR="008C56C6">
              <w:rPr>
                <w:sz w:val="24"/>
                <w:szCs w:val="24"/>
                <w:lang w:eastAsia="ru-RU"/>
              </w:rPr>
              <w:t>№</w:t>
            </w:r>
            <w:r w:rsidRPr="00F815E2">
              <w:rPr>
                <w:sz w:val="24"/>
                <w:szCs w:val="24"/>
                <w:lang w:eastAsia="ru-RU"/>
              </w:rPr>
              <w:t xml:space="preserve"> 44-ФЗ;</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минимизация личного взаимодействия между должностными лицами и потенциальными </w:t>
            </w:r>
            <w:r w:rsidRPr="00F815E2">
              <w:rPr>
                <w:sz w:val="24"/>
                <w:szCs w:val="24"/>
                <w:lang w:eastAsia="ru-RU"/>
              </w:rPr>
              <w:lastRenderedPageBreak/>
              <w:t>участниками закупок</w:t>
            </w:r>
          </w:p>
        </w:tc>
      </w:tr>
      <w:tr w:rsidR="008C56C6" w:rsidRPr="00F815E2" w:rsidTr="00C81329">
        <w:tc>
          <w:tcPr>
            <w:tcW w:w="624" w:type="dxa"/>
          </w:tcPr>
          <w:p w:rsidR="008C56C6" w:rsidRPr="00F815E2" w:rsidRDefault="008C56C6" w:rsidP="00F815E2">
            <w:pPr>
              <w:widowControl w:val="0"/>
              <w:suppressAutoHyphens w:val="0"/>
              <w:autoSpaceDE w:val="0"/>
              <w:autoSpaceDN w:val="0"/>
              <w:jc w:val="center"/>
              <w:outlineLvl w:val="1"/>
              <w:rPr>
                <w:sz w:val="24"/>
                <w:szCs w:val="24"/>
                <w:lang w:eastAsia="ru-RU"/>
              </w:rPr>
            </w:pPr>
            <w:r w:rsidRPr="00F815E2">
              <w:rPr>
                <w:sz w:val="24"/>
                <w:szCs w:val="24"/>
                <w:lang w:eastAsia="ru-RU"/>
              </w:rPr>
              <w:lastRenderedPageBreak/>
              <w:t>3.</w:t>
            </w:r>
          </w:p>
        </w:tc>
        <w:tc>
          <w:tcPr>
            <w:tcW w:w="12984" w:type="dxa"/>
            <w:gridSpan w:val="5"/>
          </w:tcPr>
          <w:p w:rsidR="008C56C6" w:rsidRPr="00F815E2" w:rsidRDefault="008C56C6" w:rsidP="008C56C6">
            <w:pPr>
              <w:widowControl w:val="0"/>
              <w:suppressAutoHyphens w:val="0"/>
              <w:autoSpaceDE w:val="0"/>
              <w:autoSpaceDN w:val="0"/>
              <w:jc w:val="center"/>
              <w:rPr>
                <w:sz w:val="24"/>
                <w:szCs w:val="24"/>
                <w:lang w:eastAsia="ru-RU"/>
              </w:rPr>
            </w:pPr>
            <w:proofErr w:type="spellStart"/>
            <w:r w:rsidRPr="00F815E2">
              <w:rPr>
                <w:sz w:val="24"/>
                <w:szCs w:val="24"/>
                <w:lang w:eastAsia="ru-RU"/>
              </w:rPr>
              <w:t>Постпроцедурный</w:t>
            </w:r>
            <w:proofErr w:type="spellEnd"/>
            <w:r w:rsidRPr="00F815E2">
              <w:rPr>
                <w:sz w:val="24"/>
                <w:szCs w:val="24"/>
                <w:lang w:eastAsia="ru-RU"/>
              </w:rPr>
              <w:t xml:space="preserve"> этап</w:t>
            </w:r>
          </w:p>
        </w:tc>
      </w:tr>
      <w:tr w:rsidR="00F815E2" w:rsidRPr="00F815E2" w:rsidTr="0053134B">
        <w:tc>
          <w:tcPr>
            <w:tcW w:w="624" w:type="dxa"/>
          </w:tcPr>
          <w:p w:rsidR="00F815E2" w:rsidRPr="00F815E2" w:rsidRDefault="00F815E2" w:rsidP="00F815E2">
            <w:pPr>
              <w:widowControl w:val="0"/>
              <w:suppressAutoHyphens w:val="0"/>
              <w:autoSpaceDE w:val="0"/>
              <w:autoSpaceDN w:val="0"/>
              <w:rPr>
                <w:sz w:val="24"/>
                <w:szCs w:val="24"/>
                <w:lang w:eastAsia="ru-RU"/>
              </w:rPr>
            </w:pPr>
          </w:p>
        </w:tc>
        <w:tc>
          <w:tcPr>
            <w:tcW w:w="2098" w:type="dxa"/>
          </w:tcPr>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 xml:space="preserve">Исполнение </w:t>
            </w:r>
            <w:r w:rsidR="008C56C6">
              <w:rPr>
                <w:sz w:val="24"/>
                <w:szCs w:val="24"/>
                <w:lang w:eastAsia="ru-RU"/>
              </w:rPr>
              <w:t>муниципального</w:t>
            </w:r>
            <w:r w:rsidRPr="00F815E2">
              <w:rPr>
                <w:sz w:val="24"/>
                <w:szCs w:val="24"/>
                <w:lang w:eastAsia="ru-RU"/>
              </w:rPr>
              <w:t xml:space="preserve"> контракта</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запрос у поставщика (подрядчика, исполнителя) не предусмотренных условиями </w:t>
            </w:r>
            <w:r w:rsidR="008C56C6">
              <w:rPr>
                <w:sz w:val="24"/>
                <w:szCs w:val="24"/>
                <w:lang w:eastAsia="ru-RU"/>
              </w:rPr>
              <w:t>муниципального</w:t>
            </w:r>
            <w:r w:rsidRPr="00F815E2">
              <w:rPr>
                <w:sz w:val="24"/>
                <w:szCs w:val="24"/>
                <w:lang w:eastAsia="ru-RU"/>
              </w:rPr>
              <w:t xml:space="preserve"> контракта документов и (или) сведений при исполнении контракта;</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затягивание со стороны заказчика сроков предоставления информации, необходимых материалов для исполнения предусмотренных контрактом обязательств поставщика (подрядчика, исполнителя);</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приемка и (или) оплата товара, работы, услуги, которые в действительности не поставлены (не выполнены, не оказаны) либо не соответствуют условиям </w:t>
            </w:r>
            <w:r w:rsidR="008C56C6">
              <w:rPr>
                <w:sz w:val="24"/>
                <w:szCs w:val="24"/>
                <w:lang w:eastAsia="ru-RU"/>
              </w:rPr>
              <w:lastRenderedPageBreak/>
              <w:t>муниципального</w:t>
            </w:r>
            <w:r w:rsidRPr="00F815E2">
              <w:rPr>
                <w:sz w:val="24"/>
                <w:szCs w:val="24"/>
                <w:lang w:eastAsia="ru-RU"/>
              </w:rPr>
              <w:t xml:space="preserve"> контракта;</w:t>
            </w:r>
          </w:p>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 xml:space="preserve">умышленное неприменение заказчиком мер ответственности в случае нарушения поставщиком (подрядчиком, исполнителем) условий </w:t>
            </w:r>
            <w:r w:rsidR="008C56C6">
              <w:rPr>
                <w:sz w:val="24"/>
                <w:szCs w:val="24"/>
                <w:lang w:eastAsia="ru-RU"/>
              </w:rPr>
              <w:t>муниципального</w:t>
            </w:r>
            <w:r w:rsidRPr="00F815E2">
              <w:rPr>
                <w:sz w:val="24"/>
                <w:szCs w:val="24"/>
                <w:lang w:eastAsia="ru-RU"/>
              </w:rPr>
              <w:t xml:space="preserve"> контракта</w:t>
            </w:r>
          </w:p>
        </w:tc>
        <w:tc>
          <w:tcPr>
            <w:tcW w:w="2665" w:type="dxa"/>
          </w:tcPr>
          <w:p w:rsidR="008C56C6" w:rsidRP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lastRenderedPageBreak/>
              <w:t xml:space="preserve">заведующий отделом экономики и муниципальных закупок, </w:t>
            </w:r>
          </w:p>
          <w:p w:rsidR="008C56C6" w:rsidRPr="00F815E2" w:rsidRDefault="008C56C6" w:rsidP="00F815E2">
            <w:pPr>
              <w:widowControl w:val="0"/>
              <w:suppressAutoHyphens w:val="0"/>
              <w:autoSpaceDE w:val="0"/>
              <w:autoSpaceDN w:val="0"/>
              <w:jc w:val="both"/>
              <w:rPr>
                <w:sz w:val="24"/>
                <w:szCs w:val="24"/>
                <w:lang w:eastAsia="ru-RU"/>
              </w:rPr>
            </w:pPr>
            <w:r w:rsidRPr="008C56C6">
              <w:rPr>
                <w:sz w:val="24"/>
                <w:szCs w:val="24"/>
                <w:lang w:eastAsia="ru-RU"/>
              </w:rPr>
              <w:t>контрактный управляющий, сотрудники отдела экономики и муниципальных закупок, исполняющие функции по данному вопросу в соответствии с должностной инструкцией</w:t>
            </w:r>
            <w:r>
              <w:rPr>
                <w:sz w:val="24"/>
                <w:szCs w:val="24"/>
                <w:lang w:eastAsia="ru-RU"/>
              </w:rPr>
              <w:t>;</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сотрудники структурных подразделений администрации (инициатора закупки), указанные в контракте в качестве ответственных лиц заказчика при исполнении обязательств по контракту</w:t>
            </w:r>
          </w:p>
        </w:tc>
        <w:tc>
          <w:tcPr>
            <w:tcW w:w="2665"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определение ответственного лица при исполнении обязательств по </w:t>
            </w:r>
            <w:r w:rsidR="008C56C6">
              <w:rPr>
                <w:sz w:val="24"/>
                <w:szCs w:val="24"/>
                <w:lang w:eastAsia="ru-RU"/>
              </w:rPr>
              <w:t>муниципальному</w:t>
            </w:r>
            <w:r w:rsidRPr="00F815E2">
              <w:rPr>
                <w:sz w:val="24"/>
                <w:szCs w:val="24"/>
                <w:lang w:eastAsia="ru-RU"/>
              </w:rPr>
              <w:t xml:space="preserve"> контракту;</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назначение ответственных лиц за приемку товаров, работ, услуг (приемочная комиссия)</w:t>
            </w:r>
          </w:p>
        </w:tc>
        <w:tc>
          <w:tcPr>
            <w:tcW w:w="277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исполнение </w:t>
            </w:r>
            <w:r w:rsidR="008C56C6">
              <w:rPr>
                <w:sz w:val="24"/>
                <w:szCs w:val="24"/>
                <w:lang w:eastAsia="ru-RU"/>
              </w:rPr>
              <w:t>муниципального</w:t>
            </w:r>
            <w:r w:rsidRPr="00F815E2">
              <w:rPr>
                <w:sz w:val="24"/>
                <w:szCs w:val="24"/>
                <w:lang w:eastAsia="ru-RU"/>
              </w:rPr>
              <w:t xml:space="preserve"> контракта в строгом соответствии с требованиями, установленными в данном контракте;</w:t>
            </w:r>
          </w:p>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 xml:space="preserve">строгое исполнение требований Федерального </w:t>
            </w:r>
            <w:r w:rsidR="008C56C6">
              <w:rPr>
                <w:sz w:val="24"/>
                <w:szCs w:val="24"/>
                <w:lang w:eastAsia="ru-RU"/>
              </w:rPr>
              <w:t>закона</w:t>
            </w:r>
            <w:r w:rsidRPr="00F815E2">
              <w:rPr>
                <w:sz w:val="24"/>
                <w:szCs w:val="24"/>
                <w:lang w:eastAsia="ru-RU"/>
              </w:rPr>
              <w:t xml:space="preserve"> от 05.04.2013 </w:t>
            </w:r>
            <w:r w:rsidR="008C56C6">
              <w:rPr>
                <w:sz w:val="24"/>
                <w:szCs w:val="24"/>
                <w:lang w:eastAsia="ru-RU"/>
              </w:rPr>
              <w:t>№</w:t>
            </w:r>
            <w:r w:rsidRPr="00F815E2">
              <w:rPr>
                <w:sz w:val="24"/>
                <w:szCs w:val="24"/>
                <w:lang w:eastAsia="ru-RU"/>
              </w:rPr>
              <w:t xml:space="preserve"> 44-ФЗ в части соблюдения мер ответственности в случае нарушения поставщиком (подрядчиком, исполнителем) условий </w:t>
            </w:r>
            <w:r w:rsidR="008C56C6">
              <w:rPr>
                <w:sz w:val="24"/>
                <w:szCs w:val="24"/>
                <w:lang w:eastAsia="ru-RU"/>
              </w:rPr>
              <w:t>муниципального</w:t>
            </w:r>
            <w:r w:rsidRPr="00F815E2">
              <w:rPr>
                <w:sz w:val="24"/>
                <w:szCs w:val="24"/>
                <w:lang w:eastAsia="ru-RU"/>
              </w:rPr>
              <w:t xml:space="preserve"> контракта</w:t>
            </w:r>
          </w:p>
        </w:tc>
      </w:tr>
    </w:tbl>
    <w:p w:rsidR="00F815E2" w:rsidRDefault="00F815E2" w:rsidP="00594AFF">
      <w:pPr>
        <w:spacing w:line="360" w:lineRule="auto"/>
        <w:ind w:firstLine="709"/>
        <w:jc w:val="both"/>
        <w:rPr>
          <w:sz w:val="72"/>
          <w:szCs w:val="72"/>
        </w:rPr>
        <w:sectPr w:rsidR="00F815E2" w:rsidSect="0054167A">
          <w:pgSz w:w="16838" w:h="11906" w:orient="landscape"/>
          <w:pgMar w:top="851" w:right="1134" w:bottom="1701" w:left="1134" w:header="709" w:footer="709" w:gutter="0"/>
          <w:cols w:space="720"/>
          <w:formProt w:val="0"/>
          <w:docGrid w:linePitch="381"/>
        </w:sectPr>
      </w:pPr>
    </w:p>
    <w:tbl>
      <w:tblPr>
        <w:tblStyle w:val="aff7"/>
        <w:tblW w:w="14993" w:type="dxa"/>
        <w:tblLook w:val="04A0" w:firstRow="1" w:lastRow="0" w:firstColumn="1" w:lastColumn="0" w:noHBand="0" w:noVBand="1"/>
      </w:tblPr>
      <w:tblGrid>
        <w:gridCol w:w="10173"/>
        <w:gridCol w:w="479"/>
        <w:gridCol w:w="2103"/>
        <w:gridCol w:w="567"/>
        <w:gridCol w:w="1671"/>
      </w:tblGrid>
      <w:tr w:rsidR="00F815E2" w:rsidTr="0053134B">
        <w:tc>
          <w:tcPr>
            <w:tcW w:w="10173" w:type="dxa"/>
            <w:tcBorders>
              <w:top w:val="nil"/>
              <w:left w:val="nil"/>
              <w:bottom w:val="nil"/>
              <w:right w:val="nil"/>
            </w:tcBorders>
          </w:tcPr>
          <w:p w:rsidR="00F815E2" w:rsidRDefault="00F815E2" w:rsidP="0053134B">
            <w:pPr>
              <w:jc w:val="both"/>
            </w:pPr>
          </w:p>
          <w:p w:rsidR="00F815E2" w:rsidRDefault="00F815E2" w:rsidP="0053134B">
            <w:pPr>
              <w:jc w:val="both"/>
            </w:pPr>
          </w:p>
        </w:tc>
        <w:tc>
          <w:tcPr>
            <w:tcW w:w="4820" w:type="dxa"/>
            <w:gridSpan w:val="4"/>
            <w:tcBorders>
              <w:top w:val="nil"/>
              <w:left w:val="nil"/>
              <w:bottom w:val="nil"/>
              <w:right w:val="nil"/>
            </w:tcBorders>
          </w:tcPr>
          <w:p w:rsidR="00F815E2" w:rsidRDefault="00F815E2" w:rsidP="0053134B">
            <w:pPr>
              <w:jc w:val="both"/>
            </w:pPr>
            <w:r>
              <w:t>Приложение № 2</w:t>
            </w:r>
          </w:p>
          <w:p w:rsidR="00F815E2" w:rsidRDefault="00F815E2" w:rsidP="0053134B">
            <w:pPr>
              <w:jc w:val="both"/>
            </w:pPr>
          </w:p>
          <w:p w:rsidR="00F815E2" w:rsidRDefault="00F815E2" w:rsidP="0053134B">
            <w:pPr>
              <w:jc w:val="both"/>
            </w:pPr>
            <w:r>
              <w:t>УТВЕРЖДЕН</w:t>
            </w:r>
          </w:p>
          <w:p w:rsidR="00F815E2" w:rsidRDefault="00F815E2" w:rsidP="0053134B">
            <w:pPr>
              <w:jc w:val="both"/>
            </w:pPr>
          </w:p>
          <w:p w:rsidR="00F815E2" w:rsidRDefault="00F815E2" w:rsidP="0053134B">
            <w:pPr>
              <w:jc w:val="both"/>
            </w:pPr>
            <w:r>
              <w:t xml:space="preserve">распоряжением администрации Мурашинского муниципального округа </w:t>
            </w:r>
          </w:p>
        </w:tc>
      </w:tr>
      <w:tr w:rsidR="00F815E2" w:rsidTr="0053134B">
        <w:tc>
          <w:tcPr>
            <w:tcW w:w="10173" w:type="dxa"/>
            <w:tcBorders>
              <w:top w:val="nil"/>
              <w:left w:val="nil"/>
              <w:bottom w:val="nil"/>
              <w:right w:val="nil"/>
            </w:tcBorders>
          </w:tcPr>
          <w:p w:rsidR="00F815E2" w:rsidRDefault="00F815E2" w:rsidP="0053134B">
            <w:pPr>
              <w:jc w:val="both"/>
            </w:pPr>
          </w:p>
        </w:tc>
        <w:tc>
          <w:tcPr>
            <w:tcW w:w="479" w:type="dxa"/>
            <w:tcBorders>
              <w:top w:val="nil"/>
              <w:left w:val="nil"/>
              <w:bottom w:val="nil"/>
              <w:right w:val="nil"/>
            </w:tcBorders>
          </w:tcPr>
          <w:p w:rsidR="00F815E2" w:rsidRDefault="00F815E2" w:rsidP="0053134B">
            <w:pPr>
              <w:jc w:val="both"/>
            </w:pPr>
            <w:r>
              <w:t>от</w:t>
            </w:r>
          </w:p>
        </w:tc>
        <w:tc>
          <w:tcPr>
            <w:tcW w:w="2103" w:type="dxa"/>
            <w:tcBorders>
              <w:top w:val="nil"/>
              <w:left w:val="nil"/>
              <w:right w:val="nil"/>
            </w:tcBorders>
          </w:tcPr>
          <w:p w:rsidR="00F815E2" w:rsidRDefault="00394DC8" w:rsidP="0053134B">
            <w:pPr>
              <w:jc w:val="both"/>
            </w:pPr>
            <w:r>
              <w:t>03.07.2023</w:t>
            </w:r>
          </w:p>
        </w:tc>
        <w:tc>
          <w:tcPr>
            <w:tcW w:w="567" w:type="dxa"/>
            <w:tcBorders>
              <w:top w:val="nil"/>
              <w:left w:val="nil"/>
              <w:bottom w:val="nil"/>
              <w:right w:val="nil"/>
            </w:tcBorders>
          </w:tcPr>
          <w:p w:rsidR="00F815E2" w:rsidRDefault="00F815E2" w:rsidP="0053134B">
            <w:pPr>
              <w:jc w:val="both"/>
            </w:pPr>
            <w:r>
              <w:t>№</w:t>
            </w:r>
          </w:p>
        </w:tc>
        <w:tc>
          <w:tcPr>
            <w:tcW w:w="1671" w:type="dxa"/>
            <w:tcBorders>
              <w:top w:val="nil"/>
              <w:left w:val="nil"/>
              <w:right w:val="nil"/>
            </w:tcBorders>
          </w:tcPr>
          <w:p w:rsidR="00F815E2" w:rsidRDefault="00394DC8" w:rsidP="0053134B">
            <w:pPr>
              <w:jc w:val="both"/>
            </w:pPr>
            <w:r>
              <w:t>225</w:t>
            </w:r>
            <w:bookmarkStart w:id="0" w:name="_GoBack"/>
            <w:bookmarkEnd w:id="0"/>
          </w:p>
        </w:tc>
      </w:tr>
    </w:tbl>
    <w:p w:rsidR="00594AFF" w:rsidRPr="003B5A2B" w:rsidRDefault="00594AFF" w:rsidP="00594AFF">
      <w:pPr>
        <w:spacing w:line="360" w:lineRule="auto"/>
        <w:ind w:firstLine="709"/>
        <w:jc w:val="both"/>
        <w:rPr>
          <w:sz w:val="72"/>
          <w:szCs w:val="72"/>
        </w:rPr>
      </w:pPr>
    </w:p>
    <w:p w:rsidR="00F815E2" w:rsidRPr="00F815E2" w:rsidRDefault="00F815E2" w:rsidP="00F815E2">
      <w:pPr>
        <w:widowControl w:val="0"/>
        <w:suppressAutoHyphens w:val="0"/>
        <w:autoSpaceDE w:val="0"/>
        <w:autoSpaceDN w:val="0"/>
        <w:jc w:val="center"/>
        <w:rPr>
          <w:b/>
          <w:sz w:val="24"/>
          <w:szCs w:val="24"/>
          <w:lang w:eastAsia="ru-RU"/>
        </w:rPr>
      </w:pPr>
      <w:r w:rsidRPr="00F815E2">
        <w:rPr>
          <w:b/>
          <w:sz w:val="24"/>
          <w:szCs w:val="24"/>
          <w:lang w:eastAsia="ru-RU"/>
        </w:rPr>
        <w:t>ПЛАН</w:t>
      </w:r>
      <w:r>
        <w:rPr>
          <w:b/>
          <w:sz w:val="24"/>
          <w:szCs w:val="24"/>
          <w:lang w:eastAsia="ru-RU"/>
        </w:rPr>
        <w:t xml:space="preserve"> </w:t>
      </w:r>
      <w:r w:rsidRPr="00F815E2">
        <w:rPr>
          <w:b/>
          <w:sz w:val="24"/>
          <w:szCs w:val="24"/>
          <w:lang w:eastAsia="ru-RU"/>
        </w:rPr>
        <w:t>(РЕЕСТР)</w:t>
      </w:r>
    </w:p>
    <w:p w:rsidR="00F815E2" w:rsidRPr="00F815E2" w:rsidRDefault="00F815E2" w:rsidP="00F815E2">
      <w:pPr>
        <w:widowControl w:val="0"/>
        <w:suppressAutoHyphens w:val="0"/>
        <w:autoSpaceDE w:val="0"/>
        <w:autoSpaceDN w:val="0"/>
        <w:jc w:val="center"/>
        <w:rPr>
          <w:b/>
          <w:sz w:val="24"/>
          <w:szCs w:val="24"/>
          <w:lang w:eastAsia="ru-RU"/>
        </w:rPr>
      </w:pPr>
      <w:r w:rsidRPr="00F815E2">
        <w:rPr>
          <w:b/>
          <w:sz w:val="24"/>
          <w:szCs w:val="24"/>
          <w:lang w:eastAsia="ru-RU"/>
        </w:rPr>
        <w:t>МЕР, НАПРАВЛЕННЫХ НА МИНИМИЗАЦИЮ КОРРУПЦИОННЫХ</w:t>
      </w:r>
    </w:p>
    <w:p w:rsidR="00F815E2" w:rsidRPr="00F815E2" w:rsidRDefault="00F815E2" w:rsidP="00F815E2">
      <w:pPr>
        <w:widowControl w:val="0"/>
        <w:suppressAutoHyphens w:val="0"/>
        <w:autoSpaceDE w:val="0"/>
        <w:autoSpaceDN w:val="0"/>
        <w:jc w:val="center"/>
        <w:rPr>
          <w:b/>
          <w:sz w:val="24"/>
          <w:szCs w:val="24"/>
          <w:lang w:eastAsia="ru-RU"/>
        </w:rPr>
      </w:pPr>
      <w:r w:rsidRPr="00F815E2">
        <w:rPr>
          <w:b/>
          <w:sz w:val="24"/>
          <w:szCs w:val="24"/>
          <w:lang w:eastAsia="ru-RU"/>
        </w:rPr>
        <w:t>РИСКОВ, ВОЗНИКАЮЩИХ ПРИ ОСУЩЕСТВЛЕНИИ ЗАКУПОК ТОВАРОВ,</w:t>
      </w:r>
    </w:p>
    <w:p w:rsidR="00F815E2" w:rsidRPr="00F815E2" w:rsidRDefault="00F815E2" w:rsidP="00F815E2">
      <w:pPr>
        <w:widowControl w:val="0"/>
        <w:suppressAutoHyphens w:val="0"/>
        <w:autoSpaceDE w:val="0"/>
        <w:autoSpaceDN w:val="0"/>
        <w:jc w:val="center"/>
        <w:rPr>
          <w:b/>
          <w:sz w:val="24"/>
          <w:szCs w:val="24"/>
          <w:lang w:eastAsia="ru-RU"/>
        </w:rPr>
      </w:pPr>
      <w:r w:rsidRPr="00F815E2">
        <w:rPr>
          <w:b/>
          <w:sz w:val="24"/>
          <w:szCs w:val="24"/>
          <w:lang w:eastAsia="ru-RU"/>
        </w:rPr>
        <w:t xml:space="preserve">РАБОТ, УСЛУГ ДЛЯ ОБЕСПЕЧЕНИЯ </w:t>
      </w:r>
      <w:r w:rsidR="00FC3F03">
        <w:rPr>
          <w:b/>
          <w:sz w:val="24"/>
          <w:szCs w:val="24"/>
          <w:lang w:eastAsia="ru-RU"/>
        </w:rPr>
        <w:t>МУНИЦИПАЛЬНЫХ</w:t>
      </w:r>
      <w:r w:rsidRPr="00F815E2">
        <w:rPr>
          <w:b/>
          <w:sz w:val="24"/>
          <w:szCs w:val="24"/>
          <w:lang w:eastAsia="ru-RU"/>
        </w:rPr>
        <w:t xml:space="preserve"> НУЖД</w:t>
      </w:r>
    </w:p>
    <w:p w:rsidR="00F815E2" w:rsidRPr="00F815E2" w:rsidRDefault="00F815E2" w:rsidP="00F815E2">
      <w:pPr>
        <w:widowControl w:val="0"/>
        <w:suppressAutoHyphens w:val="0"/>
        <w:autoSpaceDE w:val="0"/>
        <w:autoSpaceDN w:val="0"/>
        <w:jc w:val="both"/>
        <w:rPr>
          <w:sz w:val="24"/>
          <w:szCs w:val="24"/>
          <w:lang w:eastAsia="ru-RU"/>
        </w:rPr>
      </w:pPr>
    </w:p>
    <w:tbl>
      <w:tblPr>
        <w:tblW w:w="14364"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22"/>
        <w:gridCol w:w="2268"/>
        <w:gridCol w:w="1928"/>
        <w:gridCol w:w="3739"/>
        <w:gridCol w:w="2040"/>
      </w:tblGrid>
      <w:tr w:rsidR="00F815E2" w:rsidRPr="00F815E2" w:rsidTr="00F815E2">
        <w:tc>
          <w:tcPr>
            <w:tcW w:w="567"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 xml:space="preserve">N </w:t>
            </w:r>
            <w:proofErr w:type="gramStart"/>
            <w:r w:rsidRPr="00F815E2">
              <w:rPr>
                <w:sz w:val="24"/>
                <w:szCs w:val="24"/>
                <w:lang w:eastAsia="ru-RU"/>
              </w:rPr>
              <w:t>п</w:t>
            </w:r>
            <w:proofErr w:type="gramEnd"/>
            <w:r w:rsidRPr="00F815E2">
              <w:rPr>
                <w:sz w:val="24"/>
                <w:szCs w:val="24"/>
                <w:lang w:eastAsia="ru-RU"/>
              </w:rPr>
              <w:t>/п</w:t>
            </w:r>
          </w:p>
        </w:tc>
        <w:tc>
          <w:tcPr>
            <w:tcW w:w="3822"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Наименование меры по минимизации коррупционных рисков</w:t>
            </w:r>
          </w:p>
        </w:tc>
        <w:tc>
          <w:tcPr>
            <w:tcW w:w="2268"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 xml:space="preserve">Краткое наименование </w:t>
            </w:r>
            <w:proofErr w:type="spellStart"/>
            <w:r w:rsidRPr="00F815E2">
              <w:rPr>
                <w:sz w:val="24"/>
                <w:szCs w:val="24"/>
                <w:lang w:eastAsia="ru-RU"/>
              </w:rPr>
              <w:t>минимизируемого</w:t>
            </w:r>
            <w:proofErr w:type="spellEnd"/>
            <w:r w:rsidRPr="00F815E2">
              <w:rPr>
                <w:sz w:val="24"/>
                <w:szCs w:val="24"/>
                <w:lang w:eastAsia="ru-RU"/>
              </w:rPr>
              <w:t xml:space="preserve"> коррупционного риска</w:t>
            </w:r>
          </w:p>
        </w:tc>
        <w:tc>
          <w:tcPr>
            <w:tcW w:w="1928"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Срок (периодичность) реализации</w:t>
            </w:r>
          </w:p>
        </w:tc>
        <w:tc>
          <w:tcPr>
            <w:tcW w:w="3739" w:type="dxa"/>
          </w:tcPr>
          <w:p w:rsidR="00F815E2" w:rsidRPr="00F815E2" w:rsidRDefault="00F815E2" w:rsidP="008C56C6">
            <w:pPr>
              <w:widowControl w:val="0"/>
              <w:suppressAutoHyphens w:val="0"/>
              <w:autoSpaceDE w:val="0"/>
              <w:autoSpaceDN w:val="0"/>
              <w:jc w:val="center"/>
              <w:rPr>
                <w:sz w:val="24"/>
                <w:szCs w:val="24"/>
                <w:lang w:eastAsia="ru-RU"/>
              </w:rPr>
            </w:pPr>
            <w:r w:rsidRPr="00F815E2">
              <w:rPr>
                <w:sz w:val="24"/>
                <w:szCs w:val="24"/>
                <w:lang w:eastAsia="ru-RU"/>
              </w:rPr>
              <w:t>Ответственный за реализацию служащий (</w:t>
            </w:r>
            <w:r w:rsidR="008C56C6">
              <w:rPr>
                <w:sz w:val="24"/>
                <w:szCs w:val="24"/>
                <w:lang w:eastAsia="ru-RU"/>
              </w:rPr>
              <w:t>сотрудник</w:t>
            </w:r>
            <w:r w:rsidRPr="00F815E2">
              <w:rPr>
                <w:sz w:val="24"/>
                <w:szCs w:val="24"/>
                <w:lang w:eastAsia="ru-RU"/>
              </w:rPr>
              <w:t>)</w:t>
            </w:r>
          </w:p>
        </w:tc>
        <w:tc>
          <w:tcPr>
            <w:tcW w:w="2040"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Планируемый результат</w:t>
            </w:r>
          </w:p>
        </w:tc>
      </w:tr>
      <w:tr w:rsidR="00F815E2" w:rsidRPr="00F815E2" w:rsidTr="00F815E2">
        <w:tc>
          <w:tcPr>
            <w:tcW w:w="567"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1.</w:t>
            </w:r>
          </w:p>
        </w:tc>
        <w:tc>
          <w:tcPr>
            <w:tcW w:w="3822"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Недопущение планирования закупок, не относящихся к целям деятельности администрации </w:t>
            </w:r>
            <w:r w:rsidR="008C56C6">
              <w:rPr>
                <w:sz w:val="24"/>
                <w:szCs w:val="24"/>
                <w:lang w:eastAsia="ru-RU"/>
              </w:rPr>
              <w:t>Мурашинского муниципального округа</w:t>
            </w:r>
            <w:r w:rsidRPr="00F815E2">
              <w:rPr>
                <w:sz w:val="24"/>
                <w:szCs w:val="24"/>
                <w:lang w:eastAsia="ru-RU"/>
              </w:rPr>
              <w:t xml:space="preserve"> (далее - администрация), путем контроля формирования плана-графика закупок в </w:t>
            </w:r>
            <w:r w:rsidRPr="00F815E2">
              <w:rPr>
                <w:sz w:val="24"/>
                <w:szCs w:val="24"/>
                <w:lang w:eastAsia="ru-RU"/>
              </w:rPr>
              <w:lastRenderedPageBreak/>
              <w:t>соответствии с требованиями законодательства в сфере закупок;</w:t>
            </w:r>
          </w:p>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 xml:space="preserve">ознакомление </w:t>
            </w:r>
            <w:r w:rsidR="008C56C6">
              <w:rPr>
                <w:sz w:val="24"/>
                <w:szCs w:val="24"/>
                <w:lang w:eastAsia="ru-RU"/>
              </w:rPr>
              <w:t>контрактного управляющего, заведующего отделом экономики и муниципальных закупок, сотрудников отдела экономики и муниципальных закупок</w:t>
            </w:r>
            <w:r w:rsidRPr="00F815E2">
              <w:rPr>
                <w:sz w:val="24"/>
                <w:szCs w:val="24"/>
                <w:lang w:eastAsia="ru-RU"/>
              </w:rPr>
              <w:t xml:space="preserve"> с нормативными правовыми актами, регулирующими вопросы профилактики и противодействия коррупции</w:t>
            </w:r>
          </w:p>
        </w:tc>
        <w:tc>
          <w:tcPr>
            <w:tcW w:w="226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планирование закупок посредством формирования, утверждения и ведения плана-графика закупок</w:t>
            </w:r>
          </w:p>
        </w:tc>
        <w:tc>
          <w:tcPr>
            <w:tcW w:w="192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постоянно</w:t>
            </w:r>
          </w:p>
        </w:tc>
        <w:tc>
          <w:tcPr>
            <w:tcW w:w="3739" w:type="dxa"/>
          </w:tcPr>
          <w:p w:rsidR="008C56C6" w:rsidRP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заведующий отделом экономики и муниципальных закупок, </w:t>
            </w:r>
          </w:p>
          <w:p w:rsid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контрактный управляющий, сотрудники отдела экономики и муниципальных закупок, исполняющие функции по данному вопросу в соответствии с </w:t>
            </w:r>
            <w:r w:rsidRPr="008C56C6">
              <w:rPr>
                <w:sz w:val="24"/>
                <w:szCs w:val="24"/>
                <w:lang w:eastAsia="ru-RU"/>
              </w:rPr>
              <w:lastRenderedPageBreak/>
              <w:t>должностной инструкцией</w:t>
            </w:r>
          </w:p>
          <w:p w:rsidR="00F815E2" w:rsidRPr="00F815E2" w:rsidRDefault="00F815E2" w:rsidP="00F815E2">
            <w:pPr>
              <w:widowControl w:val="0"/>
              <w:suppressAutoHyphens w:val="0"/>
              <w:autoSpaceDE w:val="0"/>
              <w:autoSpaceDN w:val="0"/>
              <w:jc w:val="both"/>
              <w:rPr>
                <w:sz w:val="24"/>
                <w:szCs w:val="24"/>
                <w:lang w:eastAsia="ru-RU"/>
              </w:rPr>
            </w:pPr>
          </w:p>
        </w:tc>
        <w:tc>
          <w:tcPr>
            <w:tcW w:w="2040"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минимизация коррупции</w:t>
            </w:r>
          </w:p>
        </w:tc>
      </w:tr>
      <w:tr w:rsidR="00F815E2" w:rsidRPr="00F815E2" w:rsidTr="00F815E2">
        <w:tc>
          <w:tcPr>
            <w:tcW w:w="567"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lastRenderedPageBreak/>
              <w:t>2.</w:t>
            </w:r>
          </w:p>
        </w:tc>
        <w:tc>
          <w:tcPr>
            <w:tcW w:w="3822"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Всестороннее исследование рынка в целях недопущения завышения или занижения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(далее - НМЦК)</w:t>
            </w:r>
          </w:p>
        </w:tc>
        <w:tc>
          <w:tcPr>
            <w:tcW w:w="226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обоснование НМЦК</w:t>
            </w:r>
          </w:p>
        </w:tc>
        <w:tc>
          <w:tcPr>
            <w:tcW w:w="192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постоянно</w:t>
            </w:r>
          </w:p>
        </w:tc>
        <w:tc>
          <w:tcPr>
            <w:tcW w:w="3739" w:type="dxa"/>
          </w:tcPr>
          <w:p w:rsidR="008C56C6" w:rsidRP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заведующий отделом экономики и муниципальных закупок, </w:t>
            </w:r>
          </w:p>
          <w:p w:rsidR="00F815E2" w:rsidRPr="00F815E2" w:rsidRDefault="008C56C6" w:rsidP="008C56C6">
            <w:pPr>
              <w:widowControl w:val="0"/>
              <w:suppressAutoHyphens w:val="0"/>
              <w:autoSpaceDE w:val="0"/>
              <w:autoSpaceDN w:val="0"/>
              <w:jc w:val="both"/>
              <w:rPr>
                <w:sz w:val="24"/>
                <w:szCs w:val="24"/>
                <w:lang w:eastAsia="ru-RU"/>
              </w:rPr>
            </w:pPr>
            <w:r w:rsidRPr="008C56C6">
              <w:rPr>
                <w:sz w:val="24"/>
                <w:szCs w:val="24"/>
                <w:lang w:eastAsia="ru-RU"/>
              </w:rPr>
              <w:t>контрактный управляющий, сотрудники отдела экономики и муниципальных закупок, исполняющие функции по данному вопросу в соответствии с должностной инструкцией</w:t>
            </w:r>
            <w:r>
              <w:rPr>
                <w:sz w:val="24"/>
                <w:szCs w:val="24"/>
                <w:lang w:eastAsia="ru-RU"/>
              </w:rPr>
              <w:t xml:space="preserve">; </w:t>
            </w:r>
            <w:r w:rsidR="00F815E2" w:rsidRPr="00F815E2">
              <w:rPr>
                <w:sz w:val="24"/>
                <w:szCs w:val="24"/>
                <w:lang w:eastAsia="ru-RU"/>
              </w:rPr>
              <w:t>сотрудники структурных подразделений администрации (инициатора закупки), участвующие в обосновании НМЦК</w:t>
            </w:r>
          </w:p>
        </w:tc>
        <w:tc>
          <w:tcPr>
            <w:tcW w:w="2040"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минимизация коррупции</w:t>
            </w:r>
          </w:p>
        </w:tc>
      </w:tr>
      <w:tr w:rsidR="00F815E2" w:rsidRPr="00F815E2" w:rsidTr="00F815E2">
        <w:tc>
          <w:tcPr>
            <w:tcW w:w="567"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3.</w:t>
            </w:r>
          </w:p>
        </w:tc>
        <w:tc>
          <w:tcPr>
            <w:tcW w:w="3822"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Недопущение неправомерного выбора способа определения поставщиков (подрядчиков, исполнителей)</w:t>
            </w:r>
          </w:p>
        </w:tc>
        <w:tc>
          <w:tcPr>
            <w:tcW w:w="226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выбор способа определения поставщиков (подрядчиков, исполнителей)</w:t>
            </w:r>
          </w:p>
        </w:tc>
        <w:tc>
          <w:tcPr>
            <w:tcW w:w="192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постоянно</w:t>
            </w:r>
          </w:p>
        </w:tc>
        <w:tc>
          <w:tcPr>
            <w:tcW w:w="3739" w:type="dxa"/>
          </w:tcPr>
          <w:p w:rsidR="008C56C6" w:rsidRPr="008C56C6" w:rsidRDefault="0066626F" w:rsidP="008C56C6">
            <w:pPr>
              <w:widowControl w:val="0"/>
              <w:suppressAutoHyphens w:val="0"/>
              <w:autoSpaceDE w:val="0"/>
              <w:autoSpaceDN w:val="0"/>
              <w:jc w:val="both"/>
              <w:rPr>
                <w:sz w:val="24"/>
                <w:szCs w:val="24"/>
                <w:lang w:eastAsia="ru-RU"/>
              </w:rPr>
            </w:pPr>
            <w:r>
              <w:rPr>
                <w:sz w:val="24"/>
                <w:szCs w:val="24"/>
                <w:lang w:eastAsia="ru-RU"/>
              </w:rPr>
              <w:t>заведующий</w:t>
            </w:r>
            <w:r w:rsidR="008C56C6" w:rsidRPr="008C56C6">
              <w:rPr>
                <w:sz w:val="24"/>
                <w:szCs w:val="24"/>
                <w:lang w:eastAsia="ru-RU"/>
              </w:rPr>
              <w:t xml:space="preserve"> отделом экономики и муниципальных закупок, </w:t>
            </w:r>
          </w:p>
          <w:p w:rsidR="00F815E2" w:rsidRPr="00F815E2"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контрактный управляющий, сотрудники отдела экономики и муниципальных закупок, </w:t>
            </w:r>
            <w:r w:rsidRPr="008C56C6">
              <w:rPr>
                <w:sz w:val="24"/>
                <w:szCs w:val="24"/>
                <w:lang w:eastAsia="ru-RU"/>
              </w:rPr>
              <w:lastRenderedPageBreak/>
              <w:t>исполняющие функции по данному вопросу в соответствии с должностной инструкцией</w:t>
            </w:r>
          </w:p>
        </w:tc>
        <w:tc>
          <w:tcPr>
            <w:tcW w:w="2040"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минимизация коррупции</w:t>
            </w:r>
          </w:p>
        </w:tc>
      </w:tr>
      <w:tr w:rsidR="00F815E2" w:rsidRPr="00F815E2" w:rsidTr="00F815E2">
        <w:tc>
          <w:tcPr>
            <w:tcW w:w="567"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lastRenderedPageBreak/>
              <w:t>4.</w:t>
            </w:r>
          </w:p>
        </w:tc>
        <w:tc>
          <w:tcPr>
            <w:tcW w:w="3822" w:type="dxa"/>
          </w:tcPr>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 xml:space="preserve">Запрет на неправомерное включение в описание объекта закупки характеристик товаров, работ, услуг и (или) включение в проект </w:t>
            </w:r>
            <w:r w:rsidR="008C56C6">
              <w:rPr>
                <w:sz w:val="24"/>
                <w:szCs w:val="24"/>
                <w:lang w:eastAsia="ru-RU"/>
              </w:rPr>
              <w:t>муниципального</w:t>
            </w:r>
            <w:r w:rsidRPr="00F815E2">
              <w:rPr>
                <w:sz w:val="24"/>
                <w:szCs w:val="24"/>
                <w:lang w:eastAsia="ru-RU"/>
              </w:rPr>
              <w:t xml:space="preserve"> контракта условий, ограничивающих конкуренцию</w:t>
            </w:r>
          </w:p>
        </w:tc>
        <w:tc>
          <w:tcPr>
            <w:tcW w:w="2268" w:type="dxa"/>
          </w:tcPr>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 xml:space="preserve">подготовка технического задания (описания объекта закупки), проекта </w:t>
            </w:r>
            <w:r w:rsidR="008C56C6">
              <w:rPr>
                <w:sz w:val="24"/>
                <w:szCs w:val="24"/>
                <w:lang w:eastAsia="ru-RU"/>
              </w:rPr>
              <w:t>муниципального</w:t>
            </w:r>
            <w:r w:rsidRPr="00F815E2">
              <w:rPr>
                <w:sz w:val="24"/>
                <w:szCs w:val="24"/>
                <w:lang w:eastAsia="ru-RU"/>
              </w:rPr>
              <w:t xml:space="preserve"> контракта</w:t>
            </w:r>
          </w:p>
        </w:tc>
        <w:tc>
          <w:tcPr>
            <w:tcW w:w="192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постоянно</w:t>
            </w:r>
          </w:p>
        </w:tc>
        <w:tc>
          <w:tcPr>
            <w:tcW w:w="3739" w:type="dxa"/>
          </w:tcPr>
          <w:p w:rsidR="008C56C6" w:rsidRP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заведующий отделом экономики и муниципальных закупок, </w:t>
            </w:r>
          </w:p>
          <w:p w:rsidR="00F815E2" w:rsidRPr="00F815E2" w:rsidRDefault="008C56C6" w:rsidP="008C56C6">
            <w:pPr>
              <w:widowControl w:val="0"/>
              <w:suppressAutoHyphens w:val="0"/>
              <w:autoSpaceDE w:val="0"/>
              <w:autoSpaceDN w:val="0"/>
              <w:jc w:val="both"/>
              <w:rPr>
                <w:sz w:val="24"/>
                <w:szCs w:val="24"/>
                <w:lang w:eastAsia="ru-RU"/>
              </w:rPr>
            </w:pPr>
            <w:r w:rsidRPr="008C56C6">
              <w:rPr>
                <w:sz w:val="24"/>
                <w:szCs w:val="24"/>
                <w:lang w:eastAsia="ru-RU"/>
              </w:rPr>
              <w:t>контрактный управляющий, сотрудники отдела экономики и муниципальных закупок, исполняющие функции по данному вопросу в соответствии с должностной инструкцией</w:t>
            </w:r>
            <w:r>
              <w:rPr>
                <w:sz w:val="24"/>
                <w:szCs w:val="24"/>
                <w:lang w:eastAsia="ru-RU"/>
              </w:rPr>
              <w:t xml:space="preserve">; </w:t>
            </w:r>
            <w:r w:rsidR="00F815E2" w:rsidRPr="00F815E2">
              <w:rPr>
                <w:sz w:val="24"/>
                <w:szCs w:val="24"/>
                <w:lang w:eastAsia="ru-RU"/>
              </w:rPr>
              <w:t>сотрудники структурных подразделений администрации (инициатора закупки), участвующие в подготовке описания объекта закупки</w:t>
            </w:r>
          </w:p>
        </w:tc>
        <w:tc>
          <w:tcPr>
            <w:tcW w:w="2040"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минимизация коррупции</w:t>
            </w:r>
          </w:p>
        </w:tc>
      </w:tr>
      <w:tr w:rsidR="00F815E2" w:rsidRPr="00F815E2" w:rsidTr="00F815E2">
        <w:tc>
          <w:tcPr>
            <w:tcW w:w="567"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5.</w:t>
            </w:r>
          </w:p>
        </w:tc>
        <w:tc>
          <w:tcPr>
            <w:tcW w:w="3822"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Запрет на умышленное предъявление завышенных требований к участникам закупки</w:t>
            </w:r>
          </w:p>
        </w:tc>
        <w:tc>
          <w:tcPr>
            <w:tcW w:w="226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определение поставщиков (подрядчиков, исполнителей)</w:t>
            </w:r>
          </w:p>
        </w:tc>
        <w:tc>
          <w:tcPr>
            <w:tcW w:w="192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постоянно</w:t>
            </w:r>
          </w:p>
        </w:tc>
        <w:tc>
          <w:tcPr>
            <w:tcW w:w="3739" w:type="dxa"/>
          </w:tcPr>
          <w:p w:rsidR="008C56C6" w:rsidRP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заведующий отделом экономики и муниципальных закупок, </w:t>
            </w:r>
          </w:p>
          <w:p w:rsidR="00F815E2" w:rsidRPr="00F815E2" w:rsidRDefault="008C56C6" w:rsidP="008C56C6">
            <w:pPr>
              <w:widowControl w:val="0"/>
              <w:suppressAutoHyphens w:val="0"/>
              <w:autoSpaceDE w:val="0"/>
              <w:autoSpaceDN w:val="0"/>
              <w:jc w:val="both"/>
              <w:rPr>
                <w:sz w:val="24"/>
                <w:szCs w:val="24"/>
                <w:lang w:eastAsia="ru-RU"/>
              </w:rPr>
            </w:pPr>
            <w:r w:rsidRPr="008C56C6">
              <w:rPr>
                <w:sz w:val="24"/>
                <w:szCs w:val="24"/>
                <w:lang w:eastAsia="ru-RU"/>
              </w:rPr>
              <w:t>контрактный управляющий, сотрудники отдела экономики и муниципальных закупок, исполняющие функции по данному вопросу в соответствии с должностной инструкцией</w:t>
            </w:r>
          </w:p>
        </w:tc>
        <w:tc>
          <w:tcPr>
            <w:tcW w:w="2040"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минимизация коррупции</w:t>
            </w:r>
          </w:p>
        </w:tc>
      </w:tr>
      <w:tr w:rsidR="00F815E2" w:rsidRPr="00F815E2" w:rsidTr="00F815E2">
        <w:tc>
          <w:tcPr>
            <w:tcW w:w="567"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6.</w:t>
            </w:r>
          </w:p>
        </w:tc>
        <w:tc>
          <w:tcPr>
            <w:tcW w:w="3822" w:type="dxa"/>
          </w:tcPr>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 xml:space="preserve">Заключение </w:t>
            </w:r>
            <w:r w:rsidR="008C56C6">
              <w:rPr>
                <w:sz w:val="24"/>
                <w:szCs w:val="24"/>
                <w:lang w:eastAsia="ru-RU"/>
              </w:rPr>
              <w:t>муниципального</w:t>
            </w:r>
            <w:r w:rsidRPr="00F815E2">
              <w:rPr>
                <w:sz w:val="24"/>
                <w:szCs w:val="24"/>
                <w:lang w:eastAsia="ru-RU"/>
              </w:rPr>
              <w:t xml:space="preserve"> контракта в строгом соответствии с требованиями, установленными Федеральным</w:t>
            </w:r>
            <w:r w:rsidR="008C56C6">
              <w:rPr>
                <w:sz w:val="24"/>
                <w:szCs w:val="24"/>
                <w:lang w:eastAsia="ru-RU"/>
              </w:rPr>
              <w:t xml:space="preserve"> законом</w:t>
            </w:r>
            <w:r w:rsidRPr="00F815E2">
              <w:rPr>
                <w:sz w:val="24"/>
                <w:szCs w:val="24"/>
                <w:lang w:eastAsia="ru-RU"/>
              </w:rPr>
              <w:t xml:space="preserve"> от 05.04.2013 </w:t>
            </w:r>
            <w:r w:rsidR="008C56C6">
              <w:rPr>
                <w:sz w:val="24"/>
                <w:szCs w:val="24"/>
                <w:lang w:eastAsia="ru-RU"/>
              </w:rPr>
              <w:t>№</w:t>
            </w:r>
            <w:r w:rsidRPr="00F815E2">
              <w:rPr>
                <w:sz w:val="24"/>
                <w:szCs w:val="24"/>
                <w:lang w:eastAsia="ru-RU"/>
              </w:rPr>
              <w:t xml:space="preserve"> 44-ФЗ </w:t>
            </w:r>
            <w:r w:rsidR="008C56C6">
              <w:rPr>
                <w:sz w:val="24"/>
                <w:szCs w:val="24"/>
                <w:lang w:eastAsia="ru-RU"/>
              </w:rPr>
              <w:t>«</w:t>
            </w:r>
            <w:r w:rsidRPr="00F815E2">
              <w:rPr>
                <w:sz w:val="24"/>
                <w:szCs w:val="24"/>
                <w:lang w:eastAsia="ru-RU"/>
              </w:rPr>
              <w:t xml:space="preserve">О контрактной системе в сфере </w:t>
            </w:r>
            <w:r w:rsidRPr="00F815E2">
              <w:rPr>
                <w:sz w:val="24"/>
                <w:szCs w:val="24"/>
                <w:lang w:eastAsia="ru-RU"/>
              </w:rPr>
              <w:lastRenderedPageBreak/>
              <w:t>закупок товаров, работ, услуг для обеспечения государственных и муниципальных нужд</w:t>
            </w:r>
            <w:r w:rsidR="008C56C6">
              <w:rPr>
                <w:sz w:val="24"/>
                <w:szCs w:val="24"/>
                <w:lang w:eastAsia="ru-RU"/>
              </w:rPr>
              <w:t>»</w:t>
            </w:r>
            <w:r w:rsidRPr="00F815E2">
              <w:rPr>
                <w:sz w:val="24"/>
                <w:szCs w:val="24"/>
                <w:lang w:eastAsia="ru-RU"/>
              </w:rPr>
              <w:t xml:space="preserve"> (далее - Федеральный закон от 05.04.2013 </w:t>
            </w:r>
            <w:r w:rsidR="008C56C6">
              <w:rPr>
                <w:sz w:val="24"/>
                <w:szCs w:val="24"/>
                <w:lang w:eastAsia="ru-RU"/>
              </w:rPr>
              <w:t>№</w:t>
            </w:r>
            <w:r w:rsidRPr="00F815E2">
              <w:rPr>
                <w:sz w:val="24"/>
                <w:szCs w:val="24"/>
                <w:lang w:eastAsia="ru-RU"/>
              </w:rPr>
              <w:t xml:space="preserve"> 44-ФЗ)</w:t>
            </w:r>
          </w:p>
        </w:tc>
        <w:tc>
          <w:tcPr>
            <w:tcW w:w="2268" w:type="dxa"/>
          </w:tcPr>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lastRenderedPageBreak/>
              <w:t xml:space="preserve">заключение </w:t>
            </w:r>
            <w:r w:rsidR="008C56C6">
              <w:rPr>
                <w:sz w:val="24"/>
                <w:szCs w:val="24"/>
                <w:lang w:eastAsia="ru-RU"/>
              </w:rPr>
              <w:t>муниципального</w:t>
            </w:r>
            <w:r w:rsidRPr="00F815E2">
              <w:rPr>
                <w:sz w:val="24"/>
                <w:szCs w:val="24"/>
                <w:lang w:eastAsia="ru-RU"/>
              </w:rPr>
              <w:t xml:space="preserve"> контракта</w:t>
            </w:r>
          </w:p>
        </w:tc>
        <w:tc>
          <w:tcPr>
            <w:tcW w:w="192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постоянно</w:t>
            </w:r>
          </w:p>
        </w:tc>
        <w:tc>
          <w:tcPr>
            <w:tcW w:w="3739" w:type="dxa"/>
          </w:tcPr>
          <w:p w:rsidR="008C56C6" w:rsidRP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заведующий отделом экономики и муниципальных закупок, </w:t>
            </w:r>
          </w:p>
          <w:p w:rsidR="00F815E2" w:rsidRPr="00F815E2"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контрактный управляющий, сотрудники отдела экономики и муниципальных закупок, исполняющие функции по </w:t>
            </w:r>
            <w:r w:rsidRPr="008C56C6">
              <w:rPr>
                <w:sz w:val="24"/>
                <w:szCs w:val="24"/>
                <w:lang w:eastAsia="ru-RU"/>
              </w:rPr>
              <w:lastRenderedPageBreak/>
              <w:t>данному вопросу в соответствии с должностной инструкцией</w:t>
            </w:r>
          </w:p>
        </w:tc>
        <w:tc>
          <w:tcPr>
            <w:tcW w:w="2040"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минимизация коррупции</w:t>
            </w:r>
          </w:p>
        </w:tc>
      </w:tr>
      <w:tr w:rsidR="00F815E2" w:rsidRPr="00F815E2" w:rsidTr="00F815E2">
        <w:tc>
          <w:tcPr>
            <w:tcW w:w="567"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lastRenderedPageBreak/>
              <w:t>7.</w:t>
            </w:r>
          </w:p>
        </w:tc>
        <w:tc>
          <w:tcPr>
            <w:tcW w:w="3822"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 xml:space="preserve">Исполнение </w:t>
            </w:r>
            <w:r w:rsidR="008C56C6">
              <w:rPr>
                <w:sz w:val="24"/>
                <w:szCs w:val="24"/>
                <w:lang w:eastAsia="ru-RU"/>
              </w:rPr>
              <w:t>муниципального</w:t>
            </w:r>
            <w:r w:rsidRPr="00F815E2">
              <w:rPr>
                <w:sz w:val="24"/>
                <w:szCs w:val="24"/>
                <w:lang w:eastAsia="ru-RU"/>
              </w:rPr>
              <w:t xml:space="preserve"> контракта в строгом соответствии с требованиями, установленными в заключенном контракте;</w:t>
            </w:r>
          </w:p>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строгое исполнение требований Федерального</w:t>
            </w:r>
            <w:r w:rsidR="008C56C6">
              <w:rPr>
                <w:sz w:val="24"/>
                <w:szCs w:val="24"/>
                <w:lang w:eastAsia="ru-RU"/>
              </w:rPr>
              <w:t xml:space="preserve"> закона</w:t>
            </w:r>
            <w:r w:rsidRPr="00F815E2">
              <w:rPr>
                <w:sz w:val="24"/>
                <w:szCs w:val="24"/>
                <w:lang w:eastAsia="ru-RU"/>
              </w:rPr>
              <w:t xml:space="preserve"> от 05.04.2013 </w:t>
            </w:r>
            <w:r w:rsidR="008C56C6">
              <w:rPr>
                <w:sz w:val="24"/>
                <w:szCs w:val="24"/>
                <w:lang w:eastAsia="ru-RU"/>
              </w:rPr>
              <w:t>№</w:t>
            </w:r>
            <w:r w:rsidRPr="00F815E2">
              <w:rPr>
                <w:sz w:val="24"/>
                <w:szCs w:val="24"/>
                <w:lang w:eastAsia="ru-RU"/>
              </w:rPr>
              <w:t xml:space="preserve"> 44-ФЗ в части соблюдения мер ответственности в случае нарушения поставщиком (подрядчиком, исполнителем) условий </w:t>
            </w:r>
            <w:r w:rsidR="008C56C6">
              <w:rPr>
                <w:sz w:val="24"/>
                <w:szCs w:val="24"/>
                <w:lang w:eastAsia="ru-RU"/>
              </w:rPr>
              <w:t>муниципального</w:t>
            </w:r>
            <w:r w:rsidRPr="00F815E2">
              <w:rPr>
                <w:sz w:val="24"/>
                <w:szCs w:val="24"/>
                <w:lang w:eastAsia="ru-RU"/>
              </w:rPr>
              <w:t xml:space="preserve"> контракта</w:t>
            </w:r>
          </w:p>
        </w:tc>
        <w:tc>
          <w:tcPr>
            <w:tcW w:w="2268" w:type="dxa"/>
          </w:tcPr>
          <w:p w:rsidR="00F815E2" w:rsidRPr="00F815E2" w:rsidRDefault="00F815E2" w:rsidP="008C56C6">
            <w:pPr>
              <w:widowControl w:val="0"/>
              <w:suppressAutoHyphens w:val="0"/>
              <w:autoSpaceDE w:val="0"/>
              <w:autoSpaceDN w:val="0"/>
              <w:jc w:val="both"/>
              <w:rPr>
                <w:sz w:val="24"/>
                <w:szCs w:val="24"/>
                <w:lang w:eastAsia="ru-RU"/>
              </w:rPr>
            </w:pPr>
            <w:r w:rsidRPr="00F815E2">
              <w:rPr>
                <w:sz w:val="24"/>
                <w:szCs w:val="24"/>
                <w:lang w:eastAsia="ru-RU"/>
              </w:rPr>
              <w:t xml:space="preserve">исполнение </w:t>
            </w:r>
            <w:r w:rsidR="008C56C6">
              <w:rPr>
                <w:sz w:val="24"/>
                <w:szCs w:val="24"/>
                <w:lang w:eastAsia="ru-RU"/>
              </w:rPr>
              <w:t>муниципального</w:t>
            </w:r>
            <w:r w:rsidRPr="00F815E2">
              <w:rPr>
                <w:sz w:val="24"/>
                <w:szCs w:val="24"/>
                <w:lang w:eastAsia="ru-RU"/>
              </w:rPr>
              <w:t xml:space="preserve"> контракта</w:t>
            </w:r>
          </w:p>
        </w:tc>
        <w:tc>
          <w:tcPr>
            <w:tcW w:w="192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постоянно</w:t>
            </w:r>
          </w:p>
        </w:tc>
        <w:tc>
          <w:tcPr>
            <w:tcW w:w="3739" w:type="dxa"/>
          </w:tcPr>
          <w:p w:rsidR="008C56C6" w:rsidRPr="008C56C6" w:rsidRDefault="008C56C6" w:rsidP="008C56C6">
            <w:pPr>
              <w:widowControl w:val="0"/>
              <w:suppressAutoHyphens w:val="0"/>
              <w:autoSpaceDE w:val="0"/>
              <w:autoSpaceDN w:val="0"/>
              <w:jc w:val="both"/>
              <w:rPr>
                <w:sz w:val="24"/>
                <w:szCs w:val="24"/>
                <w:lang w:eastAsia="ru-RU"/>
              </w:rPr>
            </w:pPr>
            <w:r w:rsidRPr="008C56C6">
              <w:rPr>
                <w:sz w:val="24"/>
                <w:szCs w:val="24"/>
                <w:lang w:eastAsia="ru-RU"/>
              </w:rPr>
              <w:t xml:space="preserve">заведующий отделом экономики и муниципальных закупок, </w:t>
            </w:r>
          </w:p>
          <w:p w:rsidR="00F815E2" w:rsidRPr="00F815E2" w:rsidRDefault="008C56C6" w:rsidP="008C56C6">
            <w:pPr>
              <w:widowControl w:val="0"/>
              <w:suppressAutoHyphens w:val="0"/>
              <w:autoSpaceDE w:val="0"/>
              <w:autoSpaceDN w:val="0"/>
              <w:jc w:val="both"/>
              <w:rPr>
                <w:sz w:val="24"/>
                <w:szCs w:val="24"/>
                <w:lang w:eastAsia="ru-RU"/>
              </w:rPr>
            </w:pPr>
            <w:r w:rsidRPr="008C56C6">
              <w:rPr>
                <w:sz w:val="24"/>
                <w:szCs w:val="24"/>
                <w:lang w:eastAsia="ru-RU"/>
              </w:rPr>
              <w:t>контрактный управляющий, сотрудники отдела экономики и муниципальных закупок, исполняющие функции по данному вопросу в соответствии с должностной инструкцией</w:t>
            </w:r>
            <w:r w:rsidR="00F815E2" w:rsidRPr="00F815E2">
              <w:rPr>
                <w:sz w:val="24"/>
                <w:szCs w:val="24"/>
                <w:lang w:eastAsia="ru-RU"/>
              </w:rPr>
              <w:t>;</w:t>
            </w:r>
          </w:p>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сотрудники структурных подразделений администрации (инициатора закупки), указанные в контракте в качестве ответственных лиц заказчика при исполнении обязательств по контракту</w:t>
            </w:r>
          </w:p>
        </w:tc>
        <w:tc>
          <w:tcPr>
            <w:tcW w:w="2040"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минимизация коррупции</w:t>
            </w:r>
          </w:p>
        </w:tc>
      </w:tr>
      <w:tr w:rsidR="00F815E2" w:rsidRPr="00F815E2" w:rsidTr="00F815E2">
        <w:tc>
          <w:tcPr>
            <w:tcW w:w="567"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t>8.</w:t>
            </w:r>
          </w:p>
        </w:tc>
        <w:tc>
          <w:tcPr>
            <w:tcW w:w="3822"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Минимизация личного взаимодействия между должностными лицами и потенциальными участниками закупок</w:t>
            </w:r>
          </w:p>
        </w:tc>
        <w:tc>
          <w:tcPr>
            <w:tcW w:w="2268" w:type="dxa"/>
          </w:tcPr>
          <w:p w:rsidR="00F815E2" w:rsidRPr="00F815E2" w:rsidRDefault="00F815E2" w:rsidP="00C300A8">
            <w:pPr>
              <w:widowControl w:val="0"/>
              <w:suppressAutoHyphens w:val="0"/>
              <w:autoSpaceDE w:val="0"/>
              <w:autoSpaceDN w:val="0"/>
              <w:jc w:val="both"/>
              <w:rPr>
                <w:sz w:val="24"/>
                <w:szCs w:val="24"/>
                <w:lang w:eastAsia="ru-RU"/>
              </w:rPr>
            </w:pPr>
            <w:r w:rsidRPr="00F815E2">
              <w:rPr>
                <w:sz w:val="24"/>
                <w:szCs w:val="24"/>
                <w:lang w:eastAsia="ru-RU"/>
              </w:rPr>
              <w:t xml:space="preserve">возникновение личной заинтересованности </w:t>
            </w:r>
            <w:r w:rsidR="00C300A8">
              <w:rPr>
                <w:sz w:val="24"/>
                <w:szCs w:val="24"/>
                <w:lang w:eastAsia="ru-RU"/>
              </w:rPr>
              <w:t>муниципальных</w:t>
            </w:r>
            <w:r w:rsidRPr="00F815E2">
              <w:rPr>
                <w:sz w:val="24"/>
                <w:szCs w:val="24"/>
                <w:lang w:eastAsia="ru-RU"/>
              </w:rPr>
              <w:t xml:space="preserve"> служащих, работников при осуществлении закупок, </w:t>
            </w:r>
            <w:proofErr w:type="gramStart"/>
            <w:r w:rsidRPr="00F815E2">
              <w:rPr>
                <w:sz w:val="24"/>
                <w:szCs w:val="24"/>
                <w:lang w:eastAsia="ru-RU"/>
              </w:rPr>
              <w:t>которая</w:t>
            </w:r>
            <w:proofErr w:type="gramEnd"/>
            <w:r w:rsidRPr="00F815E2">
              <w:rPr>
                <w:sz w:val="24"/>
                <w:szCs w:val="24"/>
                <w:lang w:eastAsia="ru-RU"/>
              </w:rPr>
              <w:t xml:space="preserve"> может привести к конфликту </w:t>
            </w:r>
            <w:r w:rsidRPr="00F815E2">
              <w:rPr>
                <w:sz w:val="24"/>
                <w:szCs w:val="24"/>
                <w:lang w:eastAsia="ru-RU"/>
              </w:rPr>
              <w:lastRenderedPageBreak/>
              <w:t>интересов</w:t>
            </w:r>
          </w:p>
        </w:tc>
        <w:tc>
          <w:tcPr>
            <w:tcW w:w="192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постоянно</w:t>
            </w:r>
          </w:p>
        </w:tc>
        <w:tc>
          <w:tcPr>
            <w:tcW w:w="3739" w:type="dxa"/>
          </w:tcPr>
          <w:p w:rsidR="00581D34" w:rsidRPr="00581D34" w:rsidRDefault="00581D34" w:rsidP="00581D34">
            <w:pPr>
              <w:widowControl w:val="0"/>
              <w:suppressAutoHyphens w:val="0"/>
              <w:autoSpaceDE w:val="0"/>
              <w:autoSpaceDN w:val="0"/>
              <w:jc w:val="both"/>
              <w:rPr>
                <w:sz w:val="24"/>
                <w:szCs w:val="24"/>
                <w:lang w:eastAsia="ru-RU"/>
              </w:rPr>
            </w:pPr>
            <w:r w:rsidRPr="00581D34">
              <w:rPr>
                <w:sz w:val="24"/>
                <w:szCs w:val="24"/>
                <w:lang w:eastAsia="ru-RU"/>
              </w:rPr>
              <w:t xml:space="preserve">заведующий отделом экономики и муниципальных закупок, </w:t>
            </w:r>
          </w:p>
          <w:p w:rsidR="00F815E2" w:rsidRPr="00F815E2" w:rsidRDefault="00581D34" w:rsidP="00581D34">
            <w:pPr>
              <w:widowControl w:val="0"/>
              <w:suppressAutoHyphens w:val="0"/>
              <w:autoSpaceDE w:val="0"/>
              <w:autoSpaceDN w:val="0"/>
              <w:jc w:val="both"/>
              <w:rPr>
                <w:sz w:val="24"/>
                <w:szCs w:val="24"/>
                <w:lang w:eastAsia="ru-RU"/>
              </w:rPr>
            </w:pPr>
            <w:r w:rsidRPr="00581D34">
              <w:rPr>
                <w:sz w:val="24"/>
                <w:szCs w:val="24"/>
                <w:lang w:eastAsia="ru-RU"/>
              </w:rPr>
              <w:t>контрактный управляющий, сотрудники отдела экономики и муниципальных закупок, исполняющие функции по данному вопросу в соответствии с должностной инструкцией</w:t>
            </w:r>
            <w:r>
              <w:rPr>
                <w:sz w:val="24"/>
                <w:szCs w:val="24"/>
                <w:lang w:eastAsia="ru-RU"/>
              </w:rPr>
              <w:t xml:space="preserve">; </w:t>
            </w:r>
            <w:r w:rsidR="00F815E2" w:rsidRPr="00F815E2">
              <w:rPr>
                <w:sz w:val="24"/>
                <w:szCs w:val="24"/>
                <w:lang w:eastAsia="ru-RU"/>
              </w:rPr>
              <w:t xml:space="preserve">сотрудники структурных подразделений администрации </w:t>
            </w:r>
            <w:r w:rsidR="00F815E2" w:rsidRPr="00F815E2">
              <w:rPr>
                <w:sz w:val="24"/>
                <w:szCs w:val="24"/>
                <w:lang w:eastAsia="ru-RU"/>
              </w:rPr>
              <w:lastRenderedPageBreak/>
              <w:t>(инициатора закупки), указанные в контракте в качестве ответственных лиц заказчика при исполнении обязательств по контракту, а также участвующие в обосновании НМЦК, подготовке описания объекта закупки</w:t>
            </w:r>
          </w:p>
        </w:tc>
        <w:tc>
          <w:tcPr>
            <w:tcW w:w="2040"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lastRenderedPageBreak/>
              <w:t>минимизация коррупции</w:t>
            </w:r>
          </w:p>
        </w:tc>
      </w:tr>
      <w:tr w:rsidR="00F815E2" w:rsidRPr="00F815E2" w:rsidTr="00F815E2">
        <w:tc>
          <w:tcPr>
            <w:tcW w:w="567" w:type="dxa"/>
          </w:tcPr>
          <w:p w:rsidR="00F815E2" w:rsidRPr="00F815E2" w:rsidRDefault="00F815E2" w:rsidP="00F815E2">
            <w:pPr>
              <w:widowControl w:val="0"/>
              <w:suppressAutoHyphens w:val="0"/>
              <w:autoSpaceDE w:val="0"/>
              <w:autoSpaceDN w:val="0"/>
              <w:jc w:val="center"/>
              <w:rPr>
                <w:sz w:val="24"/>
                <w:szCs w:val="24"/>
                <w:lang w:eastAsia="ru-RU"/>
              </w:rPr>
            </w:pPr>
            <w:r w:rsidRPr="00F815E2">
              <w:rPr>
                <w:sz w:val="24"/>
                <w:szCs w:val="24"/>
                <w:lang w:eastAsia="ru-RU"/>
              </w:rPr>
              <w:lastRenderedPageBreak/>
              <w:t>9.</w:t>
            </w:r>
          </w:p>
        </w:tc>
        <w:tc>
          <w:tcPr>
            <w:tcW w:w="3822" w:type="dxa"/>
          </w:tcPr>
          <w:p w:rsidR="00F815E2" w:rsidRPr="00F815E2" w:rsidRDefault="00F815E2" w:rsidP="00581D34">
            <w:pPr>
              <w:widowControl w:val="0"/>
              <w:suppressAutoHyphens w:val="0"/>
              <w:autoSpaceDE w:val="0"/>
              <w:autoSpaceDN w:val="0"/>
              <w:jc w:val="both"/>
              <w:rPr>
                <w:sz w:val="24"/>
                <w:szCs w:val="24"/>
                <w:lang w:eastAsia="ru-RU"/>
              </w:rPr>
            </w:pPr>
            <w:r w:rsidRPr="00F815E2">
              <w:rPr>
                <w:sz w:val="24"/>
                <w:szCs w:val="24"/>
                <w:lang w:eastAsia="ru-RU"/>
              </w:rPr>
              <w:t xml:space="preserve">Осуществление анализа документов и материалов в рамках осуществления </w:t>
            </w:r>
            <w:r w:rsidR="00581D34">
              <w:rPr>
                <w:sz w:val="24"/>
                <w:szCs w:val="24"/>
                <w:lang w:eastAsia="ru-RU"/>
              </w:rPr>
              <w:t>муниципальных</w:t>
            </w:r>
            <w:r w:rsidRPr="00F815E2">
              <w:rPr>
                <w:sz w:val="24"/>
                <w:szCs w:val="24"/>
                <w:lang w:eastAsia="ru-RU"/>
              </w:rPr>
              <w:t xml:space="preserve"> закупок на предмет установления аффилированных связей</w:t>
            </w:r>
          </w:p>
        </w:tc>
        <w:tc>
          <w:tcPr>
            <w:tcW w:w="226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предоставление преференций аффилированным лицам</w:t>
            </w:r>
          </w:p>
        </w:tc>
        <w:tc>
          <w:tcPr>
            <w:tcW w:w="1928"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постоянно</w:t>
            </w:r>
          </w:p>
        </w:tc>
        <w:tc>
          <w:tcPr>
            <w:tcW w:w="3739" w:type="dxa"/>
          </w:tcPr>
          <w:p w:rsidR="00F815E2" w:rsidRPr="00F815E2" w:rsidRDefault="00581D34" w:rsidP="00F815E2">
            <w:pPr>
              <w:widowControl w:val="0"/>
              <w:suppressAutoHyphens w:val="0"/>
              <w:autoSpaceDE w:val="0"/>
              <w:autoSpaceDN w:val="0"/>
              <w:jc w:val="both"/>
              <w:rPr>
                <w:sz w:val="24"/>
                <w:szCs w:val="24"/>
                <w:lang w:eastAsia="ru-RU"/>
              </w:rPr>
            </w:pPr>
            <w:r>
              <w:rPr>
                <w:sz w:val="24"/>
                <w:szCs w:val="24"/>
                <w:lang w:eastAsia="ru-RU"/>
              </w:rPr>
              <w:t>управляющий делами администрации</w:t>
            </w:r>
          </w:p>
        </w:tc>
        <w:tc>
          <w:tcPr>
            <w:tcW w:w="2040" w:type="dxa"/>
          </w:tcPr>
          <w:p w:rsidR="00F815E2" w:rsidRPr="00F815E2" w:rsidRDefault="00F815E2" w:rsidP="00F815E2">
            <w:pPr>
              <w:widowControl w:val="0"/>
              <w:suppressAutoHyphens w:val="0"/>
              <w:autoSpaceDE w:val="0"/>
              <w:autoSpaceDN w:val="0"/>
              <w:jc w:val="both"/>
              <w:rPr>
                <w:sz w:val="24"/>
                <w:szCs w:val="24"/>
                <w:lang w:eastAsia="ru-RU"/>
              </w:rPr>
            </w:pPr>
            <w:r w:rsidRPr="00F815E2">
              <w:rPr>
                <w:sz w:val="24"/>
                <w:szCs w:val="24"/>
                <w:lang w:eastAsia="ru-RU"/>
              </w:rPr>
              <w:t>минимизация коррупции</w:t>
            </w:r>
          </w:p>
        </w:tc>
      </w:tr>
    </w:tbl>
    <w:p w:rsidR="00F815E2" w:rsidRPr="00F815E2" w:rsidRDefault="00F815E2" w:rsidP="00F815E2">
      <w:pPr>
        <w:widowControl w:val="0"/>
        <w:suppressAutoHyphens w:val="0"/>
        <w:autoSpaceDE w:val="0"/>
        <w:autoSpaceDN w:val="0"/>
        <w:jc w:val="both"/>
        <w:rPr>
          <w:rFonts w:ascii="Calibri" w:hAnsi="Calibri" w:cs="Calibri"/>
          <w:sz w:val="22"/>
          <w:szCs w:val="22"/>
          <w:lang w:eastAsia="ru-RU"/>
        </w:rPr>
      </w:pPr>
    </w:p>
    <w:p w:rsidR="00F815E2" w:rsidRPr="00F815E2" w:rsidRDefault="00185631" w:rsidP="00F815E2">
      <w:pPr>
        <w:tabs>
          <w:tab w:val="left" w:pos="2571"/>
        </w:tabs>
        <w:suppressAutoHyphens w:val="0"/>
        <w:spacing w:before="720"/>
        <w:jc w:val="center"/>
        <w:rPr>
          <w:sz w:val="24"/>
          <w:szCs w:val="24"/>
          <w:lang w:eastAsia="ru-RU"/>
        </w:rPr>
      </w:pPr>
      <w:r>
        <w:rPr>
          <w:sz w:val="24"/>
          <w:szCs w:val="24"/>
          <w:lang w:eastAsia="ru-RU"/>
        </w:rPr>
        <w:t>____________________________</w:t>
      </w:r>
    </w:p>
    <w:p w:rsidR="00BA3A5F" w:rsidRDefault="00BA3A5F">
      <w:pPr>
        <w:rPr>
          <w:lang w:eastAsia="x-none"/>
        </w:rPr>
      </w:pPr>
    </w:p>
    <w:sectPr w:rsidR="00BA3A5F" w:rsidSect="0054167A">
      <w:pgSz w:w="16838" w:h="11906" w:orient="landscape"/>
      <w:pgMar w:top="851" w:right="1134" w:bottom="1701" w:left="1134"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1B" w:rsidRDefault="00CD371B">
      <w:r>
        <w:separator/>
      </w:r>
    </w:p>
  </w:endnote>
  <w:endnote w:type="continuationSeparator" w:id="0">
    <w:p w:rsidR="00CD371B" w:rsidRDefault="00CD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5F" w:rsidRDefault="00BA3A5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1B" w:rsidRDefault="00CD371B">
      <w:r>
        <w:separator/>
      </w:r>
    </w:p>
  </w:footnote>
  <w:footnote w:type="continuationSeparator" w:id="0">
    <w:p w:rsidR="00CD371B" w:rsidRDefault="00CD3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5F" w:rsidRDefault="00BA3A5F">
    <w:pPr>
      <w:pStyle w:val="ac"/>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5F"/>
    <w:rsid w:val="00012930"/>
    <w:rsid w:val="00185631"/>
    <w:rsid w:val="001F2092"/>
    <w:rsid w:val="00384D22"/>
    <w:rsid w:val="00394DC8"/>
    <w:rsid w:val="0054167A"/>
    <w:rsid w:val="00581D34"/>
    <w:rsid w:val="00594AFF"/>
    <w:rsid w:val="005D5D00"/>
    <w:rsid w:val="00655F81"/>
    <w:rsid w:val="0066626F"/>
    <w:rsid w:val="00711D46"/>
    <w:rsid w:val="0079288C"/>
    <w:rsid w:val="008C56C6"/>
    <w:rsid w:val="009372AF"/>
    <w:rsid w:val="009F1C17"/>
    <w:rsid w:val="009F59DD"/>
    <w:rsid w:val="00B833B4"/>
    <w:rsid w:val="00BA3A5F"/>
    <w:rsid w:val="00C300A8"/>
    <w:rsid w:val="00CB400F"/>
    <w:rsid w:val="00CD371B"/>
    <w:rsid w:val="00F815E2"/>
    <w:rsid w:val="00FC3F0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Hyperlink"/>
    <w:basedOn w:val="a0"/>
    <w:uiPriority w:val="99"/>
    <w:unhideWhenUsed/>
    <w:rsid w:val="008C56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Hyperlink"/>
    <w:basedOn w:val="a0"/>
    <w:uiPriority w:val="99"/>
    <w:unhideWhenUsed/>
    <w:rsid w:val="008C5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AFC9-9727-4225-9347-CBFEDEEC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15</Pages>
  <Words>2554</Words>
  <Characters>14562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18</cp:revision>
  <cp:lastPrinted>2023-05-05T06:37:00Z</cp:lastPrinted>
  <dcterms:created xsi:type="dcterms:W3CDTF">2023-05-02T08:52:00Z</dcterms:created>
  <dcterms:modified xsi:type="dcterms:W3CDTF">2023-07-03T12:31:00Z</dcterms:modified>
  <dc:language>ru-RU</dc:language>
</cp:coreProperties>
</file>