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356" w:type="dxa"/>
        <w:tblLook w:val="04A0" w:firstRow="1" w:lastRow="0" w:firstColumn="1" w:lastColumn="0" w:noHBand="0" w:noVBand="1"/>
      </w:tblPr>
      <w:tblGrid>
        <w:gridCol w:w="4536"/>
        <w:gridCol w:w="479"/>
        <w:gridCol w:w="2103"/>
        <w:gridCol w:w="567"/>
        <w:gridCol w:w="1671"/>
      </w:tblGrid>
      <w:tr w:rsidR="00E23951" w:rsidTr="002D4C8B">
        <w:tc>
          <w:tcPr>
            <w:tcW w:w="4536" w:type="dxa"/>
            <w:tcBorders>
              <w:top w:val="nil"/>
              <w:left w:val="nil"/>
              <w:bottom w:val="nil"/>
              <w:right w:val="nil"/>
            </w:tcBorders>
          </w:tcPr>
          <w:p w:rsidR="00E23951" w:rsidRDefault="00E23951" w:rsidP="002D4C8B">
            <w:pPr>
              <w:jc w:val="both"/>
            </w:pPr>
          </w:p>
          <w:p w:rsidR="00E23951" w:rsidRDefault="00E23951" w:rsidP="002D4C8B">
            <w:pPr>
              <w:jc w:val="both"/>
            </w:pPr>
          </w:p>
        </w:tc>
        <w:tc>
          <w:tcPr>
            <w:tcW w:w="4820" w:type="dxa"/>
            <w:gridSpan w:val="4"/>
            <w:tcBorders>
              <w:top w:val="nil"/>
              <w:left w:val="nil"/>
              <w:bottom w:val="nil"/>
              <w:right w:val="nil"/>
            </w:tcBorders>
          </w:tcPr>
          <w:p w:rsidR="00E23951" w:rsidRDefault="00E23951" w:rsidP="002D4C8B">
            <w:pPr>
              <w:jc w:val="both"/>
            </w:pPr>
            <w:r>
              <w:t>Приложение № 2</w:t>
            </w:r>
          </w:p>
          <w:p w:rsidR="00E23951" w:rsidRDefault="00E23951" w:rsidP="002D4C8B">
            <w:pPr>
              <w:jc w:val="both"/>
            </w:pPr>
          </w:p>
          <w:p w:rsidR="00E23951" w:rsidRDefault="00E23951" w:rsidP="002D4C8B">
            <w:pPr>
              <w:jc w:val="both"/>
            </w:pPr>
            <w:r>
              <w:t>УТВЕРЖДЕНО</w:t>
            </w:r>
          </w:p>
          <w:p w:rsidR="00E23951" w:rsidRDefault="00E23951" w:rsidP="002D4C8B">
            <w:pPr>
              <w:jc w:val="both"/>
            </w:pPr>
          </w:p>
          <w:p w:rsidR="00E23951" w:rsidRDefault="00E23951" w:rsidP="002D4C8B">
            <w:pPr>
              <w:jc w:val="both"/>
            </w:pPr>
            <w:r>
              <w:t xml:space="preserve">постановлением администрации Мурашинского муниципального округа </w:t>
            </w:r>
          </w:p>
        </w:tc>
      </w:tr>
      <w:tr w:rsidR="00E23951" w:rsidTr="002D4C8B">
        <w:tc>
          <w:tcPr>
            <w:tcW w:w="4536" w:type="dxa"/>
            <w:tcBorders>
              <w:top w:val="nil"/>
              <w:left w:val="nil"/>
              <w:bottom w:val="nil"/>
              <w:right w:val="nil"/>
            </w:tcBorders>
          </w:tcPr>
          <w:p w:rsidR="00E23951" w:rsidRDefault="00E23951" w:rsidP="002D4C8B">
            <w:pPr>
              <w:jc w:val="both"/>
            </w:pPr>
          </w:p>
        </w:tc>
        <w:tc>
          <w:tcPr>
            <w:tcW w:w="479" w:type="dxa"/>
            <w:tcBorders>
              <w:top w:val="nil"/>
              <w:left w:val="nil"/>
              <w:bottom w:val="nil"/>
              <w:right w:val="nil"/>
            </w:tcBorders>
          </w:tcPr>
          <w:p w:rsidR="00E23951" w:rsidRDefault="00E23951" w:rsidP="002D4C8B">
            <w:pPr>
              <w:jc w:val="both"/>
            </w:pPr>
            <w:r>
              <w:t>от</w:t>
            </w:r>
          </w:p>
        </w:tc>
        <w:tc>
          <w:tcPr>
            <w:tcW w:w="2103" w:type="dxa"/>
            <w:tcBorders>
              <w:top w:val="nil"/>
              <w:left w:val="nil"/>
              <w:right w:val="nil"/>
            </w:tcBorders>
          </w:tcPr>
          <w:p w:rsidR="00E23951" w:rsidRDefault="00E23951" w:rsidP="002D4C8B">
            <w:pPr>
              <w:jc w:val="both"/>
            </w:pPr>
            <w:r>
              <w:t>10.01.2022</w:t>
            </w:r>
          </w:p>
        </w:tc>
        <w:tc>
          <w:tcPr>
            <w:tcW w:w="567" w:type="dxa"/>
            <w:tcBorders>
              <w:top w:val="nil"/>
              <w:left w:val="nil"/>
              <w:bottom w:val="nil"/>
              <w:right w:val="nil"/>
            </w:tcBorders>
          </w:tcPr>
          <w:p w:rsidR="00E23951" w:rsidRDefault="00E23951" w:rsidP="002D4C8B">
            <w:pPr>
              <w:jc w:val="both"/>
            </w:pPr>
            <w:r>
              <w:t>№</w:t>
            </w:r>
          </w:p>
        </w:tc>
        <w:tc>
          <w:tcPr>
            <w:tcW w:w="1671" w:type="dxa"/>
            <w:tcBorders>
              <w:top w:val="nil"/>
              <w:left w:val="nil"/>
              <w:right w:val="nil"/>
            </w:tcBorders>
          </w:tcPr>
          <w:p w:rsidR="00E23951" w:rsidRDefault="00E23951" w:rsidP="002D4C8B">
            <w:pPr>
              <w:jc w:val="both"/>
            </w:pPr>
            <w:r>
              <w:t>13</w:t>
            </w:r>
          </w:p>
        </w:tc>
      </w:tr>
    </w:tbl>
    <w:p w:rsidR="00E23951" w:rsidRPr="003C5D42" w:rsidRDefault="00E23951" w:rsidP="00E23951">
      <w:pPr>
        <w:pStyle w:val="ConsPlusNormal"/>
        <w:jc w:val="center"/>
        <w:rPr>
          <w:rFonts w:ascii="Times New Roman" w:hAnsi="Times New Roman" w:cs="Times New Roman"/>
          <w:b/>
          <w:bCs/>
          <w:sz w:val="72"/>
          <w:szCs w:val="72"/>
        </w:rPr>
      </w:pPr>
    </w:p>
    <w:p w:rsidR="00E23951" w:rsidRDefault="00E23951" w:rsidP="00E2395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E23951" w:rsidRDefault="00E23951" w:rsidP="00E23951">
      <w:pPr>
        <w:pStyle w:val="ConsPlusNormal"/>
        <w:jc w:val="center"/>
        <w:rPr>
          <w:rFonts w:ascii="Times New Roman" w:hAnsi="Times New Roman" w:cs="Times New Roman"/>
          <w:b/>
          <w:bCs/>
          <w:sz w:val="28"/>
          <w:szCs w:val="28"/>
        </w:rPr>
      </w:pPr>
      <w:r w:rsidRPr="003C5D42">
        <w:rPr>
          <w:rFonts w:ascii="Times New Roman" w:hAnsi="Times New Roman" w:cs="Times New Roman"/>
          <w:b/>
          <w:bCs/>
          <w:sz w:val="28"/>
          <w:szCs w:val="28"/>
        </w:rPr>
        <w:t>о порядке подачи и рассмотрения уведомлений руководителей подведомственных администрации Мурашинского муниципального округа учреждений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3951" w:rsidRPr="003C5D42" w:rsidRDefault="00E23951" w:rsidP="00E23951">
      <w:pPr>
        <w:pStyle w:val="ConsPlusNormal"/>
        <w:jc w:val="center"/>
        <w:rPr>
          <w:rFonts w:ascii="Times New Roman" w:hAnsi="Times New Roman" w:cs="Times New Roman"/>
          <w:sz w:val="36"/>
          <w:szCs w:val="36"/>
        </w:rPr>
      </w:pPr>
    </w:p>
    <w:p w:rsidR="00E23951" w:rsidRPr="004B4B6E" w:rsidRDefault="00E23951" w:rsidP="00E23951">
      <w:pPr>
        <w:pStyle w:val="ConsPlusNormal"/>
        <w:spacing w:line="360" w:lineRule="auto"/>
        <w:jc w:val="center"/>
        <w:rPr>
          <w:rFonts w:ascii="Times New Roman" w:hAnsi="Times New Roman" w:cs="Times New Roman"/>
          <w:b/>
          <w:sz w:val="28"/>
          <w:szCs w:val="28"/>
        </w:rPr>
      </w:pPr>
      <w:r w:rsidRPr="004B4B6E">
        <w:rPr>
          <w:rFonts w:ascii="Times New Roman" w:hAnsi="Times New Roman" w:cs="Times New Roman"/>
          <w:b/>
          <w:sz w:val="28"/>
          <w:szCs w:val="28"/>
        </w:rPr>
        <w:t>1. Общие положения</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Настоящее Положение о порядке </w:t>
      </w:r>
      <w:r w:rsidRPr="00422369">
        <w:rPr>
          <w:rFonts w:ascii="Times New Roman" w:hAnsi="Times New Roman" w:cs="Times New Roman"/>
          <w:bCs/>
          <w:sz w:val="28"/>
          <w:szCs w:val="28"/>
        </w:rPr>
        <w:t>подачи и рассмотрения уведомлений руководителей подведомственных администрации Мурашинского муниципального округа учреждений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bCs/>
          <w:sz w:val="28"/>
          <w:szCs w:val="28"/>
        </w:rPr>
        <w:t xml:space="preserve"> (далее – Положение) </w:t>
      </w:r>
      <w:r w:rsidRPr="00422369">
        <w:rPr>
          <w:rFonts w:ascii="Times New Roman" w:hAnsi="Times New Roman" w:cs="Times New Roman"/>
          <w:sz w:val="28"/>
          <w:szCs w:val="28"/>
        </w:rPr>
        <w:t>устанавливает процедуру уведомления</w:t>
      </w:r>
      <w:r>
        <w:rPr>
          <w:rFonts w:ascii="Times New Roman" w:hAnsi="Times New Roman" w:cs="Times New Roman"/>
          <w:sz w:val="28"/>
          <w:szCs w:val="28"/>
        </w:rPr>
        <w:t xml:space="preserve"> </w:t>
      </w:r>
      <w:r w:rsidRPr="00422369">
        <w:rPr>
          <w:rFonts w:ascii="Times New Roman" w:hAnsi="Times New Roman" w:cs="Times New Roman"/>
          <w:sz w:val="28"/>
          <w:szCs w:val="28"/>
        </w:rPr>
        <w:t>руководителями</w:t>
      </w:r>
      <w:r>
        <w:rPr>
          <w:rFonts w:ascii="Times New Roman" w:hAnsi="Times New Roman" w:cs="Times New Roman"/>
          <w:sz w:val="28"/>
          <w:szCs w:val="28"/>
        </w:rPr>
        <w:t xml:space="preserve"> муниципальных учреждений (организаций), подведомственных администрации Мурашинского муниципального округа, а также отраслевым (функциональным) и территориальным органам администрации Мурашинского муниципального округа (далее – руководители учреждений</w:t>
      </w:r>
      <w:proofErr w:type="gramEnd"/>
      <w:r>
        <w:rPr>
          <w:rFonts w:ascii="Times New Roman" w:hAnsi="Times New Roman" w:cs="Times New Roman"/>
          <w:sz w:val="28"/>
          <w:szCs w:val="28"/>
        </w:rPr>
        <w:t xml:space="preserve"> </w:t>
      </w:r>
      <w:r w:rsidRPr="00A75A77">
        <w:rPr>
          <w:rFonts w:ascii="Times New Roman" w:hAnsi="Times New Roman" w:cs="Times New Roman"/>
          <w:sz w:val="28"/>
          <w:szCs w:val="28"/>
        </w:rPr>
        <w:t>(</w:t>
      </w:r>
      <w:proofErr w:type="gramStart"/>
      <w:r w:rsidRPr="00A75A77">
        <w:rPr>
          <w:rFonts w:ascii="Times New Roman" w:hAnsi="Times New Roman" w:cs="Times New Roman"/>
          <w:sz w:val="28"/>
          <w:szCs w:val="28"/>
        </w:rPr>
        <w:t>организаций)</w:t>
      </w:r>
      <w:r>
        <w:rPr>
          <w:rFonts w:ascii="Times New Roman" w:hAnsi="Times New Roman" w:cs="Times New Roman"/>
          <w:sz w:val="28"/>
          <w:szCs w:val="28"/>
        </w:rPr>
        <w:t xml:space="preserve">), о возникновении </w:t>
      </w:r>
      <w:r w:rsidRPr="00422369">
        <w:rPr>
          <w:rFonts w:ascii="Times New Roman" w:hAnsi="Times New Roman" w:cs="Times New Roman"/>
          <w:sz w:val="28"/>
          <w:szCs w:val="28"/>
        </w:rPr>
        <w:t>личной заинтересованности при исполнении должностных обязанностей, которая приводит или может</w:t>
      </w:r>
      <w:r>
        <w:rPr>
          <w:rFonts w:ascii="Times New Roman" w:hAnsi="Times New Roman" w:cs="Times New Roman"/>
          <w:sz w:val="28"/>
          <w:szCs w:val="28"/>
        </w:rPr>
        <w:t xml:space="preserve"> привести к конфликту интересов, и порядок работы комиссии по </w:t>
      </w:r>
      <w:r w:rsidRPr="00A75A77">
        <w:rPr>
          <w:rFonts w:ascii="Times New Roman" w:hAnsi="Times New Roman" w:cs="Times New Roman"/>
          <w:sz w:val="28"/>
          <w:szCs w:val="28"/>
        </w:rPr>
        <w:t xml:space="preserve">рассмотрению уведомлений руководителей подведомственных учреждений (организаций) о возникновении личной заинтересованности при исполнении должностных обязанностей, которая приводит или может привести к </w:t>
      </w:r>
      <w:r w:rsidRPr="00A75A77">
        <w:rPr>
          <w:rFonts w:ascii="Times New Roman" w:hAnsi="Times New Roman" w:cs="Times New Roman"/>
          <w:sz w:val="28"/>
          <w:szCs w:val="28"/>
        </w:rPr>
        <w:lastRenderedPageBreak/>
        <w:t>конфликту интересов</w:t>
      </w:r>
      <w:r>
        <w:rPr>
          <w:rFonts w:ascii="Times New Roman" w:hAnsi="Times New Roman" w:cs="Times New Roman"/>
          <w:sz w:val="28"/>
          <w:szCs w:val="28"/>
        </w:rPr>
        <w:t xml:space="preserve"> (далее – комиссия).</w:t>
      </w:r>
      <w:proofErr w:type="gramEnd"/>
    </w:p>
    <w:p w:rsidR="00E23951" w:rsidRDefault="00E23951" w:rsidP="00E23951">
      <w:pPr>
        <w:pStyle w:val="ConsPlusNormal"/>
        <w:spacing w:line="360" w:lineRule="auto"/>
        <w:ind w:firstLine="709"/>
        <w:jc w:val="center"/>
        <w:rPr>
          <w:rFonts w:ascii="Times New Roman" w:hAnsi="Times New Roman" w:cs="Times New Roman"/>
          <w:b/>
          <w:sz w:val="28"/>
          <w:szCs w:val="28"/>
        </w:rPr>
      </w:pPr>
    </w:p>
    <w:p w:rsidR="00E23951" w:rsidRPr="004B4B6E" w:rsidRDefault="00E23951" w:rsidP="00E23951">
      <w:pPr>
        <w:pStyle w:val="ConsPlusNormal"/>
        <w:spacing w:line="360" w:lineRule="auto"/>
        <w:jc w:val="center"/>
        <w:rPr>
          <w:rFonts w:ascii="Times New Roman" w:hAnsi="Times New Roman" w:cs="Times New Roman"/>
          <w:b/>
          <w:sz w:val="28"/>
          <w:szCs w:val="28"/>
        </w:rPr>
      </w:pPr>
      <w:r w:rsidRPr="004B4B6E">
        <w:rPr>
          <w:rFonts w:ascii="Times New Roman" w:hAnsi="Times New Roman" w:cs="Times New Roman"/>
          <w:b/>
          <w:sz w:val="28"/>
          <w:szCs w:val="28"/>
        </w:rPr>
        <w:t>2. Порядок подачи уведомлений</w:t>
      </w:r>
    </w:p>
    <w:p w:rsidR="00E23951" w:rsidRPr="00422369"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422369">
        <w:rPr>
          <w:rFonts w:ascii="Times New Roman" w:hAnsi="Times New Roman" w:cs="Times New Roman"/>
          <w:sz w:val="28"/>
          <w:szCs w:val="28"/>
        </w:rPr>
        <w:t xml:space="preserve"> Руководители учре</w:t>
      </w:r>
      <w:r>
        <w:rPr>
          <w:rFonts w:ascii="Times New Roman" w:hAnsi="Times New Roman" w:cs="Times New Roman"/>
          <w:sz w:val="28"/>
          <w:szCs w:val="28"/>
        </w:rPr>
        <w:t>ждений (организаций) обязаны в соответствии с </w:t>
      </w:r>
      <w:r w:rsidRPr="00422369">
        <w:rPr>
          <w:rFonts w:ascii="Times New Roman" w:hAnsi="Times New Roman" w:cs="Times New Roman"/>
          <w:sz w:val="28"/>
          <w:szCs w:val="28"/>
        </w:rPr>
        <w:t xml:space="preserve">законодательством Российской Федерации о противодействии коррупции </w:t>
      </w:r>
      <w:proofErr w:type="gramStart"/>
      <w:r w:rsidRPr="00422369">
        <w:rPr>
          <w:rFonts w:ascii="Times New Roman" w:hAnsi="Times New Roman" w:cs="Times New Roman"/>
          <w:sz w:val="28"/>
          <w:szCs w:val="28"/>
        </w:rPr>
        <w:t>сообщать</w:t>
      </w:r>
      <w:proofErr w:type="gramEnd"/>
      <w:r w:rsidRPr="00422369">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w:t>
      </w:r>
      <w:r>
        <w:rPr>
          <w:rFonts w:ascii="Times New Roman" w:hAnsi="Times New Roman" w:cs="Times New Roman"/>
          <w:sz w:val="28"/>
          <w:szCs w:val="28"/>
        </w:rPr>
        <w:t>я приводит или может привести к </w:t>
      </w:r>
      <w:r w:rsidRPr="00422369">
        <w:rPr>
          <w:rFonts w:ascii="Times New Roman" w:hAnsi="Times New Roman" w:cs="Times New Roman"/>
          <w:sz w:val="28"/>
          <w:szCs w:val="28"/>
        </w:rPr>
        <w:t>конфликту интересов, а также принимать меры по предотвращению или</w:t>
      </w:r>
      <w:r>
        <w:rPr>
          <w:rFonts w:ascii="Times New Roman" w:hAnsi="Times New Roman" w:cs="Times New Roman"/>
          <w:sz w:val="28"/>
          <w:szCs w:val="28"/>
        </w:rPr>
        <w:t> </w:t>
      </w:r>
      <w:r w:rsidRPr="00422369">
        <w:rPr>
          <w:rFonts w:ascii="Times New Roman" w:hAnsi="Times New Roman" w:cs="Times New Roman"/>
          <w:sz w:val="28"/>
          <w:szCs w:val="28"/>
        </w:rPr>
        <w:t>урегулированию конфликта интересов.</w:t>
      </w:r>
    </w:p>
    <w:p w:rsidR="00E23951" w:rsidRPr="00422369"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422369">
        <w:rPr>
          <w:rFonts w:ascii="Times New Roman" w:hAnsi="Times New Roman" w:cs="Times New Roman"/>
          <w:sz w:val="28"/>
          <w:szCs w:val="28"/>
        </w:rPr>
        <w:t xml:space="preserve"> Руководители учреждений </w:t>
      </w:r>
      <w:r w:rsidRPr="00A75A77">
        <w:rPr>
          <w:rFonts w:ascii="Times New Roman" w:hAnsi="Times New Roman" w:cs="Times New Roman"/>
          <w:sz w:val="28"/>
          <w:szCs w:val="28"/>
        </w:rPr>
        <w:t xml:space="preserve">(организаций) </w:t>
      </w:r>
      <w:r w:rsidRPr="00422369">
        <w:rPr>
          <w:rFonts w:ascii="Times New Roman" w:hAnsi="Times New Roman" w:cs="Times New Roman"/>
          <w:sz w:val="28"/>
          <w:szCs w:val="28"/>
        </w:rPr>
        <w:t>оформляют в письменной форме уведомления о возникновении личной заинтересованности при исполнении должностных обязанностей, котора</w:t>
      </w:r>
      <w:r>
        <w:rPr>
          <w:rFonts w:ascii="Times New Roman" w:hAnsi="Times New Roman" w:cs="Times New Roman"/>
          <w:sz w:val="28"/>
          <w:szCs w:val="28"/>
        </w:rPr>
        <w:t>я приводит или может привести к </w:t>
      </w:r>
      <w:r w:rsidRPr="00422369">
        <w:rPr>
          <w:rFonts w:ascii="Times New Roman" w:hAnsi="Times New Roman" w:cs="Times New Roman"/>
          <w:sz w:val="28"/>
          <w:szCs w:val="28"/>
        </w:rPr>
        <w:t xml:space="preserve">конфликту </w:t>
      </w:r>
      <w:r>
        <w:rPr>
          <w:rFonts w:ascii="Times New Roman" w:hAnsi="Times New Roman" w:cs="Times New Roman"/>
          <w:sz w:val="28"/>
          <w:szCs w:val="28"/>
        </w:rPr>
        <w:t>интересов (далее – уведомления).</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422369">
        <w:rPr>
          <w:rFonts w:ascii="Times New Roman" w:hAnsi="Times New Roman" w:cs="Times New Roman"/>
          <w:sz w:val="28"/>
          <w:szCs w:val="28"/>
        </w:rPr>
        <w:t xml:space="preserve">. </w:t>
      </w:r>
      <w:proofErr w:type="gramStart"/>
      <w:r w:rsidRPr="00422369">
        <w:rPr>
          <w:rFonts w:ascii="Times New Roman" w:hAnsi="Times New Roman" w:cs="Times New Roman"/>
          <w:sz w:val="28"/>
          <w:szCs w:val="28"/>
        </w:rPr>
        <w:t>Руководитель учреждения</w:t>
      </w:r>
      <w:r>
        <w:rPr>
          <w:rFonts w:ascii="Times New Roman" w:hAnsi="Times New Roman" w:cs="Times New Roman"/>
          <w:sz w:val="28"/>
          <w:szCs w:val="28"/>
        </w:rPr>
        <w:t xml:space="preserve"> </w:t>
      </w:r>
      <w:r w:rsidRPr="00A75A77">
        <w:rPr>
          <w:rFonts w:ascii="Times New Roman" w:hAnsi="Times New Roman" w:cs="Times New Roman"/>
          <w:sz w:val="28"/>
          <w:szCs w:val="28"/>
        </w:rPr>
        <w:t>(организаци</w:t>
      </w:r>
      <w:r>
        <w:rPr>
          <w:rFonts w:ascii="Times New Roman" w:hAnsi="Times New Roman" w:cs="Times New Roman"/>
          <w:sz w:val="28"/>
          <w:szCs w:val="28"/>
        </w:rPr>
        <w:t>и</w:t>
      </w:r>
      <w:r w:rsidRPr="00A75A77">
        <w:rPr>
          <w:rFonts w:ascii="Times New Roman" w:hAnsi="Times New Roman" w:cs="Times New Roman"/>
          <w:sz w:val="28"/>
          <w:szCs w:val="28"/>
        </w:rPr>
        <w:t>)</w:t>
      </w:r>
      <w:r w:rsidRPr="00422369">
        <w:rPr>
          <w:rFonts w:ascii="Times New Roman" w:hAnsi="Times New Roman" w:cs="Times New Roman"/>
          <w:sz w:val="28"/>
          <w:szCs w:val="28"/>
        </w:rPr>
        <w:t>, к</w:t>
      </w:r>
      <w:r>
        <w:rPr>
          <w:rFonts w:ascii="Times New Roman" w:hAnsi="Times New Roman" w:cs="Times New Roman"/>
          <w:sz w:val="28"/>
          <w:szCs w:val="28"/>
        </w:rPr>
        <w:t>ак только ему станет известно о </w:t>
      </w:r>
      <w:r w:rsidRPr="00422369">
        <w:rPr>
          <w:rFonts w:ascii="Times New Roman" w:hAnsi="Times New Roman" w:cs="Times New Roman"/>
          <w:sz w:val="28"/>
          <w:szCs w:val="28"/>
        </w:rPr>
        <w:t>возникновении у него личной заинтересованности при исполнении должностных обязанностей, котора</w:t>
      </w:r>
      <w:r>
        <w:rPr>
          <w:rFonts w:ascii="Times New Roman" w:hAnsi="Times New Roman" w:cs="Times New Roman"/>
          <w:sz w:val="28"/>
          <w:szCs w:val="28"/>
        </w:rPr>
        <w:t>я приводит или может привести к </w:t>
      </w:r>
      <w:r w:rsidRPr="00422369">
        <w:rPr>
          <w:rFonts w:ascii="Times New Roman" w:hAnsi="Times New Roman" w:cs="Times New Roman"/>
          <w:sz w:val="28"/>
          <w:szCs w:val="28"/>
        </w:rPr>
        <w:t xml:space="preserve">конфликту интересов, составляет на имя </w:t>
      </w:r>
      <w:r>
        <w:rPr>
          <w:rFonts w:ascii="Times New Roman" w:hAnsi="Times New Roman" w:cs="Times New Roman"/>
          <w:sz w:val="28"/>
          <w:szCs w:val="28"/>
        </w:rPr>
        <w:t>главы Мурашинского муниципального округа (далее – глава округа) уведомление согласно приложению № 1 к настоящему Положению и направляет его в юридический отдел администрации Мурашинского муниципального округа (далее – юридический отдел).</w:t>
      </w:r>
      <w:proofErr w:type="gramEnd"/>
    </w:p>
    <w:p w:rsidR="00E23951" w:rsidRPr="00422369"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422369">
        <w:rPr>
          <w:rFonts w:ascii="Times New Roman" w:hAnsi="Times New Roman" w:cs="Times New Roman"/>
          <w:sz w:val="28"/>
          <w:szCs w:val="28"/>
        </w:rPr>
        <w:t xml:space="preserve">К уведомлению могут прилагаться имеющиеся в распоряжении руководителя учреждения </w:t>
      </w:r>
      <w:r w:rsidRPr="00A75A77">
        <w:rPr>
          <w:rFonts w:ascii="Times New Roman" w:hAnsi="Times New Roman" w:cs="Times New Roman"/>
          <w:sz w:val="28"/>
          <w:szCs w:val="28"/>
        </w:rPr>
        <w:t>(организаци</w:t>
      </w:r>
      <w:r>
        <w:rPr>
          <w:rFonts w:ascii="Times New Roman" w:hAnsi="Times New Roman" w:cs="Times New Roman"/>
          <w:sz w:val="28"/>
          <w:szCs w:val="28"/>
        </w:rPr>
        <w:t>и</w:t>
      </w:r>
      <w:r w:rsidRPr="00A75A77">
        <w:rPr>
          <w:rFonts w:ascii="Times New Roman" w:hAnsi="Times New Roman" w:cs="Times New Roman"/>
          <w:sz w:val="28"/>
          <w:szCs w:val="28"/>
        </w:rPr>
        <w:t xml:space="preserve">) </w:t>
      </w:r>
      <w:r w:rsidRPr="00422369">
        <w:rPr>
          <w:rFonts w:ascii="Times New Roman" w:hAnsi="Times New Roman" w:cs="Times New Roman"/>
          <w:sz w:val="28"/>
          <w:szCs w:val="28"/>
        </w:rPr>
        <w:t>дополнительные материалы, подтверждающие факт возникновения личной заинтересованности при исполнении должностных обязанностей, которая приводит или может</w:t>
      </w:r>
      <w:r>
        <w:rPr>
          <w:rFonts w:ascii="Times New Roman" w:hAnsi="Times New Roman" w:cs="Times New Roman"/>
          <w:sz w:val="28"/>
          <w:szCs w:val="28"/>
        </w:rPr>
        <w:t xml:space="preserve"> привести к </w:t>
      </w:r>
      <w:r w:rsidRPr="00422369">
        <w:rPr>
          <w:rFonts w:ascii="Times New Roman" w:hAnsi="Times New Roman" w:cs="Times New Roman"/>
          <w:sz w:val="28"/>
          <w:szCs w:val="28"/>
        </w:rPr>
        <w:t>конфликту интересов.</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422369">
        <w:rPr>
          <w:rFonts w:ascii="Times New Roman" w:hAnsi="Times New Roman" w:cs="Times New Roman"/>
          <w:sz w:val="28"/>
          <w:szCs w:val="28"/>
        </w:rPr>
        <w:t xml:space="preserve">. Регистрация уведомлений осуществляется </w:t>
      </w:r>
      <w:r>
        <w:rPr>
          <w:rFonts w:ascii="Times New Roman" w:hAnsi="Times New Roman" w:cs="Times New Roman"/>
          <w:sz w:val="28"/>
          <w:szCs w:val="28"/>
        </w:rPr>
        <w:t>юридическим отделом в </w:t>
      </w:r>
      <w:r w:rsidRPr="00422369">
        <w:rPr>
          <w:rFonts w:ascii="Times New Roman" w:hAnsi="Times New Roman" w:cs="Times New Roman"/>
          <w:sz w:val="28"/>
          <w:szCs w:val="28"/>
        </w:rPr>
        <w:t xml:space="preserve">день его поступления в журнале регистрации уведомлений руководителей </w:t>
      </w:r>
      <w:r w:rsidRPr="00863F1B">
        <w:rPr>
          <w:rFonts w:ascii="Times New Roman" w:hAnsi="Times New Roman" w:cs="Times New Roman"/>
          <w:sz w:val="28"/>
          <w:szCs w:val="28"/>
        </w:rPr>
        <w:t xml:space="preserve">подведомственных администрации Мурашинского муниципального округа </w:t>
      </w:r>
      <w:r w:rsidRPr="00863F1B">
        <w:rPr>
          <w:rFonts w:ascii="Times New Roman" w:hAnsi="Times New Roman" w:cs="Times New Roman"/>
          <w:sz w:val="28"/>
          <w:szCs w:val="28"/>
        </w:rPr>
        <w:lastRenderedPageBreak/>
        <w:t>учреждений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8"/>
          <w:szCs w:val="28"/>
        </w:rPr>
        <w:t xml:space="preserve"> (далее – журнал регистрации), оформленном согласно приложению № 2 к настоящему Положению.</w:t>
      </w:r>
    </w:p>
    <w:p w:rsidR="00E23951" w:rsidRPr="00422369"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422369">
        <w:rPr>
          <w:rFonts w:ascii="Times New Roman" w:hAnsi="Times New Roman" w:cs="Times New Roman"/>
          <w:sz w:val="28"/>
          <w:szCs w:val="28"/>
        </w:rPr>
        <w:t xml:space="preserve">. Листы журнала регистрации уведомлений должны быть прошиты, пронумерованы и скреплены печатью </w:t>
      </w:r>
      <w:r>
        <w:rPr>
          <w:rFonts w:ascii="Times New Roman" w:hAnsi="Times New Roman" w:cs="Times New Roman"/>
          <w:sz w:val="28"/>
          <w:szCs w:val="28"/>
        </w:rPr>
        <w:t xml:space="preserve">администрации Мурашинского муниципального округа </w:t>
      </w:r>
      <w:r w:rsidRPr="00C1374C">
        <w:rPr>
          <w:rFonts w:ascii="Times New Roman" w:hAnsi="Times New Roman" w:cs="Times New Roman"/>
          <w:sz w:val="28"/>
          <w:szCs w:val="28"/>
        </w:rPr>
        <w:t>(далее – администрация округа)</w:t>
      </w:r>
      <w:r w:rsidRPr="00422369">
        <w:rPr>
          <w:rFonts w:ascii="Times New Roman" w:hAnsi="Times New Roman" w:cs="Times New Roman"/>
          <w:sz w:val="28"/>
          <w:szCs w:val="28"/>
        </w:rPr>
        <w:t>.</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Pr="00422369">
        <w:rPr>
          <w:rFonts w:ascii="Times New Roman" w:hAnsi="Times New Roman" w:cs="Times New Roman"/>
          <w:sz w:val="28"/>
          <w:szCs w:val="28"/>
        </w:rPr>
        <w:t xml:space="preserve">. Копия уведомления с отметкой о регистрации выдается руководителю учреждения </w:t>
      </w:r>
      <w:r w:rsidRPr="00347674">
        <w:rPr>
          <w:rFonts w:ascii="Times New Roman" w:hAnsi="Times New Roman" w:cs="Times New Roman"/>
          <w:sz w:val="28"/>
          <w:szCs w:val="28"/>
        </w:rPr>
        <w:t xml:space="preserve">(организации) </w:t>
      </w:r>
      <w:r w:rsidRPr="00422369">
        <w:rPr>
          <w:rFonts w:ascii="Times New Roman" w:hAnsi="Times New Roman" w:cs="Times New Roman"/>
          <w:sz w:val="28"/>
          <w:szCs w:val="28"/>
        </w:rPr>
        <w:t>на руки под подпись в журнале регистрации уведомлений либо направляется по почте заказным пись</w:t>
      </w:r>
      <w:r>
        <w:rPr>
          <w:rFonts w:ascii="Times New Roman" w:hAnsi="Times New Roman" w:cs="Times New Roman"/>
          <w:sz w:val="28"/>
          <w:szCs w:val="28"/>
        </w:rPr>
        <w:t>мом с уведомлением о вручении в </w:t>
      </w:r>
      <w:r w:rsidRPr="00422369">
        <w:rPr>
          <w:rFonts w:ascii="Times New Roman" w:hAnsi="Times New Roman" w:cs="Times New Roman"/>
          <w:sz w:val="28"/>
          <w:szCs w:val="28"/>
        </w:rPr>
        <w:t>течение 3 рабочих дней со дня регистрации уведомления.</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копии уведомления, подлежащей передаче руководителю учреждения (организации), указывается регистрационный номер в журнале регистрации уведомлений, дата регистрации уведомления, подпись, фамилия и инициалы лица, зарегистрировавшего данное уведомление.</w:t>
      </w:r>
    </w:p>
    <w:p w:rsidR="00E23951" w:rsidRDefault="00E23951" w:rsidP="00E23951">
      <w:pPr>
        <w:pStyle w:val="ConsPlusNormal"/>
        <w:spacing w:line="360" w:lineRule="auto"/>
        <w:ind w:firstLine="709"/>
        <w:jc w:val="both"/>
        <w:rPr>
          <w:rFonts w:ascii="Times New Roman" w:hAnsi="Times New Roman" w:cs="Times New Roman"/>
          <w:sz w:val="28"/>
          <w:szCs w:val="28"/>
        </w:rPr>
      </w:pPr>
    </w:p>
    <w:p w:rsidR="00E23951" w:rsidRPr="00D271C1" w:rsidRDefault="00E23951" w:rsidP="00E23951">
      <w:pPr>
        <w:pStyle w:val="ConsPlusNormal"/>
        <w:spacing w:line="360" w:lineRule="auto"/>
        <w:jc w:val="center"/>
        <w:rPr>
          <w:rFonts w:ascii="Times New Roman" w:hAnsi="Times New Roman" w:cs="Times New Roman"/>
          <w:b/>
          <w:sz w:val="28"/>
          <w:szCs w:val="28"/>
        </w:rPr>
      </w:pPr>
      <w:r w:rsidRPr="00D271C1">
        <w:rPr>
          <w:rFonts w:ascii="Times New Roman" w:hAnsi="Times New Roman" w:cs="Times New Roman"/>
          <w:b/>
          <w:sz w:val="28"/>
          <w:szCs w:val="28"/>
        </w:rPr>
        <w:t>3. Порядок подготовки уведомления к рассмотрению комиссией</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422369">
        <w:rPr>
          <w:rFonts w:ascii="Times New Roman" w:hAnsi="Times New Roman" w:cs="Times New Roman"/>
          <w:sz w:val="28"/>
          <w:szCs w:val="28"/>
        </w:rPr>
        <w:t xml:space="preserve"> </w:t>
      </w:r>
      <w:r>
        <w:rPr>
          <w:rFonts w:ascii="Times New Roman" w:hAnsi="Times New Roman" w:cs="Times New Roman"/>
          <w:sz w:val="28"/>
          <w:szCs w:val="28"/>
        </w:rPr>
        <w:t>П</w:t>
      </w:r>
      <w:r w:rsidRPr="00AD768A">
        <w:rPr>
          <w:rFonts w:ascii="Times New Roman" w:hAnsi="Times New Roman" w:cs="Times New Roman"/>
          <w:sz w:val="28"/>
          <w:szCs w:val="28"/>
        </w:rPr>
        <w:t xml:space="preserve">редварительное рассмотрение уведомлений осуществляет </w:t>
      </w:r>
      <w:r>
        <w:rPr>
          <w:rFonts w:ascii="Times New Roman" w:hAnsi="Times New Roman" w:cs="Times New Roman"/>
          <w:sz w:val="28"/>
          <w:szCs w:val="28"/>
        </w:rPr>
        <w:t>юридический отдел совместно с управляющим делами администрации округа</w:t>
      </w:r>
      <w:r w:rsidRPr="008F42FF">
        <w:rPr>
          <w:rFonts w:ascii="Times New Roman" w:hAnsi="Times New Roman" w:cs="Times New Roman"/>
          <w:sz w:val="28"/>
          <w:szCs w:val="28"/>
        </w:rPr>
        <w:t xml:space="preserve"> </w:t>
      </w:r>
      <w:r>
        <w:rPr>
          <w:rFonts w:ascii="Times New Roman" w:hAnsi="Times New Roman" w:cs="Times New Roman"/>
          <w:sz w:val="28"/>
          <w:szCs w:val="28"/>
        </w:rPr>
        <w:t>в течение 3 рабочих дней со дня регистрации уведомления, по результатам чего составляется мотивированное заключение.</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При подготовке мотивированного заключения по результатам рассмотрения уведомления юридический отдел совместно с управляющим делами администрации округа имеют право проводить собеседования с руководителем учреждения </w:t>
      </w:r>
      <w:r w:rsidRPr="00DF0CFF">
        <w:rPr>
          <w:rFonts w:ascii="Times New Roman" w:hAnsi="Times New Roman" w:cs="Times New Roman"/>
          <w:sz w:val="28"/>
          <w:szCs w:val="28"/>
        </w:rPr>
        <w:t>(организации)</w:t>
      </w:r>
      <w:r>
        <w:rPr>
          <w:rFonts w:ascii="Times New Roman" w:hAnsi="Times New Roman" w:cs="Times New Roman"/>
          <w:sz w:val="28"/>
          <w:szCs w:val="28"/>
        </w:rPr>
        <w:t xml:space="preserve">, получать от него письменные пояснения и готовить на подпись главе округа запросы для направления в установленном порядке в органы государственной власти, местного самоуправления и заинтересованные организации. В случае временного </w:t>
      </w:r>
      <w:r>
        <w:rPr>
          <w:rFonts w:ascii="Times New Roman" w:hAnsi="Times New Roman" w:cs="Times New Roman"/>
          <w:sz w:val="28"/>
          <w:szCs w:val="28"/>
        </w:rPr>
        <w:lastRenderedPageBreak/>
        <w:t>отсутствия главы округа такие запросы направляет один из заместителей главы администрации округа.</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В случае непредставления руководителем учреждения </w:t>
      </w:r>
      <w:r w:rsidRPr="00DF0CFF">
        <w:rPr>
          <w:rFonts w:ascii="Times New Roman" w:hAnsi="Times New Roman" w:cs="Times New Roman"/>
          <w:sz w:val="28"/>
          <w:szCs w:val="28"/>
        </w:rPr>
        <w:t xml:space="preserve">(организации) </w:t>
      </w:r>
      <w:r>
        <w:rPr>
          <w:rFonts w:ascii="Times New Roman" w:hAnsi="Times New Roman" w:cs="Times New Roman"/>
          <w:sz w:val="28"/>
          <w:szCs w:val="28"/>
        </w:rPr>
        <w:t>по истечении 2 рабочих дней затребованных письменных пояснений, составляется соответствующий акт.</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 Уведомление, мотивированное заключение и другие документы в течение 7 рабочих дней со дня регистрации уведомления представляется главе округа для рассмотрения и направления в комиссию для рассмотрения по существу вопроса.</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определенных в пункте 3.2 настоящего Положения, уведомление, мотивированное заключение и другие документы представляются главе округа и председателю комиссии в течение 45 дней со дня поступления уведомления. Указанный срок может быть продлен, но не более чем на 30 дней.</w:t>
      </w:r>
    </w:p>
    <w:p w:rsidR="00E23951" w:rsidRPr="00422369"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422369">
        <w:rPr>
          <w:rFonts w:ascii="Times New Roman" w:hAnsi="Times New Roman" w:cs="Times New Roman"/>
          <w:sz w:val="28"/>
          <w:szCs w:val="28"/>
        </w:rPr>
        <w:t>Мотивированное заключение должно содержать:</w:t>
      </w:r>
    </w:p>
    <w:p w:rsidR="00E23951" w:rsidRPr="00422369"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422369">
        <w:rPr>
          <w:rFonts w:ascii="Times New Roman" w:hAnsi="Times New Roman" w:cs="Times New Roman"/>
          <w:sz w:val="28"/>
          <w:szCs w:val="28"/>
        </w:rPr>
        <w:t>.1. Информацию, изложенную в уведомлении.</w:t>
      </w:r>
    </w:p>
    <w:p w:rsidR="00E23951" w:rsidRPr="00422369"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422369">
        <w:rPr>
          <w:rFonts w:ascii="Times New Roman" w:hAnsi="Times New Roman" w:cs="Times New Roman"/>
          <w:sz w:val="28"/>
          <w:szCs w:val="28"/>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E23951" w:rsidRPr="00422369"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422369">
        <w:rPr>
          <w:rFonts w:ascii="Times New Roman" w:hAnsi="Times New Roman" w:cs="Times New Roman"/>
          <w:sz w:val="28"/>
          <w:szCs w:val="28"/>
        </w:rPr>
        <w:t>.3. Мотивированный вывод по результатам предварительного рассмотрения уведомления, а также рекомендации для принятия решения комиссией.</w:t>
      </w:r>
    </w:p>
    <w:p w:rsidR="00E23951" w:rsidRDefault="00E23951" w:rsidP="00E23951">
      <w:pPr>
        <w:pStyle w:val="ConsPlusNormal"/>
        <w:spacing w:line="360" w:lineRule="auto"/>
        <w:ind w:firstLine="709"/>
        <w:jc w:val="center"/>
        <w:rPr>
          <w:rFonts w:ascii="Times New Roman" w:hAnsi="Times New Roman" w:cs="Times New Roman"/>
          <w:b/>
          <w:sz w:val="28"/>
          <w:szCs w:val="28"/>
        </w:rPr>
      </w:pPr>
    </w:p>
    <w:p w:rsidR="00E23951" w:rsidRPr="008F42FF" w:rsidRDefault="00E23951" w:rsidP="00E23951">
      <w:pPr>
        <w:pStyle w:val="ConsPlusNormal"/>
        <w:spacing w:line="360" w:lineRule="auto"/>
        <w:jc w:val="center"/>
        <w:rPr>
          <w:rFonts w:ascii="Times New Roman" w:hAnsi="Times New Roman" w:cs="Times New Roman"/>
          <w:b/>
          <w:sz w:val="28"/>
          <w:szCs w:val="28"/>
        </w:rPr>
      </w:pPr>
      <w:r w:rsidRPr="008F42FF">
        <w:rPr>
          <w:rFonts w:ascii="Times New Roman" w:hAnsi="Times New Roman" w:cs="Times New Roman"/>
          <w:b/>
          <w:sz w:val="28"/>
          <w:szCs w:val="28"/>
        </w:rPr>
        <w:t>4. Порядок формирования и деятельности комиссии</w:t>
      </w:r>
    </w:p>
    <w:p w:rsidR="00E23951" w:rsidRPr="008F42FF"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Комиссия в своей деятельности руководствуется Конституцией Российской Федерации, </w:t>
      </w:r>
      <w:r w:rsidRPr="008F42FF">
        <w:rPr>
          <w:rFonts w:ascii="Times New Roman" w:hAnsi="Times New Roman" w:cs="Times New Roman"/>
          <w:sz w:val="28"/>
          <w:szCs w:val="28"/>
        </w:rPr>
        <w:t>федеральными конституционными законами, федеральными законами, актами Пр</w:t>
      </w:r>
      <w:r>
        <w:rPr>
          <w:rFonts w:ascii="Times New Roman" w:hAnsi="Times New Roman" w:cs="Times New Roman"/>
          <w:sz w:val="28"/>
          <w:szCs w:val="28"/>
        </w:rPr>
        <w:t>езидента Российской Федерации и </w:t>
      </w:r>
      <w:r w:rsidRPr="008F42FF">
        <w:rPr>
          <w:rFonts w:ascii="Times New Roman" w:hAnsi="Times New Roman" w:cs="Times New Roman"/>
          <w:sz w:val="28"/>
          <w:szCs w:val="28"/>
        </w:rPr>
        <w:t xml:space="preserve">Правительства Российской Федерации, Законами Кировской области, актами Губернатора Кировской области и Правительства Кировской области, </w:t>
      </w:r>
      <w:r w:rsidRPr="008F42FF">
        <w:rPr>
          <w:rFonts w:ascii="Times New Roman" w:hAnsi="Times New Roman" w:cs="Times New Roman"/>
          <w:sz w:val="28"/>
          <w:szCs w:val="28"/>
        </w:rPr>
        <w:lastRenderedPageBreak/>
        <w:t xml:space="preserve">муниципальными </w:t>
      </w:r>
      <w:r>
        <w:rPr>
          <w:rFonts w:ascii="Times New Roman" w:hAnsi="Times New Roman" w:cs="Times New Roman"/>
          <w:sz w:val="28"/>
          <w:szCs w:val="28"/>
        </w:rPr>
        <w:t xml:space="preserve">правовыми </w:t>
      </w:r>
      <w:r w:rsidRPr="008F42FF">
        <w:rPr>
          <w:rFonts w:ascii="Times New Roman" w:hAnsi="Times New Roman" w:cs="Times New Roman"/>
          <w:sz w:val="28"/>
          <w:szCs w:val="28"/>
        </w:rPr>
        <w:t xml:space="preserve">актами </w:t>
      </w:r>
      <w:r>
        <w:rPr>
          <w:rFonts w:ascii="Times New Roman" w:hAnsi="Times New Roman" w:cs="Times New Roman"/>
          <w:sz w:val="28"/>
          <w:szCs w:val="28"/>
        </w:rPr>
        <w:t>муниципального округа</w:t>
      </w:r>
      <w:r w:rsidRPr="008F42FF">
        <w:rPr>
          <w:rFonts w:ascii="Times New Roman" w:hAnsi="Times New Roman" w:cs="Times New Roman"/>
          <w:sz w:val="28"/>
          <w:szCs w:val="28"/>
        </w:rPr>
        <w:t>, настоящим Положением.</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8F42FF">
        <w:rPr>
          <w:rFonts w:ascii="Times New Roman" w:hAnsi="Times New Roman" w:cs="Times New Roman"/>
          <w:sz w:val="28"/>
          <w:szCs w:val="28"/>
        </w:rPr>
        <w:t xml:space="preserve"> </w:t>
      </w:r>
      <w:r>
        <w:rPr>
          <w:rFonts w:ascii="Times New Roman" w:hAnsi="Times New Roman" w:cs="Times New Roman"/>
          <w:sz w:val="28"/>
          <w:szCs w:val="28"/>
        </w:rPr>
        <w:t>Состав к</w:t>
      </w:r>
      <w:r w:rsidRPr="008F42FF">
        <w:rPr>
          <w:rFonts w:ascii="Times New Roman" w:hAnsi="Times New Roman" w:cs="Times New Roman"/>
          <w:sz w:val="28"/>
          <w:szCs w:val="28"/>
        </w:rPr>
        <w:t>омисси</w:t>
      </w:r>
      <w:r>
        <w:rPr>
          <w:rFonts w:ascii="Times New Roman" w:hAnsi="Times New Roman" w:cs="Times New Roman"/>
          <w:sz w:val="28"/>
          <w:szCs w:val="28"/>
        </w:rPr>
        <w:t xml:space="preserve">и утверждается </w:t>
      </w:r>
      <w:r w:rsidRPr="008F42FF">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округа. В состав комиссии входят председатель комиссии, его заместитель, секретарь и члены комиссии.</w:t>
      </w:r>
      <w:r w:rsidRPr="00A22AC5">
        <w:rPr>
          <w:rFonts w:ascii="Times New Roman" w:hAnsi="Times New Roman" w:cs="Times New Roman"/>
          <w:sz w:val="28"/>
          <w:szCs w:val="28"/>
        </w:rPr>
        <w:t xml:space="preserve"> </w:t>
      </w:r>
      <w:r w:rsidRPr="008F42FF">
        <w:rPr>
          <w:rFonts w:ascii="Times New Roman" w:hAnsi="Times New Roman" w:cs="Times New Roman"/>
          <w:sz w:val="28"/>
          <w:szCs w:val="28"/>
        </w:rPr>
        <w:t>Все члены комиссии при принятии решений обладают равными правами. В отсут</w:t>
      </w:r>
      <w:r>
        <w:rPr>
          <w:rFonts w:ascii="Times New Roman" w:hAnsi="Times New Roman" w:cs="Times New Roman"/>
          <w:sz w:val="28"/>
          <w:szCs w:val="28"/>
        </w:rPr>
        <w:t>ствие председателя комиссии его </w:t>
      </w:r>
      <w:r w:rsidRPr="008F42FF">
        <w:rPr>
          <w:rFonts w:ascii="Times New Roman" w:hAnsi="Times New Roman" w:cs="Times New Roman"/>
          <w:sz w:val="28"/>
          <w:szCs w:val="28"/>
        </w:rPr>
        <w:t>обязанности исполняет заместитель председателя комиссии.</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Число членов комиссии, не замещающих должности муниципальной службы администрации округа, должно составлять не менее одной четверти от общего числа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8F42FF">
        <w:rPr>
          <w:rFonts w:ascii="Times New Roman" w:hAnsi="Times New Roman" w:cs="Times New Roman"/>
          <w:sz w:val="28"/>
          <w:szCs w:val="28"/>
        </w:rPr>
        <w:t xml:space="preserve">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Pr>
          <w:rFonts w:ascii="Times New Roman" w:hAnsi="Times New Roman" w:cs="Times New Roman"/>
          <w:sz w:val="28"/>
          <w:szCs w:val="28"/>
        </w:rPr>
        <w:t>округа</w:t>
      </w:r>
      <w:r w:rsidRPr="008F42FF">
        <w:rPr>
          <w:rFonts w:ascii="Times New Roman" w:hAnsi="Times New Roman" w:cs="Times New Roman"/>
          <w:sz w:val="28"/>
          <w:szCs w:val="28"/>
        </w:rPr>
        <w:t>, недопустимо.</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8F42FF">
        <w:rPr>
          <w:rFonts w:ascii="Times New Roman" w:hAnsi="Times New Roman" w:cs="Times New Roman"/>
          <w:sz w:val="28"/>
          <w:szCs w:val="28"/>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23951" w:rsidRDefault="00E23951" w:rsidP="00E2395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Основанием для проведения заседания комиссии является поступление уведомления руководителя учреждения </w:t>
      </w:r>
      <w:r w:rsidRPr="001D7332">
        <w:rPr>
          <w:rFonts w:ascii="Times New Roman" w:hAnsi="Times New Roman" w:cs="Times New Roman"/>
          <w:sz w:val="28"/>
          <w:szCs w:val="28"/>
        </w:rPr>
        <w:t>(организации)</w:t>
      </w:r>
      <w:r>
        <w:rPr>
          <w:rFonts w:ascii="Times New Roman" w:hAnsi="Times New Roman" w:cs="Times New Roman"/>
          <w:sz w:val="28"/>
          <w:szCs w:val="28"/>
        </w:rPr>
        <w:t>.</w:t>
      </w:r>
    </w:p>
    <w:p w:rsidR="00E23951" w:rsidRDefault="00E23951" w:rsidP="00E23951">
      <w:pPr>
        <w:pStyle w:val="ConsPlusNormal"/>
        <w:spacing w:line="360" w:lineRule="auto"/>
        <w:ind w:firstLine="540"/>
        <w:jc w:val="both"/>
        <w:rPr>
          <w:rFonts w:ascii="Times New Roman" w:hAnsi="Times New Roman" w:cs="Times New Roman"/>
          <w:sz w:val="28"/>
          <w:szCs w:val="28"/>
        </w:rPr>
      </w:pPr>
    </w:p>
    <w:p w:rsidR="00E23951" w:rsidRPr="001D7332" w:rsidRDefault="00E23951" w:rsidP="00E23951">
      <w:pPr>
        <w:pStyle w:val="ConsPlusNormal"/>
        <w:spacing w:line="360" w:lineRule="auto"/>
        <w:jc w:val="center"/>
        <w:rPr>
          <w:rFonts w:ascii="Times New Roman" w:hAnsi="Times New Roman" w:cs="Times New Roman"/>
          <w:b/>
          <w:sz w:val="28"/>
          <w:szCs w:val="28"/>
        </w:rPr>
      </w:pPr>
      <w:r w:rsidRPr="001D7332">
        <w:rPr>
          <w:rFonts w:ascii="Times New Roman" w:hAnsi="Times New Roman" w:cs="Times New Roman"/>
          <w:b/>
          <w:sz w:val="28"/>
          <w:szCs w:val="28"/>
        </w:rPr>
        <w:t>5. Порядок рассмотрения комиссией уведомления</w:t>
      </w:r>
    </w:p>
    <w:p w:rsidR="00E23951" w:rsidRPr="00A22AC5" w:rsidRDefault="00E23951" w:rsidP="00E23951">
      <w:pPr>
        <w:spacing w:line="360" w:lineRule="auto"/>
        <w:ind w:firstLine="709"/>
        <w:jc w:val="both"/>
      </w:pPr>
      <w:r w:rsidRPr="00A22AC5">
        <w:t>5.1. Председатель комиссии при поступлении к нему уведомления:</w:t>
      </w:r>
    </w:p>
    <w:p w:rsidR="00E23951" w:rsidRDefault="00E23951" w:rsidP="00E23951">
      <w:pPr>
        <w:spacing w:line="360" w:lineRule="auto"/>
        <w:ind w:firstLine="709"/>
        <w:jc w:val="both"/>
      </w:pPr>
      <w:r w:rsidRPr="00A22AC5">
        <w:lastRenderedPageBreak/>
        <w:t xml:space="preserve">а) в 10-дневный срок назначает дату заседания комиссии. </w:t>
      </w:r>
      <w:proofErr w:type="gramStart"/>
      <w:r w:rsidRPr="00A22AC5">
        <w:t>При этом дата заседания комиссии не может быть назначена позднее 20 дней со дня поступления уведомления;</w:t>
      </w:r>
      <w:proofErr w:type="gramEnd"/>
    </w:p>
    <w:p w:rsidR="00E23951" w:rsidRDefault="00E23951" w:rsidP="00E23951">
      <w:pPr>
        <w:spacing w:line="360" w:lineRule="auto"/>
        <w:ind w:firstLine="709"/>
        <w:jc w:val="both"/>
        <w:rPr>
          <w:szCs w:val="28"/>
        </w:rPr>
      </w:pPr>
      <w:r w:rsidRPr="00A22AC5">
        <w:rPr>
          <w:szCs w:val="28"/>
        </w:rPr>
        <w:t>б) организует ознакомление руководителя учреждения</w:t>
      </w:r>
      <w:r>
        <w:rPr>
          <w:szCs w:val="28"/>
        </w:rPr>
        <w:t xml:space="preserve"> </w:t>
      </w:r>
      <w:r w:rsidRPr="001D7332">
        <w:rPr>
          <w:szCs w:val="28"/>
        </w:rPr>
        <w:t>(организации)</w:t>
      </w:r>
      <w:r>
        <w:rPr>
          <w:szCs w:val="28"/>
        </w:rPr>
        <w:t>, в </w:t>
      </w:r>
      <w:r w:rsidRPr="00A22AC5">
        <w:rPr>
          <w:szCs w:val="28"/>
        </w:rPr>
        <w:t>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w:t>
      </w:r>
      <w:r>
        <w:rPr>
          <w:szCs w:val="28"/>
        </w:rPr>
        <w:t xml:space="preserve">твующих в заседании комиссии, с поступившей информацией </w:t>
      </w:r>
      <w:r w:rsidRPr="00A22AC5">
        <w:rPr>
          <w:szCs w:val="28"/>
        </w:rPr>
        <w:t>и с результатами ее проверки;</w:t>
      </w:r>
      <w:bookmarkStart w:id="0" w:name="Par137"/>
      <w:bookmarkEnd w:id="0"/>
    </w:p>
    <w:p w:rsidR="00E23951" w:rsidRDefault="00E23951" w:rsidP="00E23951">
      <w:pPr>
        <w:spacing w:line="360" w:lineRule="auto"/>
        <w:ind w:firstLine="709"/>
        <w:jc w:val="both"/>
        <w:rPr>
          <w:szCs w:val="28"/>
        </w:rPr>
      </w:pPr>
      <w:r>
        <w:rPr>
          <w:szCs w:val="28"/>
        </w:rPr>
        <w:t>5.2.</w:t>
      </w:r>
      <w:r w:rsidRPr="00A22AC5">
        <w:rPr>
          <w:szCs w:val="28"/>
        </w:rPr>
        <w:t xml:space="preserve"> Заседание комиссии проводится, как правило, в присутствии руководителя учреждения</w:t>
      </w:r>
      <w:r>
        <w:rPr>
          <w:szCs w:val="28"/>
        </w:rPr>
        <w:t xml:space="preserve"> </w:t>
      </w:r>
      <w:r w:rsidRPr="001D7332">
        <w:rPr>
          <w:szCs w:val="28"/>
        </w:rPr>
        <w:t>(организации)</w:t>
      </w:r>
      <w:r w:rsidRPr="00A22AC5">
        <w:rPr>
          <w:szCs w:val="28"/>
        </w:rPr>
        <w:t>, в отношении ко</w:t>
      </w:r>
      <w:r>
        <w:rPr>
          <w:szCs w:val="28"/>
        </w:rPr>
        <w:t>торого рассматривается вопрос о </w:t>
      </w:r>
      <w:r w:rsidRPr="00A22AC5">
        <w:rPr>
          <w:szCs w:val="28"/>
        </w:rPr>
        <w:t>соблюдении требований об урегул</w:t>
      </w:r>
      <w:r>
        <w:rPr>
          <w:szCs w:val="28"/>
        </w:rPr>
        <w:t>ировании конфликта интересов. О </w:t>
      </w:r>
      <w:r w:rsidRPr="00A22AC5">
        <w:rPr>
          <w:szCs w:val="28"/>
        </w:rPr>
        <w:t xml:space="preserve">намерении лично присутствовать на заседании комиссии </w:t>
      </w:r>
      <w:r>
        <w:rPr>
          <w:szCs w:val="28"/>
        </w:rPr>
        <w:t>он указывает в </w:t>
      </w:r>
      <w:r w:rsidRPr="00A22AC5">
        <w:rPr>
          <w:szCs w:val="28"/>
        </w:rPr>
        <w:t>уведомлении.</w:t>
      </w:r>
    </w:p>
    <w:p w:rsidR="00E23951" w:rsidRDefault="00E23951" w:rsidP="00E23951">
      <w:pPr>
        <w:spacing w:line="360" w:lineRule="auto"/>
        <w:ind w:firstLine="709"/>
        <w:jc w:val="both"/>
        <w:rPr>
          <w:szCs w:val="28"/>
        </w:rPr>
      </w:pPr>
      <w:r>
        <w:rPr>
          <w:szCs w:val="28"/>
        </w:rPr>
        <w:t>5.3.</w:t>
      </w:r>
      <w:r w:rsidRPr="00A22AC5">
        <w:rPr>
          <w:szCs w:val="28"/>
        </w:rPr>
        <w:t xml:space="preserve"> Заседания комиссии могут проводиться в отсутствие руководителя учреждения</w:t>
      </w:r>
      <w:r>
        <w:rPr>
          <w:szCs w:val="28"/>
        </w:rPr>
        <w:t xml:space="preserve"> </w:t>
      </w:r>
      <w:r w:rsidRPr="001D7332">
        <w:rPr>
          <w:szCs w:val="28"/>
        </w:rPr>
        <w:t>(организации)</w:t>
      </w:r>
      <w:r w:rsidRPr="00A22AC5">
        <w:rPr>
          <w:szCs w:val="28"/>
        </w:rPr>
        <w:t>, подавшего уведомление, в случае:</w:t>
      </w:r>
    </w:p>
    <w:p w:rsidR="00E23951" w:rsidRDefault="00E23951" w:rsidP="00E23951">
      <w:pPr>
        <w:spacing w:line="360" w:lineRule="auto"/>
        <w:ind w:firstLine="709"/>
        <w:jc w:val="both"/>
        <w:rPr>
          <w:szCs w:val="28"/>
        </w:rPr>
      </w:pPr>
      <w:r w:rsidRPr="00A22AC5">
        <w:rPr>
          <w:szCs w:val="28"/>
        </w:rPr>
        <w:t>а) если в уведомлении не содержится указания о его намерении лично присутствовать на заседании комиссии;</w:t>
      </w:r>
    </w:p>
    <w:p w:rsidR="00E23951" w:rsidRDefault="00E23951" w:rsidP="00E23951">
      <w:pPr>
        <w:spacing w:line="360" w:lineRule="auto"/>
        <w:ind w:firstLine="709"/>
        <w:jc w:val="both"/>
        <w:rPr>
          <w:szCs w:val="28"/>
        </w:rPr>
      </w:pPr>
      <w:r w:rsidRPr="00A22AC5">
        <w:rPr>
          <w:szCs w:val="28"/>
        </w:rPr>
        <w:t xml:space="preserve">б) если он намеревался лично </w:t>
      </w:r>
      <w:proofErr w:type="gramStart"/>
      <w:r w:rsidRPr="00A22AC5">
        <w:rPr>
          <w:szCs w:val="28"/>
        </w:rPr>
        <w:t>присутс</w:t>
      </w:r>
      <w:r>
        <w:rPr>
          <w:szCs w:val="28"/>
        </w:rPr>
        <w:t>твовать на заседании комиссии и </w:t>
      </w:r>
      <w:r w:rsidRPr="00A22AC5">
        <w:rPr>
          <w:szCs w:val="28"/>
        </w:rPr>
        <w:t>надлежащим образом был</w:t>
      </w:r>
      <w:proofErr w:type="gramEnd"/>
      <w:r w:rsidRPr="00A22AC5">
        <w:rPr>
          <w:szCs w:val="28"/>
        </w:rPr>
        <w:t xml:space="preserve"> извещен о времен</w:t>
      </w:r>
      <w:r>
        <w:rPr>
          <w:szCs w:val="28"/>
        </w:rPr>
        <w:t>и и месте его проведения, но не </w:t>
      </w:r>
      <w:r w:rsidRPr="00A22AC5">
        <w:rPr>
          <w:szCs w:val="28"/>
        </w:rPr>
        <w:t>явился на заседание комиссии.</w:t>
      </w:r>
    </w:p>
    <w:p w:rsidR="00E23951" w:rsidRDefault="00E23951" w:rsidP="00E23951">
      <w:pPr>
        <w:spacing w:line="360" w:lineRule="auto"/>
        <w:ind w:firstLine="709"/>
        <w:jc w:val="both"/>
        <w:rPr>
          <w:szCs w:val="28"/>
        </w:rPr>
      </w:pPr>
      <w:r>
        <w:rPr>
          <w:szCs w:val="28"/>
        </w:rPr>
        <w:t>5.4</w:t>
      </w:r>
      <w:r w:rsidRPr="00A22AC5">
        <w:rPr>
          <w:szCs w:val="28"/>
        </w:rPr>
        <w:t xml:space="preserve">. На заседании комиссии заслушиваются пояснения руководителя </w:t>
      </w:r>
      <w:r>
        <w:rPr>
          <w:szCs w:val="28"/>
        </w:rPr>
        <w:t>учреждения (организации)</w:t>
      </w:r>
      <w:r w:rsidRPr="00A22AC5">
        <w:rPr>
          <w:szCs w:val="28"/>
        </w:rPr>
        <w:t>, подавшего уведомлени</w:t>
      </w:r>
      <w:r>
        <w:rPr>
          <w:szCs w:val="28"/>
        </w:rPr>
        <w:t>е, рассматриваются материалы по </w:t>
      </w:r>
      <w:r w:rsidRPr="00A22AC5">
        <w:rPr>
          <w:szCs w:val="28"/>
        </w:rPr>
        <w:t>существу вынесенных на данное заседание вопросов, а также дополнительные материалы.</w:t>
      </w:r>
    </w:p>
    <w:p w:rsidR="00E23951" w:rsidRDefault="00E23951" w:rsidP="00E23951">
      <w:pPr>
        <w:spacing w:line="360" w:lineRule="auto"/>
        <w:ind w:firstLine="709"/>
        <w:jc w:val="both"/>
        <w:rPr>
          <w:szCs w:val="28"/>
        </w:rPr>
      </w:pPr>
      <w:r>
        <w:rPr>
          <w:szCs w:val="28"/>
        </w:rPr>
        <w:t>5.5</w:t>
      </w:r>
      <w:r w:rsidRPr="00A22AC5">
        <w:rPr>
          <w:szCs w:val="28"/>
        </w:rPr>
        <w:t>. Члены комиссии и лица, участвовавшие в ее заседании, не вправе разглашать сведения, ставшие им известными в ходе работы комиссии.</w:t>
      </w:r>
      <w:bookmarkStart w:id="1" w:name="Par146"/>
      <w:bookmarkEnd w:id="1"/>
    </w:p>
    <w:p w:rsidR="00E23951" w:rsidRDefault="00E23951" w:rsidP="00E23951">
      <w:pPr>
        <w:spacing w:line="360" w:lineRule="auto"/>
        <w:ind w:firstLine="709"/>
        <w:jc w:val="both"/>
        <w:rPr>
          <w:szCs w:val="28"/>
        </w:rPr>
      </w:pPr>
      <w:r>
        <w:rPr>
          <w:szCs w:val="28"/>
        </w:rPr>
        <w:t>5.6</w:t>
      </w:r>
      <w:r w:rsidRPr="00A22AC5">
        <w:rPr>
          <w:szCs w:val="28"/>
        </w:rPr>
        <w:t>. По итогам рассмотрения уведомл</w:t>
      </w:r>
      <w:r>
        <w:rPr>
          <w:szCs w:val="28"/>
        </w:rPr>
        <w:t>ения комиссия принимает одно из </w:t>
      </w:r>
      <w:r w:rsidRPr="00A22AC5">
        <w:rPr>
          <w:szCs w:val="28"/>
        </w:rPr>
        <w:t>следующих решений:</w:t>
      </w:r>
    </w:p>
    <w:p w:rsidR="00E23951" w:rsidRDefault="00E23951" w:rsidP="00E23951">
      <w:pPr>
        <w:spacing w:line="360" w:lineRule="auto"/>
        <w:ind w:firstLine="709"/>
        <w:jc w:val="both"/>
        <w:rPr>
          <w:szCs w:val="28"/>
        </w:rPr>
      </w:pPr>
      <w:r w:rsidRPr="00A22AC5">
        <w:rPr>
          <w:szCs w:val="28"/>
        </w:rPr>
        <w:lastRenderedPageBreak/>
        <w:t xml:space="preserve">а) признать, что при исполнении руководителем учреждения </w:t>
      </w:r>
      <w:r w:rsidRPr="001D7332">
        <w:rPr>
          <w:szCs w:val="28"/>
        </w:rPr>
        <w:t xml:space="preserve">(организации) </w:t>
      </w:r>
      <w:r w:rsidRPr="00A22AC5">
        <w:rPr>
          <w:szCs w:val="28"/>
        </w:rPr>
        <w:t>должностных обязанностей конфликт интересов отсутствует;</w:t>
      </w:r>
    </w:p>
    <w:p w:rsidR="00E23951" w:rsidRDefault="00E23951" w:rsidP="00E23951">
      <w:pPr>
        <w:spacing w:line="360" w:lineRule="auto"/>
        <w:ind w:firstLine="709"/>
        <w:jc w:val="both"/>
        <w:rPr>
          <w:szCs w:val="28"/>
        </w:rPr>
      </w:pPr>
      <w:r w:rsidRPr="00A22AC5">
        <w:rPr>
          <w:szCs w:val="28"/>
        </w:rPr>
        <w:t xml:space="preserve">б) признать, что при исполнении руководителем учреждения </w:t>
      </w:r>
      <w:r w:rsidRPr="001D7332">
        <w:rPr>
          <w:szCs w:val="28"/>
        </w:rPr>
        <w:t xml:space="preserve">(организации) </w:t>
      </w:r>
      <w:r w:rsidRPr="00A22AC5">
        <w:rPr>
          <w:szCs w:val="28"/>
        </w:rPr>
        <w:t xml:space="preserve">должностных обязанностей личная заинтересованность приводит или может привести к конфликту интересов. В этом случае комиссия рекомендует ему и (или) главе </w:t>
      </w:r>
      <w:r>
        <w:rPr>
          <w:szCs w:val="28"/>
        </w:rPr>
        <w:t>округа принять меры по </w:t>
      </w:r>
      <w:r w:rsidRPr="00A22AC5">
        <w:rPr>
          <w:szCs w:val="28"/>
        </w:rPr>
        <w:t>урегулированию конфликта и</w:t>
      </w:r>
      <w:r>
        <w:rPr>
          <w:szCs w:val="28"/>
        </w:rPr>
        <w:t>нтересов или по недопущению его </w:t>
      </w:r>
      <w:r w:rsidRPr="00A22AC5">
        <w:rPr>
          <w:szCs w:val="28"/>
        </w:rPr>
        <w:t>возникновения;</w:t>
      </w:r>
    </w:p>
    <w:p w:rsidR="00E23951" w:rsidRDefault="00E23951" w:rsidP="00E23951">
      <w:pPr>
        <w:spacing w:line="360" w:lineRule="auto"/>
        <w:ind w:firstLine="709"/>
        <w:jc w:val="both"/>
        <w:rPr>
          <w:szCs w:val="28"/>
        </w:rPr>
      </w:pPr>
      <w:r w:rsidRPr="00A22AC5">
        <w:rPr>
          <w:szCs w:val="28"/>
        </w:rPr>
        <w:t xml:space="preserve">в) признать, что руководитель учреждения </w:t>
      </w:r>
      <w:r>
        <w:rPr>
          <w:szCs w:val="28"/>
        </w:rPr>
        <w:t>(организации) не соблюдал требования об </w:t>
      </w:r>
      <w:r w:rsidRPr="00A22AC5">
        <w:rPr>
          <w:szCs w:val="28"/>
        </w:rPr>
        <w:t xml:space="preserve">урегулировании конфликта интересов. В этом случае комиссия рекомендует главе </w:t>
      </w:r>
      <w:r>
        <w:rPr>
          <w:szCs w:val="28"/>
        </w:rPr>
        <w:t>округа</w:t>
      </w:r>
      <w:r w:rsidRPr="00A22AC5">
        <w:rPr>
          <w:szCs w:val="28"/>
        </w:rPr>
        <w:t xml:space="preserve"> применить к нему конкретную меру ответственности.</w:t>
      </w:r>
    </w:p>
    <w:p w:rsidR="00E23951" w:rsidRDefault="00E23951" w:rsidP="00E23951">
      <w:pPr>
        <w:spacing w:line="360" w:lineRule="auto"/>
        <w:ind w:firstLine="709"/>
        <w:jc w:val="both"/>
        <w:rPr>
          <w:szCs w:val="28"/>
        </w:rPr>
      </w:pPr>
      <w:r>
        <w:rPr>
          <w:szCs w:val="28"/>
        </w:rPr>
        <w:t>5.7.</w:t>
      </w:r>
      <w:r w:rsidRPr="00A22AC5">
        <w:rPr>
          <w:szCs w:val="28"/>
        </w:rPr>
        <w:t xml:space="preserve"> Для исполнения решений комиссии могут быть подготовлены проекты постановлений и распоряжений администрации </w:t>
      </w:r>
      <w:r>
        <w:rPr>
          <w:szCs w:val="28"/>
        </w:rPr>
        <w:t>округа, которые в </w:t>
      </w:r>
      <w:r w:rsidRPr="00A22AC5">
        <w:rPr>
          <w:szCs w:val="28"/>
        </w:rPr>
        <w:t xml:space="preserve">установленном порядке представляются на рассмотрение главы </w:t>
      </w:r>
      <w:r>
        <w:rPr>
          <w:szCs w:val="28"/>
        </w:rPr>
        <w:t>округа</w:t>
      </w:r>
      <w:r w:rsidRPr="00A22AC5">
        <w:rPr>
          <w:szCs w:val="28"/>
        </w:rPr>
        <w:t>.</w:t>
      </w:r>
    </w:p>
    <w:p w:rsidR="00E23951" w:rsidRDefault="00E23951" w:rsidP="00E23951">
      <w:pPr>
        <w:spacing w:line="360" w:lineRule="auto"/>
        <w:ind w:firstLine="709"/>
        <w:jc w:val="both"/>
        <w:rPr>
          <w:szCs w:val="28"/>
        </w:rPr>
      </w:pPr>
      <w:r>
        <w:rPr>
          <w:szCs w:val="28"/>
        </w:rPr>
        <w:t>5.8.</w:t>
      </w:r>
      <w:r w:rsidRPr="00A22AC5">
        <w:rPr>
          <w:szCs w:val="28"/>
        </w:rPr>
        <w:t xml:space="preserve">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23951" w:rsidRDefault="00E23951" w:rsidP="00E23951">
      <w:pPr>
        <w:spacing w:line="360" w:lineRule="auto"/>
        <w:ind w:firstLine="709"/>
        <w:jc w:val="both"/>
        <w:rPr>
          <w:szCs w:val="28"/>
        </w:rPr>
      </w:pPr>
      <w:r>
        <w:rPr>
          <w:szCs w:val="28"/>
        </w:rPr>
        <w:t>5.9.</w:t>
      </w:r>
      <w:r w:rsidRPr="00A22AC5">
        <w:rPr>
          <w:szCs w:val="28"/>
        </w:rPr>
        <w:t xml:space="preserve"> Решения комиссии оформляются протоколами, которые подписывают члены комиссии, принимавшие участие в ее заседании. Решения комиссии для главы </w:t>
      </w:r>
      <w:r>
        <w:rPr>
          <w:szCs w:val="28"/>
        </w:rPr>
        <w:t>округа</w:t>
      </w:r>
      <w:r w:rsidRPr="00A22AC5">
        <w:rPr>
          <w:szCs w:val="28"/>
        </w:rPr>
        <w:t xml:space="preserve"> носят рекомендательный характер.</w:t>
      </w:r>
    </w:p>
    <w:p w:rsidR="00E23951" w:rsidRDefault="00E23951" w:rsidP="00E23951">
      <w:pPr>
        <w:spacing w:line="360" w:lineRule="auto"/>
        <w:ind w:firstLine="709"/>
        <w:jc w:val="both"/>
        <w:rPr>
          <w:szCs w:val="28"/>
        </w:rPr>
      </w:pPr>
      <w:r>
        <w:rPr>
          <w:szCs w:val="28"/>
        </w:rPr>
        <w:t>5.10</w:t>
      </w:r>
      <w:r w:rsidRPr="00A22AC5">
        <w:rPr>
          <w:szCs w:val="28"/>
        </w:rPr>
        <w:t>. В протоколе заседания комиссии указываются:</w:t>
      </w:r>
    </w:p>
    <w:p w:rsidR="00E23951" w:rsidRDefault="00E23951" w:rsidP="00E23951">
      <w:pPr>
        <w:spacing w:line="360" w:lineRule="auto"/>
        <w:ind w:firstLine="709"/>
        <w:jc w:val="both"/>
        <w:rPr>
          <w:szCs w:val="28"/>
        </w:rPr>
      </w:pPr>
      <w:r w:rsidRPr="00A22AC5">
        <w:rPr>
          <w:szCs w:val="28"/>
        </w:rPr>
        <w:t>а) дата заседания комиссии, фамилии, имена, отчества членов комиссии и других лиц, присутствующих на заседании;</w:t>
      </w:r>
    </w:p>
    <w:p w:rsidR="00E23951" w:rsidRDefault="00E23951" w:rsidP="00E23951">
      <w:pPr>
        <w:spacing w:line="360" w:lineRule="auto"/>
        <w:ind w:firstLine="709"/>
        <w:jc w:val="both"/>
        <w:rPr>
          <w:szCs w:val="28"/>
        </w:rPr>
      </w:pPr>
      <w:r w:rsidRPr="00A22AC5">
        <w:rPr>
          <w:szCs w:val="28"/>
        </w:rPr>
        <w:t>б) формулировка вопроса с указанием фамилии, имени, отчества, должности руководителя учреждения</w:t>
      </w:r>
      <w:r>
        <w:rPr>
          <w:szCs w:val="28"/>
        </w:rPr>
        <w:t xml:space="preserve"> (организации)</w:t>
      </w:r>
      <w:r w:rsidRPr="00A22AC5">
        <w:rPr>
          <w:szCs w:val="28"/>
        </w:rPr>
        <w:t>, в отношении которого рассматривается вопрос о соблюдении требований об урегулировании конфликта интересов;</w:t>
      </w:r>
    </w:p>
    <w:p w:rsidR="00E23951" w:rsidRDefault="00E23951" w:rsidP="00E23951">
      <w:pPr>
        <w:spacing w:line="360" w:lineRule="auto"/>
        <w:ind w:firstLine="709"/>
        <w:jc w:val="both"/>
        <w:rPr>
          <w:szCs w:val="28"/>
        </w:rPr>
      </w:pPr>
      <w:r>
        <w:rPr>
          <w:szCs w:val="28"/>
        </w:rPr>
        <w:lastRenderedPageBreak/>
        <w:t>в</w:t>
      </w:r>
      <w:r w:rsidRPr="00A22AC5">
        <w:rPr>
          <w:szCs w:val="28"/>
        </w:rPr>
        <w:t xml:space="preserve">) содержание пояснений руководителя </w:t>
      </w:r>
      <w:r>
        <w:rPr>
          <w:szCs w:val="28"/>
        </w:rPr>
        <w:t>у</w:t>
      </w:r>
      <w:r w:rsidRPr="00A22AC5">
        <w:rPr>
          <w:szCs w:val="28"/>
        </w:rPr>
        <w:t xml:space="preserve">чреждения </w:t>
      </w:r>
      <w:r>
        <w:rPr>
          <w:szCs w:val="28"/>
        </w:rPr>
        <w:t>(организации) и других лиц по </w:t>
      </w:r>
      <w:r w:rsidRPr="00A22AC5">
        <w:rPr>
          <w:szCs w:val="28"/>
        </w:rPr>
        <w:t>существу вопроса;</w:t>
      </w:r>
    </w:p>
    <w:p w:rsidR="00E23951" w:rsidRDefault="00E23951" w:rsidP="00E23951">
      <w:pPr>
        <w:spacing w:line="360" w:lineRule="auto"/>
        <w:ind w:firstLine="709"/>
        <w:jc w:val="both"/>
        <w:rPr>
          <w:szCs w:val="28"/>
        </w:rPr>
      </w:pPr>
      <w:r w:rsidRPr="00A22AC5">
        <w:rPr>
          <w:szCs w:val="28"/>
        </w:rPr>
        <w:t>г) фамилии, имена, отчества выступивших на заседании лиц и краткое изложение их выступлений;</w:t>
      </w:r>
    </w:p>
    <w:p w:rsidR="00E23951" w:rsidRDefault="00E23951" w:rsidP="00E23951">
      <w:pPr>
        <w:spacing w:line="360" w:lineRule="auto"/>
        <w:ind w:firstLine="709"/>
        <w:jc w:val="both"/>
        <w:rPr>
          <w:szCs w:val="28"/>
        </w:rPr>
      </w:pPr>
      <w:r w:rsidRPr="00A22AC5">
        <w:rPr>
          <w:szCs w:val="28"/>
        </w:rPr>
        <w:t>д) другие сведения;</w:t>
      </w:r>
    </w:p>
    <w:p w:rsidR="00E23951" w:rsidRDefault="00E23951" w:rsidP="00E23951">
      <w:pPr>
        <w:spacing w:line="360" w:lineRule="auto"/>
        <w:ind w:firstLine="709"/>
        <w:jc w:val="both"/>
        <w:rPr>
          <w:szCs w:val="28"/>
        </w:rPr>
      </w:pPr>
      <w:r w:rsidRPr="00A22AC5">
        <w:rPr>
          <w:szCs w:val="28"/>
        </w:rPr>
        <w:t>е) результаты голосования;</w:t>
      </w:r>
    </w:p>
    <w:p w:rsidR="00E23951" w:rsidRDefault="00E23951" w:rsidP="00E23951">
      <w:pPr>
        <w:spacing w:line="360" w:lineRule="auto"/>
        <w:ind w:firstLine="709"/>
        <w:jc w:val="both"/>
        <w:rPr>
          <w:szCs w:val="28"/>
        </w:rPr>
      </w:pPr>
      <w:r w:rsidRPr="00A22AC5">
        <w:rPr>
          <w:szCs w:val="28"/>
        </w:rPr>
        <w:t>ж) решение и обоснование его принятия.</w:t>
      </w:r>
    </w:p>
    <w:p w:rsidR="00E23951" w:rsidRDefault="00E23951" w:rsidP="00E23951">
      <w:pPr>
        <w:spacing w:line="360" w:lineRule="auto"/>
        <w:ind w:firstLine="709"/>
        <w:jc w:val="both"/>
        <w:rPr>
          <w:szCs w:val="28"/>
        </w:rPr>
      </w:pPr>
      <w:r>
        <w:rPr>
          <w:szCs w:val="28"/>
        </w:rPr>
        <w:t>5.11.</w:t>
      </w:r>
      <w:r w:rsidRPr="00A22AC5">
        <w:rPr>
          <w:szCs w:val="28"/>
        </w:rPr>
        <w:t xml:space="preserve">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E23951" w:rsidRDefault="00E23951" w:rsidP="00E23951">
      <w:pPr>
        <w:spacing w:line="360" w:lineRule="auto"/>
        <w:ind w:firstLine="709"/>
        <w:jc w:val="both"/>
        <w:rPr>
          <w:szCs w:val="28"/>
        </w:rPr>
      </w:pPr>
      <w:r>
        <w:rPr>
          <w:szCs w:val="28"/>
        </w:rPr>
        <w:t>5.12</w:t>
      </w:r>
      <w:r w:rsidRPr="00A22AC5">
        <w:rPr>
          <w:szCs w:val="28"/>
        </w:rPr>
        <w:t xml:space="preserve">. Копия протокола заседания комиссии в 7-дневный срок со дня заседания направляется главе </w:t>
      </w:r>
      <w:r>
        <w:rPr>
          <w:szCs w:val="28"/>
        </w:rPr>
        <w:t>округа</w:t>
      </w:r>
      <w:r w:rsidRPr="00A22AC5">
        <w:rPr>
          <w:szCs w:val="28"/>
        </w:rPr>
        <w:t>.</w:t>
      </w:r>
    </w:p>
    <w:p w:rsidR="00E23951" w:rsidRDefault="00E23951" w:rsidP="00E23951">
      <w:pPr>
        <w:spacing w:line="360" w:lineRule="auto"/>
        <w:ind w:firstLine="709"/>
        <w:jc w:val="both"/>
        <w:rPr>
          <w:szCs w:val="28"/>
        </w:rPr>
      </w:pPr>
      <w:r>
        <w:rPr>
          <w:szCs w:val="28"/>
        </w:rPr>
        <w:t>5.13</w:t>
      </w:r>
      <w:r w:rsidRPr="00A22AC5">
        <w:rPr>
          <w:szCs w:val="28"/>
        </w:rPr>
        <w:t xml:space="preserve">. Глава </w:t>
      </w:r>
      <w:r>
        <w:rPr>
          <w:szCs w:val="28"/>
        </w:rPr>
        <w:t>округа</w:t>
      </w:r>
      <w:r w:rsidRPr="00A22AC5">
        <w:rPr>
          <w:szCs w:val="28"/>
        </w:rPr>
        <w:t xml:space="preserve"> </w:t>
      </w:r>
      <w:r>
        <w:rPr>
          <w:szCs w:val="28"/>
        </w:rPr>
        <w:t xml:space="preserve">рассматривает </w:t>
      </w:r>
      <w:r w:rsidRPr="00A22AC5">
        <w:rPr>
          <w:szCs w:val="28"/>
        </w:rPr>
        <w:t>протокол заседания комиссии</w:t>
      </w:r>
      <w:r>
        <w:rPr>
          <w:szCs w:val="28"/>
        </w:rPr>
        <w:t xml:space="preserve"> и при необходимости учитывает </w:t>
      </w:r>
      <w:r w:rsidRPr="00A22AC5">
        <w:rPr>
          <w:szCs w:val="28"/>
        </w:rPr>
        <w:t xml:space="preserve">в пределах своей </w:t>
      </w:r>
      <w:proofErr w:type="gramStart"/>
      <w:r w:rsidRPr="00A22AC5">
        <w:rPr>
          <w:szCs w:val="28"/>
        </w:rPr>
        <w:t>компетенции</w:t>
      </w:r>
      <w:proofErr w:type="gramEnd"/>
      <w:r w:rsidRPr="00A22AC5">
        <w:rPr>
          <w:szCs w:val="28"/>
        </w:rPr>
        <w:t xml:space="preserve"> содержащиеся в нем рекомендации при </w:t>
      </w:r>
      <w:r>
        <w:rPr>
          <w:szCs w:val="28"/>
        </w:rPr>
        <w:t>принятии решения о применении к </w:t>
      </w:r>
      <w:r w:rsidRPr="00A22AC5">
        <w:rPr>
          <w:szCs w:val="28"/>
        </w:rPr>
        <w:t>руководителю учреждения</w:t>
      </w:r>
      <w:r>
        <w:rPr>
          <w:szCs w:val="28"/>
        </w:rPr>
        <w:t xml:space="preserve"> (организации)</w:t>
      </w:r>
      <w:r w:rsidRPr="00A22AC5">
        <w:rPr>
          <w:szCs w:val="28"/>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Pr>
          <w:szCs w:val="28"/>
        </w:rPr>
        <w:t>округа</w:t>
      </w:r>
      <w:r w:rsidRPr="00A22AC5">
        <w:rPr>
          <w:szCs w:val="28"/>
        </w:rPr>
        <w:t xml:space="preserve"> в письменной форме уведомляет комиссию в месячный срок со дня поступления к нему протокола заседания комиссии. Решение главы </w:t>
      </w:r>
      <w:r>
        <w:rPr>
          <w:szCs w:val="28"/>
        </w:rPr>
        <w:t>округа оглашается на </w:t>
      </w:r>
      <w:r w:rsidRPr="00A22AC5">
        <w:rPr>
          <w:szCs w:val="28"/>
        </w:rPr>
        <w:t>ближайшем заседании комисс</w:t>
      </w:r>
      <w:r>
        <w:rPr>
          <w:szCs w:val="28"/>
        </w:rPr>
        <w:t>ии и принимается к сведению без </w:t>
      </w:r>
      <w:r w:rsidRPr="00A22AC5">
        <w:rPr>
          <w:szCs w:val="28"/>
        </w:rPr>
        <w:t>обсуждения.</w:t>
      </w:r>
    </w:p>
    <w:p w:rsidR="00E23951" w:rsidRDefault="00E23951" w:rsidP="00E23951">
      <w:pPr>
        <w:spacing w:line="360" w:lineRule="auto"/>
        <w:ind w:firstLine="709"/>
        <w:jc w:val="both"/>
        <w:rPr>
          <w:szCs w:val="28"/>
        </w:rPr>
      </w:pPr>
      <w:r>
        <w:rPr>
          <w:szCs w:val="28"/>
        </w:rPr>
        <w:t>5.14</w:t>
      </w:r>
      <w:r w:rsidRPr="00A22AC5">
        <w:rPr>
          <w:szCs w:val="28"/>
        </w:rPr>
        <w:t xml:space="preserve">. В случае установления комиссией признаков дисциплинарного проступка в действиях (бездействии) руководителя учреждения </w:t>
      </w:r>
      <w:r w:rsidRPr="001D7332">
        <w:rPr>
          <w:szCs w:val="28"/>
        </w:rPr>
        <w:t xml:space="preserve">(организации) </w:t>
      </w:r>
      <w:r w:rsidRPr="00A22AC5">
        <w:rPr>
          <w:szCs w:val="28"/>
        </w:rPr>
        <w:t xml:space="preserve">информация об этом представляется главе </w:t>
      </w:r>
      <w:r>
        <w:rPr>
          <w:szCs w:val="28"/>
        </w:rPr>
        <w:t>округа</w:t>
      </w:r>
      <w:r w:rsidRPr="00A22AC5">
        <w:rPr>
          <w:szCs w:val="28"/>
        </w:rPr>
        <w:t xml:space="preserve"> для</w:t>
      </w:r>
      <w:r>
        <w:rPr>
          <w:szCs w:val="28"/>
        </w:rPr>
        <w:t xml:space="preserve"> решения вопроса о применении к </w:t>
      </w:r>
      <w:r w:rsidRPr="00A22AC5">
        <w:rPr>
          <w:szCs w:val="28"/>
        </w:rPr>
        <w:t>муниципальному служащему мер ответственности, предусмотренных нормативными правовыми актами Российской Федерации.</w:t>
      </w:r>
    </w:p>
    <w:p w:rsidR="00E23951" w:rsidRDefault="00E23951" w:rsidP="00E23951">
      <w:pPr>
        <w:spacing w:line="360" w:lineRule="auto"/>
        <w:ind w:firstLine="709"/>
        <w:jc w:val="both"/>
        <w:rPr>
          <w:szCs w:val="28"/>
        </w:rPr>
      </w:pPr>
      <w:r>
        <w:rPr>
          <w:szCs w:val="28"/>
        </w:rPr>
        <w:lastRenderedPageBreak/>
        <w:t>5.15</w:t>
      </w:r>
      <w:r w:rsidRPr="00A22AC5">
        <w:rPr>
          <w:szCs w:val="28"/>
        </w:rPr>
        <w:t xml:space="preserve">. </w:t>
      </w:r>
      <w:proofErr w:type="gramStart"/>
      <w:r w:rsidRPr="00A22AC5">
        <w:rPr>
          <w:szCs w:val="28"/>
        </w:rPr>
        <w:t xml:space="preserve">В случае установления комиссией факта совершения руководителем учреждения </w:t>
      </w:r>
      <w:r>
        <w:rPr>
          <w:szCs w:val="28"/>
        </w:rPr>
        <w:t xml:space="preserve">(организации) </w:t>
      </w:r>
      <w:r w:rsidRPr="00A22AC5">
        <w:rPr>
          <w:szCs w:val="28"/>
        </w:rPr>
        <w:t xml:space="preserve">действия (факта бездействия), содержащего признаки административного правонарушения или состава преступления, председатель комиссии </w:t>
      </w:r>
      <w:r>
        <w:rPr>
          <w:szCs w:val="28"/>
        </w:rPr>
        <w:t xml:space="preserve">(заместитель председателя комиссии) </w:t>
      </w:r>
      <w:r w:rsidRPr="00A22AC5">
        <w:rPr>
          <w:szCs w:val="28"/>
        </w:rPr>
        <w:t>обязан передать информацию о совершении указ</w:t>
      </w:r>
      <w:r>
        <w:rPr>
          <w:szCs w:val="28"/>
        </w:rPr>
        <w:t>анного действия (бездействии) и </w:t>
      </w:r>
      <w:r w:rsidRPr="00A22AC5">
        <w:rPr>
          <w:szCs w:val="28"/>
        </w:rPr>
        <w:t>подтверждающие такой факт документы</w:t>
      </w:r>
      <w:r>
        <w:rPr>
          <w:szCs w:val="28"/>
        </w:rPr>
        <w:t xml:space="preserve"> в правоприменительные органы в </w:t>
      </w:r>
      <w:r w:rsidRPr="00A22AC5">
        <w:rPr>
          <w:szCs w:val="28"/>
        </w:rPr>
        <w:t>3-дневный срок, а при необходимости - немедленно.</w:t>
      </w:r>
      <w:proofErr w:type="gramEnd"/>
    </w:p>
    <w:p w:rsidR="00E23951" w:rsidRDefault="00E23951" w:rsidP="00E23951">
      <w:pPr>
        <w:spacing w:line="360" w:lineRule="auto"/>
        <w:ind w:firstLine="709"/>
        <w:jc w:val="both"/>
        <w:rPr>
          <w:szCs w:val="28"/>
        </w:rPr>
      </w:pPr>
      <w:r>
        <w:rPr>
          <w:szCs w:val="28"/>
        </w:rPr>
        <w:t>5.16</w:t>
      </w:r>
      <w:r w:rsidRPr="00A22AC5">
        <w:rPr>
          <w:szCs w:val="28"/>
        </w:rPr>
        <w:t>. Копия протокола заседания комиссии или выписка из него приобщается к личному делу руководителя учреждения</w:t>
      </w:r>
      <w:r>
        <w:rPr>
          <w:szCs w:val="28"/>
        </w:rPr>
        <w:t xml:space="preserve"> (организации), в </w:t>
      </w:r>
      <w:r w:rsidRPr="00A22AC5">
        <w:rPr>
          <w:szCs w:val="28"/>
        </w:rPr>
        <w:t>отношении которого рассмотрен вопрос о соблюдении требован</w:t>
      </w:r>
      <w:r>
        <w:rPr>
          <w:szCs w:val="28"/>
        </w:rPr>
        <w:t>ий об </w:t>
      </w:r>
      <w:r w:rsidRPr="00A22AC5">
        <w:rPr>
          <w:szCs w:val="28"/>
        </w:rPr>
        <w:t>урегулировании конфликта интересов.</w:t>
      </w:r>
    </w:p>
    <w:p w:rsidR="00E23951" w:rsidRDefault="00E23951" w:rsidP="00E23951">
      <w:pPr>
        <w:spacing w:line="360" w:lineRule="auto"/>
        <w:ind w:firstLine="709"/>
        <w:jc w:val="both"/>
        <w:rPr>
          <w:szCs w:val="28"/>
        </w:rPr>
      </w:pPr>
    </w:p>
    <w:p w:rsidR="00E23951" w:rsidRPr="009F59C4" w:rsidRDefault="00E23951" w:rsidP="00E23951">
      <w:pPr>
        <w:spacing w:line="360" w:lineRule="auto"/>
        <w:jc w:val="center"/>
        <w:rPr>
          <w:b/>
          <w:szCs w:val="28"/>
        </w:rPr>
      </w:pPr>
      <w:r w:rsidRPr="009F59C4">
        <w:rPr>
          <w:b/>
          <w:szCs w:val="28"/>
        </w:rPr>
        <w:t>6. Заключительные положения</w:t>
      </w:r>
    </w:p>
    <w:p w:rsidR="00E23951" w:rsidRPr="00A22AC5" w:rsidRDefault="00E23951" w:rsidP="00E23951">
      <w:pPr>
        <w:widowControl w:val="0"/>
        <w:autoSpaceDE w:val="0"/>
        <w:autoSpaceDN w:val="0"/>
        <w:adjustRightInd w:val="0"/>
        <w:spacing w:line="360" w:lineRule="auto"/>
        <w:ind w:firstLine="709"/>
        <w:jc w:val="both"/>
        <w:rPr>
          <w:szCs w:val="28"/>
        </w:rPr>
      </w:pPr>
      <w:r>
        <w:rPr>
          <w:szCs w:val="28"/>
        </w:rPr>
        <w:t>6.1</w:t>
      </w:r>
      <w:r w:rsidRPr="00A22AC5">
        <w:rPr>
          <w:szCs w:val="28"/>
        </w:rPr>
        <w:t>. Организационно-техническое и документационное обеспечение деятельности комиссии, а также и</w:t>
      </w:r>
      <w:r>
        <w:rPr>
          <w:szCs w:val="28"/>
        </w:rPr>
        <w:t>нформирование членов комиссии о </w:t>
      </w:r>
      <w:r w:rsidRPr="00A22AC5">
        <w:rPr>
          <w:szCs w:val="28"/>
        </w:rPr>
        <w:t xml:space="preserve">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Pr>
          <w:szCs w:val="28"/>
        </w:rPr>
        <w:t>юридическим отделом</w:t>
      </w:r>
      <w:r w:rsidRPr="00A22AC5">
        <w:rPr>
          <w:szCs w:val="28"/>
        </w:rPr>
        <w:t>.</w:t>
      </w:r>
    </w:p>
    <w:p w:rsidR="00E23951" w:rsidRPr="00A22AC5" w:rsidRDefault="00E23951" w:rsidP="00E23951">
      <w:pPr>
        <w:widowControl w:val="0"/>
        <w:autoSpaceDE w:val="0"/>
        <w:autoSpaceDN w:val="0"/>
        <w:adjustRightInd w:val="0"/>
        <w:spacing w:line="360" w:lineRule="auto"/>
        <w:ind w:firstLine="709"/>
        <w:jc w:val="both"/>
        <w:rPr>
          <w:szCs w:val="28"/>
        </w:rPr>
      </w:pPr>
      <w:r>
        <w:rPr>
          <w:szCs w:val="28"/>
        </w:rPr>
        <w:t>6.2</w:t>
      </w:r>
      <w:r w:rsidRPr="00A22AC5">
        <w:rPr>
          <w:szCs w:val="28"/>
        </w:rPr>
        <w:t xml:space="preserve">. Поступление в комиссию информации о несоблюдении руководителем учреждения </w:t>
      </w:r>
      <w:r>
        <w:rPr>
          <w:szCs w:val="28"/>
        </w:rPr>
        <w:t>(организации) требований по предотвращению и </w:t>
      </w:r>
      <w:r w:rsidRPr="00A22AC5">
        <w:rPr>
          <w:szCs w:val="28"/>
        </w:rPr>
        <w:t>урегулированию конфликта интересо</w:t>
      </w:r>
      <w:r>
        <w:rPr>
          <w:szCs w:val="28"/>
        </w:rPr>
        <w:t>в будет являться основанием для </w:t>
      </w:r>
      <w:r w:rsidRPr="00A22AC5">
        <w:rPr>
          <w:szCs w:val="28"/>
        </w:rPr>
        <w:t xml:space="preserve">проведения проверки </w:t>
      </w:r>
      <w:r>
        <w:rPr>
          <w:szCs w:val="28"/>
        </w:rPr>
        <w:t>юридическим отделом</w:t>
      </w:r>
      <w:r w:rsidRPr="00A22AC5">
        <w:rPr>
          <w:szCs w:val="28"/>
        </w:rPr>
        <w:t xml:space="preserve">, результаты которой направляются главе </w:t>
      </w:r>
      <w:r>
        <w:rPr>
          <w:szCs w:val="28"/>
        </w:rPr>
        <w:t>округа</w:t>
      </w:r>
      <w:r w:rsidRPr="00A22AC5">
        <w:rPr>
          <w:szCs w:val="28"/>
        </w:rPr>
        <w:t xml:space="preserve"> (без рассмотрения на комиссии) для решения вопроса о привлечении его к д</w:t>
      </w:r>
      <w:r>
        <w:rPr>
          <w:szCs w:val="28"/>
        </w:rPr>
        <w:t>исциплинарной ответственности в </w:t>
      </w:r>
      <w:r w:rsidRPr="00A22AC5">
        <w:rPr>
          <w:szCs w:val="28"/>
        </w:rPr>
        <w:t>соответствии с трудовым законодательством.</w:t>
      </w:r>
    </w:p>
    <w:p w:rsidR="00E23951" w:rsidRDefault="00E23951" w:rsidP="00E23951">
      <w:pPr>
        <w:spacing w:after="160" w:line="259" w:lineRule="auto"/>
        <w:rPr>
          <w:szCs w:val="28"/>
        </w:rPr>
      </w:pPr>
      <w:r>
        <w:rPr>
          <w:szCs w:val="28"/>
        </w:rPr>
        <w:br w:type="page"/>
      </w:r>
    </w:p>
    <w:tbl>
      <w:tblPr>
        <w:tblW w:w="4110" w:type="dxa"/>
        <w:tblInd w:w="5529" w:type="dxa"/>
        <w:tblLook w:val="04A0" w:firstRow="1" w:lastRow="0" w:firstColumn="1" w:lastColumn="0" w:noHBand="0" w:noVBand="1"/>
      </w:tblPr>
      <w:tblGrid>
        <w:gridCol w:w="371"/>
        <w:gridCol w:w="3739"/>
      </w:tblGrid>
      <w:tr w:rsidR="00E23951" w:rsidTr="002D4C8B">
        <w:tc>
          <w:tcPr>
            <w:tcW w:w="4110" w:type="dxa"/>
            <w:gridSpan w:val="2"/>
            <w:hideMark/>
          </w:tcPr>
          <w:p w:rsidR="00E23951" w:rsidRDefault="00E23951" w:rsidP="002D4C8B">
            <w:pPr>
              <w:autoSpaceDE w:val="0"/>
              <w:autoSpaceDN w:val="0"/>
              <w:adjustRightInd w:val="0"/>
              <w:ind w:left="-108"/>
              <w:rPr>
                <w:bCs/>
                <w:szCs w:val="28"/>
                <w:lang w:eastAsia="en-US"/>
              </w:rPr>
            </w:pPr>
            <w:r>
              <w:rPr>
                <w:bCs/>
              </w:rPr>
              <w:lastRenderedPageBreak/>
              <w:t>Приложение № 1</w:t>
            </w:r>
          </w:p>
        </w:tc>
      </w:tr>
      <w:tr w:rsidR="00E23951" w:rsidTr="002D4C8B">
        <w:tc>
          <w:tcPr>
            <w:tcW w:w="4110" w:type="dxa"/>
            <w:gridSpan w:val="2"/>
          </w:tcPr>
          <w:p w:rsidR="00E23951" w:rsidRDefault="00E23951" w:rsidP="002D4C8B">
            <w:pPr>
              <w:autoSpaceDE w:val="0"/>
              <w:autoSpaceDN w:val="0"/>
              <w:adjustRightInd w:val="0"/>
              <w:ind w:left="-108"/>
              <w:rPr>
                <w:bCs/>
                <w:szCs w:val="28"/>
                <w:lang w:eastAsia="en-US"/>
              </w:rPr>
            </w:pPr>
          </w:p>
        </w:tc>
      </w:tr>
      <w:tr w:rsidR="00E23951" w:rsidTr="002D4C8B">
        <w:tc>
          <w:tcPr>
            <w:tcW w:w="4110" w:type="dxa"/>
            <w:gridSpan w:val="2"/>
            <w:hideMark/>
          </w:tcPr>
          <w:p w:rsidR="00E23951" w:rsidRPr="00570D87" w:rsidRDefault="00E23951" w:rsidP="002D4C8B">
            <w:pPr>
              <w:autoSpaceDE w:val="0"/>
              <w:autoSpaceDN w:val="0"/>
              <w:adjustRightInd w:val="0"/>
              <w:spacing w:after="480"/>
              <w:ind w:left="-108"/>
              <w:rPr>
                <w:b/>
                <w:bCs/>
                <w:szCs w:val="28"/>
                <w:lang w:eastAsia="en-US"/>
              </w:rPr>
            </w:pPr>
            <w:r>
              <w:rPr>
                <w:bCs/>
              </w:rPr>
              <w:t xml:space="preserve">к Положению </w:t>
            </w:r>
            <w:r w:rsidRPr="00570D87">
              <w:rPr>
                <w:bCs/>
              </w:rPr>
              <w:t>о порядке подачи и рассмотрения уведомлений руководителей подведомственных администрации Мурашинского муниципального ок</w:t>
            </w:r>
            <w:r>
              <w:rPr>
                <w:bCs/>
              </w:rPr>
              <w:t>руга учреждений (организаций) о </w:t>
            </w:r>
            <w:r w:rsidRPr="00570D87">
              <w:rPr>
                <w:bCs/>
              </w:rPr>
              <w:t xml:space="preserve">возникновении личной заинтересованности при исполнении должностных обязанностей, которая приводит или может привести к конфликту интересов </w:t>
            </w:r>
          </w:p>
        </w:tc>
      </w:tr>
      <w:tr w:rsidR="00E23951" w:rsidTr="002D4C8B">
        <w:trPr>
          <w:trHeight w:val="80"/>
        </w:trPr>
        <w:tc>
          <w:tcPr>
            <w:tcW w:w="4110" w:type="dxa"/>
            <w:gridSpan w:val="2"/>
            <w:hideMark/>
          </w:tcPr>
          <w:p w:rsidR="00E23951" w:rsidRDefault="00E23951" w:rsidP="002D4C8B">
            <w:pPr>
              <w:ind w:left="-108" w:right="-108"/>
              <w:rPr>
                <w:bCs/>
                <w:szCs w:val="28"/>
                <w:lang w:eastAsia="en-US"/>
              </w:rPr>
            </w:pPr>
            <w:r>
              <w:rPr>
                <w:bCs/>
              </w:rPr>
              <w:t>Главе Мурашинского муниципального округа ____________________</w:t>
            </w:r>
          </w:p>
        </w:tc>
      </w:tr>
      <w:tr w:rsidR="00E23951" w:rsidTr="002D4C8B">
        <w:trPr>
          <w:trHeight w:val="80"/>
        </w:trPr>
        <w:tc>
          <w:tcPr>
            <w:tcW w:w="4110" w:type="dxa"/>
            <w:gridSpan w:val="2"/>
          </w:tcPr>
          <w:p w:rsidR="00E23951" w:rsidRDefault="00E23951" w:rsidP="002D4C8B">
            <w:pPr>
              <w:ind w:left="-108"/>
              <w:rPr>
                <w:bCs/>
                <w:szCs w:val="24"/>
                <w:lang w:eastAsia="en-US"/>
              </w:rPr>
            </w:pPr>
          </w:p>
        </w:tc>
      </w:tr>
      <w:tr w:rsidR="00E23951" w:rsidTr="002D4C8B">
        <w:trPr>
          <w:trHeight w:val="80"/>
        </w:trPr>
        <w:tc>
          <w:tcPr>
            <w:tcW w:w="283" w:type="dxa"/>
            <w:hideMark/>
          </w:tcPr>
          <w:p w:rsidR="00E23951" w:rsidRDefault="00E23951" w:rsidP="002D4C8B">
            <w:pPr>
              <w:ind w:left="-108"/>
              <w:rPr>
                <w:bCs/>
                <w:szCs w:val="24"/>
                <w:lang w:eastAsia="en-US"/>
              </w:rPr>
            </w:pPr>
            <w:r>
              <w:rPr>
                <w:bCs/>
                <w:szCs w:val="24"/>
              </w:rPr>
              <w:t>от</w:t>
            </w:r>
          </w:p>
        </w:tc>
        <w:tc>
          <w:tcPr>
            <w:tcW w:w="3827" w:type="dxa"/>
            <w:tcBorders>
              <w:top w:val="nil"/>
              <w:left w:val="nil"/>
              <w:bottom w:val="single" w:sz="4" w:space="0" w:color="auto"/>
              <w:right w:val="nil"/>
            </w:tcBorders>
          </w:tcPr>
          <w:p w:rsidR="00E23951" w:rsidRDefault="00E23951" w:rsidP="002D4C8B">
            <w:pPr>
              <w:ind w:left="-108"/>
              <w:rPr>
                <w:bCs/>
                <w:szCs w:val="24"/>
                <w:lang w:eastAsia="en-US"/>
              </w:rPr>
            </w:pPr>
          </w:p>
        </w:tc>
      </w:tr>
      <w:tr w:rsidR="00E23951" w:rsidTr="002D4C8B">
        <w:tc>
          <w:tcPr>
            <w:tcW w:w="283" w:type="dxa"/>
          </w:tcPr>
          <w:p w:rsidR="00E23951" w:rsidRDefault="00E23951" w:rsidP="002D4C8B">
            <w:pPr>
              <w:spacing w:before="40"/>
              <w:ind w:left="-108"/>
              <w:jc w:val="center"/>
              <w:rPr>
                <w:szCs w:val="24"/>
                <w:lang w:eastAsia="en-US"/>
              </w:rPr>
            </w:pPr>
          </w:p>
        </w:tc>
        <w:tc>
          <w:tcPr>
            <w:tcW w:w="3827" w:type="dxa"/>
            <w:hideMark/>
          </w:tcPr>
          <w:p w:rsidR="00E23951" w:rsidRDefault="00E23951" w:rsidP="002D4C8B">
            <w:pPr>
              <w:spacing w:before="40"/>
              <w:ind w:left="-108"/>
              <w:jc w:val="center"/>
              <w:rPr>
                <w:szCs w:val="24"/>
                <w:lang w:eastAsia="en-US"/>
              </w:rPr>
            </w:pPr>
            <w:proofErr w:type="gramStart"/>
            <w:r>
              <w:rPr>
                <w:sz w:val="24"/>
                <w:szCs w:val="24"/>
              </w:rPr>
              <w:t>(фамилия, имя, отчество</w:t>
            </w:r>
            <w:proofErr w:type="gramEnd"/>
          </w:p>
        </w:tc>
      </w:tr>
      <w:tr w:rsidR="00E23951" w:rsidTr="002D4C8B">
        <w:tc>
          <w:tcPr>
            <w:tcW w:w="4110" w:type="dxa"/>
            <w:gridSpan w:val="2"/>
            <w:tcBorders>
              <w:top w:val="nil"/>
              <w:left w:val="nil"/>
              <w:bottom w:val="single" w:sz="4" w:space="0" w:color="auto"/>
              <w:right w:val="nil"/>
            </w:tcBorders>
          </w:tcPr>
          <w:p w:rsidR="00E23951" w:rsidRDefault="00E23951" w:rsidP="002D4C8B">
            <w:pPr>
              <w:ind w:left="-108"/>
              <w:jc w:val="center"/>
              <w:rPr>
                <w:szCs w:val="24"/>
                <w:lang w:eastAsia="en-US"/>
              </w:rPr>
            </w:pPr>
          </w:p>
        </w:tc>
      </w:tr>
      <w:tr w:rsidR="00E23951" w:rsidTr="002D4C8B">
        <w:tc>
          <w:tcPr>
            <w:tcW w:w="4110" w:type="dxa"/>
            <w:gridSpan w:val="2"/>
            <w:tcBorders>
              <w:top w:val="single" w:sz="4" w:space="0" w:color="auto"/>
              <w:left w:val="nil"/>
              <w:bottom w:val="nil"/>
              <w:right w:val="nil"/>
            </w:tcBorders>
            <w:hideMark/>
          </w:tcPr>
          <w:p w:rsidR="00E23951" w:rsidRDefault="00E23951" w:rsidP="002D4C8B">
            <w:pPr>
              <w:spacing w:before="40"/>
              <w:ind w:left="-108"/>
              <w:jc w:val="center"/>
              <w:rPr>
                <w:szCs w:val="24"/>
                <w:lang w:eastAsia="en-US"/>
              </w:rPr>
            </w:pPr>
            <w:r>
              <w:rPr>
                <w:sz w:val="24"/>
                <w:szCs w:val="24"/>
              </w:rPr>
              <w:t>(последнее – при наличии),</w:t>
            </w:r>
          </w:p>
        </w:tc>
      </w:tr>
      <w:tr w:rsidR="00E23951" w:rsidTr="002D4C8B">
        <w:tc>
          <w:tcPr>
            <w:tcW w:w="4110" w:type="dxa"/>
            <w:gridSpan w:val="2"/>
            <w:tcBorders>
              <w:top w:val="nil"/>
              <w:left w:val="nil"/>
              <w:bottom w:val="single" w:sz="4" w:space="0" w:color="auto"/>
              <w:right w:val="nil"/>
            </w:tcBorders>
          </w:tcPr>
          <w:p w:rsidR="00E23951" w:rsidRDefault="00E23951" w:rsidP="002D4C8B">
            <w:pPr>
              <w:spacing w:before="40"/>
              <w:ind w:left="-108"/>
              <w:jc w:val="center"/>
              <w:rPr>
                <w:szCs w:val="24"/>
                <w:lang w:eastAsia="en-US"/>
              </w:rPr>
            </w:pPr>
          </w:p>
        </w:tc>
      </w:tr>
      <w:tr w:rsidR="00E23951" w:rsidTr="002D4C8B">
        <w:tc>
          <w:tcPr>
            <w:tcW w:w="4110" w:type="dxa"/>
            <w:gridSpan w:val="2"/>
            <w:tcBorders>
              <w:top w:val="single" w:sz="4" w:space="0" w:color="auto"/>
              <w:left w:val="nil"/>
              <w:bottom w:val="nil"/>
              <w:right w:val="nil"/>
            </w:tcBorders>
            <w:hideMark/>
          </w:tcPr>
          <w:p w:rsidR="00E23951" w:rsidRDefault="00E23951" w:rsidP="002D4C8B">
            <w:pPr>
              <w:spacing w:before="40"/>
              <w:ind w:left="-108"/>
              <w:jc w:val="center"/>
              <w:rPr>
                <w:sz w:val="18"/>
                <w:szCs w:val="24"/>
                <w:lang w:eastAsia="en-US"/>
              </w:rPr>
            </w:pPr>
            <w:r>
              <w:rPr>
                <w:sz w:val="24"/>
                <w:szCs w:val="24"/>
              </w:rPr>
              <w:t>замещаемая должность)</w:t>
            </w:r>
          </w:p>
        </w:tc>
      </w:tr>
    </w:tbl>
    <w:p w:rsidR="00E23951" w:rsidRDefault="00E23951" w:rsidP="00E23951">
      <w:pPr>
        <w:autoSpaceDE w:val="0"/>
        <w:autoSpaceDN w:val="0"/>
        <w:adjustRightInd w:val="0"/>
        <w:spacing w:before="480"/>
        <w:jc w:val="center"/>
        <w:rPr>
          <w:b/>
          <w:bCs/>
          <w:szCs w:val="28"/>
          <w:lang w:eastAsia="en-US"/>
        </w:rPr>
      </w:pPr>
      <w:r>
        <w:rPr>
          <w:b/>
          <w:bCs/>
        </w:rPr>
        <w:t>УВЕДОМЛЕНИЕ</w:t>
      </w:r>
    </w:p>
    <w:p w:rsidR="00E23951" w:rsidRDefault="00E23951" w:rsidP="00E23951">
      <w:pPr>
        <w:autoSpaceDE w:val="0"/>
        <w:autoSpaceDN w:val="0"/>
        <w:adjustRightInd w:val="0"/>
        <w:spacing w:after="480"/>
        <w:jc w:val="center"/>
        <w:rPr>
          <w:b/>
        </w:rPr>
      </w:pPr>
      <w:r>
        <w:rPr>
          <w:b/>
          <w:bCs/>
        </w:rPr>
        <w:t xml:space="preserve">о возникновении личной заинтересованности при исполнении должностных обязанностей, которая приводит или может привести </w:t>
      </w:r>
      <w:r>
        <w:rPr>
          <w:b/>
          <w:bCs/>
        </w:rPr>
        <w:br/>
        <w:t>к конфликту интересов</w:t>
      </w:r>
    </w:p>
    <w:p w:rsidR="00E23951" w:rsidRDefault="00E23951" w:rsidP="00E23951">
      <w:pPr>
        <w:autoSpaceDE w:val="0"/>
        <w:autoSpaceDN w:val="0"/>
        <w:adjustRightInd w:val="0"/>
        <w:spacing w:line="360" w:lineRule="auto"/>
        <w:ind w:firstLine="709"/>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t>нужное</w:t>
      </w:r>
      <w:proofErr w:type="gramEnd"/>
      <w:r>
        <w:t xml:space="preserve"> подчеркнуть).</w:t>
      </w:r>
    </w:p>
    <w:p w:rsidR="00E23951" w:rsidRDefault="00E23951" w:rsidP="00E23951">
      <w:pPr>
        <w:autoSpaceDE w:val="0"/>
        <w:autoSpaceDN w:val="0"/>
        <w:adjustRightInd w:val="0"/>
        <w:spacing w:line="360" w:lineRule="auto"/>
        <w:ind w:firstLine="709"/>
        <w:jc w:val="both"/>
      </w:pPr>
      <w:r>
        <w:t>Обстоятельства, являющиеся основанием возникновения личной заинтересованности:</w:t>
      </w:r>
    </w:p>
    <w:p w:rsidR="00E23951" w:rsidRDefault="00E23951" w:rsidP="00E23951">
      <w:pPr>
        <w:autoSpaceDE w:val="0"/>
        <w:autoSpaceDN w:val="0"/>
        <w:adjustRightInd w:val="0"/>
        <w:spacing w:line="360" w:lineRule="exact"/>
        <w:ind w:firstLine="709"/>
        <w:jc w:val="both"/>
      </w:pPr>
      <w:r>
        <w:rPr>
          <w:noProof/>
        </w:rPr>
        <mc:AlternateContent>
          <mc:Choice Requires="wps">
            <w:drawing>
              <wp:anchor distT="4294967295" distB="4294967295" distL="114300" distR="114300" simplePos="0" relativeHeight="251659264" behindDoc="0" locked="0" layoutInCell="1" allowOverlap="1" wp14:anchorId="4AF1116D" wp14:editId="1D366CA0">
                <wp:simplePos x="0" y="0"/>
                <wp:positionH relativeFrom="column">
                  <wp:posOffset>5715</wp:posOffset>
                </wp:positionH>
                <wp:positionV relativeFrom="paragraph">
                  <wp:posOffset>25399</wp:posOffset>
                </wp:positionV>
                <wp:extent cx="611505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2pt" to="481.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SFEgIAAEsEAAAOAAAAZHJzL2Uyb0RvYy54bWysVM1u1DAQviPxDpbvbJKVWqFosz20KpcK&#10;VhS4u469sfCfbLObvQFnpH0EXoEDSJVaeIbkjTp2drMtICQQF8v2zPd5vm8mmZ20SqIVc14YXeFi&#10;kmPENDW10MsKv351/uQpRj4QXRNpNKvwhnl8Mn/8aLa2JZuaxsiaOQQk2pdrW+EmBFtmmacNU8RP&#10;jGUagtw4RQIc3TKrHVkDu5LZNM+Ps7VxtXWGMu/h9mwI4nni55zR8IJzzwKSFYbaQlpdWq/ims1n&#10;pFw6YhtBd2WQf6hCEaHh0ZHqjASC3jnxC5US1BlveJhQozLDuaAsaQA1Rf6TmsuGWJa0gDnejjb5&#10;/0dLn68WDom6wlOMNFHQou5z/77fdrfdl36L+g/dj+5b97W77r531/1H2N/0n2Afg93N7nqLptHJ&#10;tfUlEJ7qhYte0FZf2gtD33qIZQ+C8eDtkNZypxCXwr6BAUomgi2oTT3ajD1ibUAULo+L4ig/glbS&#10;fSwjZaSIL1rnwzNmFIqbCkuho32kJKsLH2IRh5R4LXVcvZGiPhdSpkMcPHYqHVoRGJnQFlEY4O5l&#10;wSkik6JBRJITNpINrC8ZB0uh2EFOGuYDJ6GU6bDnlRqyI4xDBSMwT2X/EbjLj1CWBv1vwCMivWx0&#10;GMFKaON+9/rBCj7k7x0YdEcLrky9Wbh9s2Fik3O7ryt+EvfPCX74B8zvAAAA//8DAFBLAwQUAAYA&#10;CAAAACEAAc47X9oAAAAEAQAADwAAAGRycy9kb3ducmV2LnhtbEyPQUvDQBCF74L/YRnBm92YSrEx&#10;myJCi3hrLIi3TXaSDc3Ohuw2Tf31jl70+PEeb77JN7PrxYRj6DwpuF8kIJBqbzpqFRzet3ePIELU&#10;ZHTvCRVcMMCmuL7KdWb8mfY4lbEVPEIh0wpsjEMmZagtOh0WfkDirPGj05FxbKUZ9ZnHXS/TJFlJ&#10;pzviC1YP+GKxPpYnp2BbNZfPr93Ha9rsUnt8Wx72U5kodXszPz+BiDjHvzL86LM6FOxU+ROZIHoF&#10;a+4peOB/OFyvlszVL8sil//li28AAAD//wMAUEsBAi0AFAAGAAgAAAAhALaDOJL+AAAA4QEAABMA&#10;AAAAAAAAAAAAAAAAAAAAAFtDb250ZW50X1R5cGVzXS54bWxQSwECLQAUAAYACAAAACEAOP0h/9YA&#10;AACUAQAACwAAAAAAAAAAAAAAAAAvAQAAX3JlbHMvLnJlbHNQSwECLQAUAAYACAAAACEAqT2UhRIC&#10;AABLBAAADgAAAAAAAAAAAAAAAAAuAgAAZHJzL2Uyb0RvYy54bWxQSwECLQAUAAYACAAAACEAAc47&#10;X9oAAAAEAQAADwAAAAAAAAAAAAAAAABsBAAAZHJzL2Rvd25yZXYueG1sUEsFBgAAAAAEAAQA8wAA&#10;AHMFAAAAAA==&#10;" strokecolor="black [3213]">
                <o:lock v:ext="edit" shapetype="f"/>
              </v:line>
            </w:pict>
          </mc:Fallback>
        </mc:AlternateContent>
      </w:r>
    </w:p>
    <w:p w:rsidR="00E23951" w:rsidRDefault="00E23951" w:rsidP="00E23951">
      <w:pPr>
        <w:autoSpaceDE w:val="0"/>
        <w:autoSpaceDN w:val="0"/>
        <w:adjustRightInd w:val="0"/>
        <w:spacing w:before="240" w:line="360" w:lineRule="auto"/>
        <w:ind w:firstLine="709"/>
        <w:jc w:val="both"/>
      </w:pPr>
      <w:r>
        <w:rPr>
          <w:noProof/>
        </w:rPr>
        <w:lastRenderedPageBreak/>
        <mc:AlternateContent>
          <mc:Choice Requires="wps">
            <w:drawing>
              <wp:anchor distT="4294967295" distB="4294967295" distL="114300" distR="114300" simplePos="0" relativeHeight="251660288" behindDoc="0" locked="0" layoutInCell="1" allowOverlap="1" wp14:anchorId="4BF1EA6D" wp14:editId="1ABB2932">
                <wp:simplePos x="0" y="0"/>
                <wp:positionH relativeFrom="column">
                  <wp:posOffset>5715</wp:posOffset>
                </wp:positionH>
                <wp:positionV relativeFrom="paragraph">
                  <wp:posOffset>24764</wp:posOffset>
                </wp:positionV>
                <wp:extent cx="6115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95pt" to="48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pjDwIAAEsEAAAOAAAAZHJzL2Uyb0RvYy54bWysVMtu1DAU3SPxD5b3TJJKrVA0mS5alU0F&#10;IwrsXceeWPgl20wyO2CNNJ/AL7AAqVIL35D8EdfOTKY8hARiY9m+9xzfc+5N5qedkmjNnBdGV7iY&#10;5RgxTU0t9KrCL19cPHqMkQ9E10QazSq8YR6fLh4+mLe2ZEemMbJmDgGJ9mVrK9yEYMss87RhiviZ&#10;sUxDkBunSICjW2W1Iy2wK5kd5flJ1hpXW2co8x5uz8cgXiR+zhkNzzj3LCBZYagtpNWl9Tqu2WJO&#10;ypUjthF0Vwb5hyoUERoenajOSSDojRO/UClBnfGGhxk1KjOcC8qSBlBT5D+puWqIZUkLmOPtZJP/&#10;f7T06XrpkKihdxhpoqBF/cfh7bDt7/pPwxYN7/pv/Zf+c3/Tf+1vhvewvx0+wD4G+9vd9RYV0cnW&#10;+hIIz/TSRS9op6/spaGvPcSyH4Lx4O2Y1nGnEJfCvopFRCDYgrrUo83UI9YFROHypCiO82NoJd3H&#10;MlJGigi0zocnzCgUNxWWQkf7SEnWlz7EIg4p8VrquHojRX0hpEyHOHjsTDq0JjAyoUvCAHcvC04R&#10;mRSNIpKcsJFsZH3OOFgKxY5y0jAfOAmlTIc9r9SQHWEcKpiAeSr7j8BdfoSyNOh/A54Q6WWjwwRW&#10;Qhv3u9cPVvAxf+/AqDtacG3qzdLtmw0TmxzffV3xk7h/TvDDP2DxHQAA//8DAFBLAwQUAAYACAAA&#10;ACEA62BXOdkAAAAEAQAADwAAAGRycy9kb3ducmV2LnhtbEyOQUvDQBCF74L/YRnBm92YQrExmyJC&#10;i3hrLIi3TXaSDc3Ohuw2Tf31Tr3oad7jPd58+WZ2vZhwDJ0nBY+LBARS7U1HrYLDx/bhCUSImozu&#10;PaGCCwbYFLc3uc6MP9MepzK2gkcoZFqBjXHIpAy1RafDwg9InDV+dDqyHVtpRn3mcdfLNElW0umO&#10;+IPVA75arI/lySnYVs3l63v3+ZY2u9Qe35eH/VQmSt3fzS/PICLO8a8MV3xGh4KZKn8iE0SvYM09&#10;BUs+HK5XV1H9elnk8j988QMAAP//AwBQSwECLQAUAAYACAAAACEAtoM4kv4AAADhAQAAEwAAAAAA&#10;AAAAAAAAAAAAAAAAW0NvbnRlbnRfVHlwZXNdLnhtbFBLAQItABQABgAIAAAAIQA4/SH/1gAAAJQB&#10;AAALAAAAAAAAAAAAAAAAAC8BAABfcmVscy8ucmVsc1BLAQItABQABgAIAAAAIQApIFpjDwIAAEsE&#10;AAAOAAAAAAAAAAAAAAAAAC4CAABkcnMvZTJvRG9jLnhtbFBLAQItABQABgAIAAAAIQDrYFc52QAA&#10;AAQBAAAPAAAAAAAAAAAAAAAAAGkEAABkcnMvZG93bnJldi54bWxQSwUGAAAAAAQABADzAAAAbwUA&#10;AAAA&#10;" strokecolor="black [3213]">
                <o:lock v:ext="edit" shapetype="f"/>
              </v:line>
            </w:pict>
          </mc:Fallback>
        </mc:AlternateContent>
      </w:r>
      <w:r>
        <w:t>Должностные обязанности, на исполнение которых влияет или может повлиять личная заинтересованность:</w:t>
      </w:r>
    </w:p>
    <w:p w:rsidR="00E23951" w:rsidRDefault="00E23951" w:rsidP="00E23951">
      <w:pPr>
        <w:autoSpaceDE w:val="0"/>
        <w:autoSpaceDN w:val="0"/>
        <w:adjustRightInd w:val="0"/>
        <w:spacing w:line="360" w:lineRule="exact"/>
        <w:ind w:firstLine="709"/>
        <w:jc w:val="both"/>
      </w:pPr>
    </w:p>
    <w:p w:rsidR="00E23951" w:rsidRDefault="00E23951" w:rsidP="00E23951">
      <w:pPr>
        <w:autoSpaceDE w:val="0"/>
        <w:autoSpaceDN w:val="0"/>
        <w:adjustRightInd w:val="0"/>
        <w:spacing w:line="360" w:lineRule="exact"/>
        <w:ind w:firstLine="709"/>
        <w:jc w:val="both"/>
      </w:pPr>
      <w:r>
        <w:rPr>
          <w:noProof/>
        </w:rPr>
        <mc:AlternateContent>
          <mc:Choice Requires="wps">
            <w:drawing>
              <wp:anchor distT="4294967295" distB="4294967295" distL="114300" distR="114300" simplePos="0" relativeHeight="251661312" behindDoc="0" locked="0" layoutInCell="1" allowOverlap="1" wp14:anchorId="19283596" wp14:editId="369C8DD7">
                <wp:simplePos x="0" y="0"/>
                <wp:positionH relativeFrom="column">
                  <wp:posOffset>5715</wp:posOffset>
                </wp:positionH>
                <wp:positionV relativeFrom="paragraph">
                  <wp:posOffset>28574</wp:posOffset>
                </wp:positionV>
                <wp:extent cx="611505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2.25pt" to="481.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mTEgIAAEsEAAAOAAAAZHJzL2Uyb0RvYy54bWysVM1u1DAQviPxDpbvbJKqrVC02R5alUsF&#10;KwrcXcfeWPhPttnN3oAz0j4Cr8CBSpUKPEPyRh07u9kWEBKIi2V75vs83zeTTE9aJdGSOS+MrnAx&#10;yTFimppa6EWFX786f/IUIx+Irok0mlV4zTw+mT1+NF3Zkh2YxsiaOQQk2pcrW+EmBFtmmacNU8RP&#10;jGUagtw4RQIc3SKrHVkBu5LZQZ4fZyvjausMZd7D7dkQxLPEzzmj4QXnngUkKwy1hbS6tF7FNZtN&#10;SblwxDaCbssg/1CFIkLDoyPVGQkEvXPiFyolqDPe8DChRmWGc0FZ0gBqivwnNZcNsSxpAXO8HW3y&#10;/4+WPl/OHRJ1hQ8x0kRBi7rP/ft+033rvvQb1H/ofnTX3dfupvve3fQfYX/bf4J9DHa32+sNOoxO&#10;rqwvgfBUz130grb60l4Y+tZDLHsQjAdvh7SWO4W4FPYNDFAyEWxBberReuwRawOicHlcFEf5EbSS&#10;7mIZKSNFfNE6H54xo1DcVFgKHe0jJVle+BCL2KfEa6nj6o0U9bmQMh3i4LFT6dCSwMiEtojCAHcv&#10;C04RmRQNIpKcsJZsYH3JOFgKxQ5y0jDvOQmlTIcdr9SQHWEcKhiBeSr7j8BtfoSyNOh/Ax4R6WWj&#10;wwhWQhv3u9f3VvAhf+fAoDtacGXq9dztmg0Tm5zbfl3xk7h/TvD9P2B2BwAA//8DAFBLAwQUAAYA&#10;CAAAACEA0Qe1JtoAAAAEAQAADwAAAGRycy9kb3ducmV2LnhtbEyOTUvDQBRF94L/YXiCOzsx1WLT&#10;TIoILeKusSDdTTIvHzTzJmSmaeqv9+mmLg/3cu9J15PtxIiDbx0peJxFIJBKZ1qqFew/Nw8vIHzQ&#10;ZHTnCBVc0MM6u71JdWLcmXY45qEWPEI+0QqaEPpESl82aLWfuR6Js8oNVgfGoZZm0Gcet52Mo2gh&#10;rW6JHxrd41uD5TE/WQWborocvrdf73G1jZvjx3y/G/NIqfu76XUFIuAUrmX41Wd1yNipcCcyXnQK&#10;ltxT8PQMgsPlYs5c/LHMUvlfPvsBAAD//wMAUEsBAi0AFAAGAAgAAAAhALaDOJL+AAAA4QEAABMA&#10;AAAAAAAAAAAAAAAAAAAAAFtDb250ZW50X1R5cGVzXS54bWxQSwECLQAUAAYACAAAACEAOP0h/9YA&#10;AACUAQAACwAAAAAAAAAAAAAAAAAvAQAAX3JlbHMvLnJlbHNQSwECLQAUAAYACAAAACEA6AB5kxIC&#10;AABLBAAADgAAAAAAAAAAAAAAAAAuAgAAZHJzL2Uyb0RvYy54bWxQSwECLQAUAAYACAAAACEA0Qe1&#10;JtoAAAAEAQAADwAAAAAAAAAAAAAAAABsBAAAZHJzL2Rvd25yZXYueG1sUEsFBgAAAAAEAAQA8wAA&#10;AHMFAAAAAA==&#10;" strokecolor="black [3213]">
                <o:lock v:ext="edit" shapetype="f"/>
              </v:line>
            </w:pict>
          </mc:Fallback>
        </mc:AlternateContent>
      </w:r>
    </w:p>
    <w:p w:rsidR="00E23951" w:rsidRDefault="00E23951" w:rsidP="00E23951">
      <w:pPr>
        <w:autoSpaceDE w:val="0"/>
        <w:autoSpaceDN w:val="0"/>
        <w:adjustRightInd w:val="0"/>
        <w:spacing w:before="240" w:line="360" w:lineRule="auto"/>
        <w:ind w:firstLine="709"/>
        <w:jc w:val="both"/>
      </w:pPr>
      <w:r>
        <w:rPr>
          <w:noProof/>
        </w:rPr>
        <mc:AlternateContent>
          <mc:Choice Requires="wps">
            <w:drawing>
              <wp:anchor distT="4294967295" distB="4294967295" distL="114300" distR="114300" simplePos="0" relativeHeight="251662336" behindDoc="0" locked="0" layoutInCell="1" allowOverlap="1" wp14:anchorId="2EFA3C7C" wp14:editId="50EF308C">
                <wp:simplePos x="0" y="0"/>
                <wp:positionH relativeFrom="column">
                  <wp:posOffset>5715</wp:posOffset>
                </wp:positionH>
                <wp:positionV relativeFrom="paragraph">
                  <wp:posOffset>37464</wp:posOffset>
                </wp:positionV>
                <wp:extent cx="611505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2.95pt" to="481.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4EgIAAEsEAAAOAAAAZHJzL2Uyb0RvYy54bWysVM1u1DAQviPxDpbvbJJKW6Fosz20KpcK&#10;VhS4u469sfCfbLObvQFnpH0EXoEDSJVaeIbkjTp2drMtICQQF8v2zPd5vm8mmZ20SqIVc14YXeFi&#10;kmPENDW10MsKv351/uQpRj4QXRNpNKvwhnl8Mn/8aLa2JTsyjZE1cwhItC/XtsJNCLbMMk8bpoif&#10;GMs0BLlxigQ4umVWO7IGdiWzozw/ztbG1dYZyryH27MhiOeJn3NGwwvOPQtIVhhqC2l1ab2Kazaf&#10;kXLpiG0E3ZVB/qEKRYSGR0eqMxIIeufEL1RKUGe84WFCjcoM54KypAHUFPlPai4bYlnSAuZ4O9rk&#10;/x8tfb5aOCTqCk8x0kRBi7rP/ft+2912X/ot6j90P7pv3dfuuvveXfcfYX/Tf4J9DHY3u+stmkYn&#10;19aXQHiqFy56QVt9aS8Mfeshlj0IxoO3Q1rLnUJcCvsGBiiZCLagNvVoM/aItQFRuDwuimk+hVbS&#10;fSwjZaSIL1rnwzNmFIqbCkuho32kJKsLH2IRh5R4LXVcvZGiPhdSpkMcPHYqHVoRGJnQFlEY4O5l&#10;wSkik6JBRJITNpINrC8ZB0uh2EFOGuYDJ6GU6bDnlRqyI4xDBSMwT2X/EbjLj1CWBv1vwCMivWx0&#10;GMFKaON+9/rBCj7k7x0YdEcLrky9Wbh9s2Fik3O7ryt+EvfPCX74B8zvAAAA//8DAFBLAwQUAAYA&#10;CAAAACEAwgq0dNoAAAAEAQAADwAAAGRycy9kb3ducmV2LnhtbEyOQUvDQBCF74L/YRnBm92YYrEx&#10;myJCi3hrLIi3TXaSDc3Ohuw2Tf31jl70NO/xHm++fDO7Xkw4hs6TgvtFAgKp9qajVsHhfXv3CCJE&#10;TUb3nlDBBQNsiuurXGfGn2mPUxlbwSMUMq3AxjhkUobaotNh4Qckzho/Oh3Zjq00oz7zuOtlmiQr&#10;6XRH/MHqAV8s1sfy5BRsq+by+bX7eE2bXWqPb8vDfioTpW5v5ucnEBHn+FeGH3xGh4KZKn8iE0Sv&#10;YM09BQ98OFyvliyqXy+LXP6HL74BAAD//wMAUEsBAi0AFAAGAAgAAAAhALaDOJL+AAAA4QEAABMA&#10;AAAAAAAAAAAAAAAAAAAAAFtDb250ZW50X1R5cGVzXS54bWxQSwECLQAUAAYACAAAACEAOP0h/9YA&#10;AACUAQAACwAAAAAAAAAAAAAAAAAvAQAAX3JlbHMvLnJlbHNQSwECLQAUAAYACAAAACEAV/YTeBIC&#10;AABLBAAADgAAAAAAAAAAAAAAAAAuAgAAZHJzL2Uyb0RvYy54bWxQSwECLQAUAAYACAAAACEAwgq0&#10;dNoAAAAEAQAADwAAAAAAAAAAAAAAAABsBAAAZHJzL2Rvd25yZXYueG1sUEsFBgAAAAAEAAQA8wAA&#10;AHMFAAAAAA==&#10;" strokecolor="black [3213]">
                <o:lock v:ext="edit" shapetype="f"/>
              </v:line>
            </w:pict>
          </mc:Fallback>
        </mc:AlternateContent>
      </w:r>
      <w:r>
        <w:t>Предполагаемые меры по предотвращению или урегулированию конфликта интересов:</w:t>
      </w:r>
    </w:p>
    <w:p w:rsidR="00E23951" w:rsidRDefault="00E23951" w:rsidP="00E23951">
      <w:pPr>
        <w:autoSpaceDE w:val="0"/>
        <w:autoSpaceDN w:val="0"/>
        <w:adjustRightInd w:val="0"/>
        <w:spacing w:line="360" w:lineRule="exact"/>
        <w:ind w:firstLine="709"/>
        <w:jc w:val="both"/>
      </w:pPr>
      <w:r>
        <w:rPr>
          <w:noProof/>
        </w:rPr>
        <mc:AlternateContent>
          <mc:Choice Requires="wps">
            <w:drawing>
              <wp:anchor distT="4294967295" distB="4294967295" distL="114300" distR="114300" simplePos="0" relativeHeight="251663360" behindDoc="0" locked="0" layoutInCell="1" allowOverlap="1" wp14:anchorId="032639FD" wp14:editId="6C8B4B31">
                <wp:simplePos x="0" y="0"/>
                <wp:positionH relativeFrom="column">
                  <wp:posOffset>5715</wp:posOffset>
                </wp:positionH>
                <wp:positionV relativeFrom="paragraph">
                  <wp:posOffset>501014</wp:posOffset>
                </wp:positionV>
                <wp:extent cx="611505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7"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39.45pt" to="481.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d1EgIAAEsEAAAOAAAAZHJzL2Uyb0RvYy54bWysVM1u1DAQviPxDpbvbJJKbVG02R5alUsF&#10;KwrcXcfeWPhPttnN3oAz0j4Cr8CBSpUKPEPyRh07u9kWEBKIi2V75vs83zeTTE9aJdGSOS+MrnAx&#10;yTFimppa6EWFX786f/IUIx+Irok0mlV4zTw+mT1+NF3Zkh2YxsiaOQQk2pcrW+EmBFtmmacNU8RP&#10;jGUagtw4RQIc3SKrHVkBu5LZQZ4fZSvjausMZd7D7dkQxLPEzzmj4QXnngUkKwy1hbS6tF7FNZtN&#10;SblwxDaCbssg/1CFIkLDoyPVGQkEvXPiFyolqDPe8DChRmWGc0FZ0gBqivwnNZcNsSxpAXO8HW3y&#10;/4+WPl/OHRJ1hY8x0kRBi7rP/ft+033rvvQb1H/ofnTX3dfupvve3fQfYX/bf4J9DHa32+sNOo5O&#10;rqwvgfBUz130grb60l4Y+tZDLHsQjAdvh7SWO4W4FPYNDFAyEWxBberReuwRawOicHlUFIf5IbSS&#10;7mIZKSNFfNE6H54xo1DcVFgKHe0jJVle+BCL2KfEa6nj6o0U9bmQMh3i4LFT6dCSwMiEtojCAHcv&#10;C04RmRQNIpKcsJZsYH3JOFgKxQ5y0jDvOQmlTIcdr9SQHWEcKhiBeSr7j8BtfoSyNOh/Ax4R6WWj&#10;wwhWQhv3u9f3VvAhf+fAoDtacGXq9dztmg0Tm5zbfl3xk7h/TvD9P2B2BwAA//8DAFBLAwQUAAYA&#10;CAAAACEAhUIqz9wAAAAGAQAADwAAAGRycy9kb3ducmV2LnhtbEyOS2vDMBCE74X+B7GB3ho5DqSJ&#10;azmUQkLpLW6g9CZb6wexVsZSHKe/vlt6aE77mGHmS7eT7cSIg28dKVjMIxBIpTMt1QqOH7vHNQgf&#10;NBndOUIFV/Swze7vUp0Yd6EDjnmoBYeQT7SCJoQ+kdKXDVrt565HYq1yg9WBz6GWZtAXDredjKNo&#10;Ja1uiRsa3eNrg+UpP1sFu6K6fn3vP9/iah83p/fl8TDmkVIPs+nlGUTAKfyb4Ref0SFjpsKdyXjR&#10;KdiwT8HTmierm9WSl+LvIbNU3uJnPwAAAP//AwBQSwECLQAUAAYACAAAACEAtoM4kv4AAADhAQAA&#10;EwAAAAAAAAAAAAAAAAAAAAAAW0NvbnRlbnRfVHlwZXNdLnhtbFBLAQItABQABgAIAAAAIQA4/SH/&#10;1gAAAJQBAAALAAAAAAAAAAAAAAAAAC8BAABfcmVscy8ucmVsc1BLAQItABQABgAIAAAAIQBoHbd1&#10;EgIAAEsEAAAOAAAAAAAAAAAAAAAAAC4CAABkcnMvZTJvRG9jLnhtbFBLAQItABQABgAIAAAAIQCF&#10;QirP3AAAAAYBAAAPAAAAAAAAAAAAAAAAAGwEAABkcnMvZG93bnJldi54bWxQSwUGAAAAAAQABADz&#10;AAAAdQUAAAAA&#10;" strokecolor="black [3213]">
                <o:lock v:ext="edit" shapetype="f"/>
              </v:line>
            </w:pict>
          </mc:Fallback>
        </mc:AlternateContent>
      </w:r>
      <w:r>
        <w:rPr>
          <w:noProof/>
        </w:rPr>
        <mc:AlternateContent>
          <mc:Choice Requires="wps">
            <w:drawing>
              <wp:anchor distT="4294967295" distB="4294967295" distL="114300" distR="114300" simplePos="0" relativeHeight="251664384" behindDoc="0" locked="0" layoutInCell="1" allowOverlap="1" wp14:anchorId="36D07E0E" wp14:editId="7780B507">
                <wp:simplePos x="0" y="0"/>
                <wp:positionH relativeFrom="column">
                  <wp:posOffset>5715</wp:posOffset>
                </wp:positionH>
                <wp:positionV relativeFrom="paragraph">
                  <wp:posOffset>245744</wp:posOffset>
                </wp:positionV>
                <wp:extent cx="6115050" cy="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0"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9.35pt" to="481.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AtEgIAAE0EAAAOAAAAZHJzL2Uyb0RvYy54bWysVMtu1DAU3SPxD5b3TJJKrVA0mS5alU0F&#10;IwrsXceeWPgl20wyO2CNNJ/AL7AAqVIL35D8EdfOTKY8hARiY9m+9xzfc+5N5qedkmjNnBdGV7iY&#10;5RgxTU0t9KrCL19cPHqMkQ9E10QazSq8YR6fLh4+mLe2ZEemMbJmDgGJ9mVrK9yEYMss87RhiviZ&#10;sUxDkBunSICjW2W1Iy2wK5kd5flJ1hpXW2co8x5uz8cgXiR+zhkNzzj3LCBZYagtpNWl9Tqu2WJO&#10;ypUjthF0Vwb5hyoUERoenajOSSDojRO/UClBnfGGhxk1KjOcC8qSBlBT5D+puWqIZUkLmOPtZJP/&#10;f7T06XrpkKihd2CPJgp61H8c3g7b/q7/NGzR8K7/1n/pP/c3/df+ZngP+9vhA+xjsL/dXW8RwMHL&#10;1voSKM/00kU3aKev7KWhrz3Esh+C8eDtmNZxpxCXwr6CMpKNYAzqUpc2U5dYFxCFy5OiOM6PoVq6&#10;j2WkjBTxRet8eMKMQnFTYSl0NJCUZH3pQyzikBKvpY6rN1LUF0LKdIijx86kQ2sCQxO6IgoD3L0s&#10;OEVkUjSKSHLCRrKR9TnjYCoUO8pJ43zgJJQyHfa8UkN2hHGoYALmqew/Anf5EcrSqP8NeEKkl40O&#10;E1gJbdzvXj9Ywcf8vQOj7mjBtak3S7dvNsxscm73fcWP4v45wQ9/gcV3AAAA//8DAFBLAwQUAAYA&#10;CAAAACEAMet+q9sAAAAGAQAADwAAAGRycy9kb3ducmV2LnhtbEyOS0vDQBSF94L/YbiCOzsxgdrG&#10;TIoILeKusSDuJpmbB83cCZlpmvrrveLCLs+Dc75sM9teTDj6zpGCx0UEAqlypqNGweFj+7AC4YMm&#10;o3tHqOCCHjb57U2mU+POtMepCI3gEfKpVtCGMKRS+qpFq/3CDUic1W60OrAcG2lGfeZx28s4ipbS&#10;6o74odUDvrZYHYuTVbAt68vX9+7zLa53cXt8Tw77qYiUur+bX55BBJzDfxl+8RkdcmYq3YmMF72C&#10;NfcUJKsnEJyulwkb5Z8h80xe4+c/AAAA//8DAFBLAQItABQABgAIAAAAIQC2gziS/gAAAOEBAAAT&#10;AAAAAAAAAAAAAAAAAAAAAABbQ29udGVudF9UeXBlc10ueG1sUEsBAi0AFAAGAAgAAAAhADj9If/W&#10;AAAAlAEAAAsAAAAAAAAAAAAAAAAALwEAAF9yZWxzLy5yZWxzUEsBAi0AFAAGAAgAAAAhACKtYC0S&#10;AgAATQQAAA4AAAAAAAAAAAAAAAAALgIAAGRycy9lMm9Eb2MueG1sUEsBAi0AFAAGAAgAAAAhADHr&#10;fqvbAAAABgEAAA8AAAAAAAAAAAAAAAAAbAQAAGRycy9kb3ducmV2LnhtbFBLBQYAAAAABAAEAPMA&#10;AAB0BQAAAAA=&#10;" strokecolor="black [3213]">
                <o:lock v:ext="edit" shapetype="f"/>
              </v:line>
            </w:pict>
          </mc:Fallback>
        </mc:AlternateContent>
      </w:r>
    </w:p>
    <w:p w:rsidR="00E23951" w:rsidRDefault="00E23951" w:rsidP="00E23951">
      <w:pPr>
        <w:autoSpaceDE w:val="0"/>
        <w:autoSpaceDN w:val="0"/>
        <w:adjustRightInd w:val="0"/>
        <w:spacing w:line="360" w:lineRule="exact"/>
        <w:ind w:firstLine="709"/>
        <w:jc w:val="both"/>
      </w:pPr>
    </w:p>
    <w:p w:rsidR="00E23951" w:rsidRDefault="00E23951" w:rsidP="00E23951">
      <w:pPr>
        <w:autoSpaceDE w:val="0"/>
        <w:autoSpaceDN w:val="0"/>
        <w:adjustRightInd w:val="0"/>
        <w:spacing w:before="240" w:line="360" w:lineRule="auto"/>
        <w:ind w:firstLine="709"/>
        <w:jc w:val="both"/>
      </w:pPr>
      <w:r>
        <w:t xml:space="preserve">Намереваюсь (не намереваюсь) лично присутствовать на заседании комиссии по рассмотрению уведомлений </w:t>
      </w:r>
      <w:r w:rsidRPr="00717A6B">
        <w:t>руководителей подведомственных учреждений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E23951" w:rsidRDefault="00E23951" w:rsidP="00E23951">
      <w:pPr>
        <w:autoSpaceDE w:val="0"/>
        <w:autoSpaceDN w:val="0"/>
        <w:adjustRightInd w:val="0"/>
        <w:ind w:firstLine="709"/>
        <w:jc w:val="both"/>
      </w:pPr>
    </w:p>
    <w:tbl>
      <w:tblPr>
        <w:tblW w:w="0" w:type="auto"/>
        <w:tblLook w:val="01E0" w:firstRow="1" w:lastRow="1" w:firstColumn="1" w:lastColumn="1" w:noHBand="0" w:noVBand="0"/>
      </w:tblPr>
      <w:tblGrid>
        <w:gridCol w:w="3650"/>
        <w:gridCol w:w="282"/>
        <w:gridCol w:w="2539"/>
        <w:gridCol w:w="474"/>
        <w:gridCol w:w="2625"/>
      </w:tblGrid>
      <w:tr w:rsidR="00E23951" w:rsidTr="002D4C8B">
        <w:tc>
          <w:tcPr>
            <w:tcW w:w="3686" w:type="dxa"/>
            <w:hideMark/>
          </w:tcPr>
          <w:p w:rsidR="00E23951" w:rsidRDefault="00E23951" w:rsidP="002D4C8B">
            <w:pPr>
              <w:rPr>
                <w:szCs w:val="28"/>
                <w:lang w:eastAsia="en-US"/>
              </w:rPr>
            </w:pPr>
            <w:r>
              <w:t>«___» ___________ 20___ г.</w:t>
            </w:r>
          </w:p>
        </w:tc>
        <w:tc>
          <w:tcPr>
            <w:tcW w:w="283" w:type="dxa"/>
          </w:tcPr>
          <w:p w:rsidR="00E23951" w:rsidRDefault="00E23951" w:rsidP="002D4C8B">
            <w:pPr>
              <w:rPr>
                <w:szCs w:val="28"/>
                <w:lang w:eastAsia="en-US"/>
              </w:rPr>
            </w:pPr>
          </w:p>
        </w:tc>
        <w:tc>
          <w:tcPr>
            <w:tcW w:w="2552" w:type="dxa"/>
            <w:tcBorders>
              <w:top w:val="nil"/>
              <w:left w:val="nil"/>
              <w:bottom w:val="single" w:sz="4" w:space="0" w:color="auto"/>
              <w:right w:val="nil"/>
            </w:tcBorders>
          </w:tcPr>
          <w:p w:rsidR="00E23951" w:rsidRDefault="00E23951" w:rsidP="002D4C8B">
            <w:pPr>
              <w:rPr>
                <w:szCs w:val="28"/>
                <w:lang w:eastAsia="en-US"/>
              </w:rPr>
            </w:pPr>
          </w:p>
        </w:tc>
        <w:tc>
          <w:tcPr>
            <w:tcW w:w="479" w:type="dxa"/>
          </w:tcPr>
          <w:p w:rsidR="00E23951" w:rsidRDefault="00E23951" w:rsidP="002D4C8B">
            <w:pPr>
              <w:rPr>
                <w:szCs w:val="28"/>
                <w:lang w:eastAsia="en-US"/>
              </w:rPr>
            </w:pPr>
          </w:p>
        </w:tc>
        <w:tc>
          <w:tcPr>
            <w:tcW w:w="2639" w:type="dxa"/>
            <w:tcBorders>
              <w:top w:val="nil"/>
              <w:left w:val="nil"/>
              <w:bottom w:val="single" w:sz="4" w:space="0" w:color="auto"/>
              <w:right w:val="nil"/>
            </w:tcBorders>
          </w:tcPr>
          <w:p w:rsidR="00E23951" w:rsidRDefault="00E23951" w:rsidP="002D4C8B">
            <w:pPr>
              <w:rPr>
                <w:szCs w:val="28"/>
                <w:lang w:eastAsia="en-US"/>
              </w:rPr>
            </w:pPr>
          </w:p>
        </w:tc>
      </w:tr>
      <w:tr w:rsidR="00E23951" w:rsidTr="002D4C8B">
        <w:tc>
          <w:tcPr>
            <w:tcW w:w="3686" w:type="dxa"/>
          </w:tcPr>
          <w:p w:rsidR="00E23951" w:rsidRDefault="00E23951" w:rsidP="002D4C8B">
            <w:pPr>
              <w:rPr>
                <w:szCs w:val="28"/>
                <w:lang w:eastAsia="en-US"/>
              </w:rPr>
            </w:pPr>
          </w:p>
        </w:tc>
        <w:tc>
          <w:tcPr>
            <w:tcW w:w="283" w:type="dxa"/>
          </w:tcPr>
          <w:p w:rsidR="00E23951" w:rsidRDefault="00E23951" w:rsidP="002D4C8B">
            <w:pPr>
              <w:rPr>
                <w:sz w:val="18"/>
                <w:szCs w:val="28"/>
                <w:lang w:eastAsia="en-US"/>
              </w:rPr>
            </w:pPr>
          </w:p>
        </w:tc>
        <w:tc>
          <w:tcPr>
            <w:tcW w:w="2552" w:type="dxa"/>
            <w:tcBorders>
              <w:top w:val="single" w:sz="4" w:space="0" w:color="auto"/>
              <w:left w:val="nil"/>
              <w:bottom w:val="nil"/>
              <w:right w:val="nil"/>
            </w:tcBorders>
            <w:hideMark/>
          </w:tcPr>
          <w:p w:rsidR="00E23951" w:rsidRDefault="00E23951" w:rsidP="002D4C8B">
            <w:pPr>
              <w:spacing w:before="40"/>
              <w:jc w:val="center"/>
              <w:rPr>
                <w:sz w:val="18"/>
                <w:szCs w:val="24"/>
                <w:lang w:eastAsia="en-US"/>
              </w:rPr>
            </w:pPr>
            <w:r>
              <w:rPr>
                <w:sz w:val="24"/>
                <w:szCs w:val="24"/>
              </w:rPr>
              <w:t>(подпись лица, представившего уведомление)</w:t>
            </w:r>
          </w:p>
        </w:tc>
        <w:tc>
          <w:tcPr>
            <w:tcW w:w="479" w:type="dxa"/>
          </w:tcPr>
          <w:p w:rsidR="00E23951" w:rsidRDefault="00E23951" w:rsidP="002D4C8B">
            <w:pPr>
              <w:spacing w:before="40"/>
              <w:rPr>
                <w:szCs w:val="28"/>
                <w:lang w:eastAsia="en-US"/>
              </w:rPr>
            </w:pPr>
          </w:p>
        </w:tc>
        <w:tc>
          <w:tcPr>
            <w:tcW w:w="2639" w:type="dxa"/>
            <w:tcBorders>
              <w:top w:val="single" w:sz="4" w:space="0" w:color="auto"/>
              <w:left w:val="nil"/>
              <w:bottom w:val="nil"/>
              <w:right w:val="nil"/>
            </w:tcBorders>
            <w:hideMark/>
          </w:tcPr>
          <w:p w:rsidR="00E23951" w:rsidRDefault="00E23951" w:rsidP="002D4C8B">
            <w:pPr>
              <w:spacing w:before="40"/>
              <w:jc w:val="center"/>
              <w:rPr>
                <w:sz w:val="24"/>
                <w:szCs w:val="24"/>
                <w:lang w:eastAsia="en-US"/>
              </w:rPr>
            </w:pPr>
            <w:r>
              <w:rPr>
                <w:sz w:val="24"/>
                <w:szCs w:val="24"/>
              </w:rPr>
              <w:t>(фамилия, имя, отчество (последнее – при наличии) лица, представившего уведомление)</w:t>
            </w:r>
          </w:p>
        </w:tc>
      </w:tr>
    </w:tbl>
    <w:p w:rsidR="00E23951" w:rsidRDefault="00E23951" w:rsidP="00E23951">
      <w:pPr>
        <w:autoSpaceDE w:val="0"/>
        <w:autoSpaceDN w:val="0"/>
        <w:adjustRightInd w:val="0"/>
        <w:rPr>
          <w:szCs w:val="28"/>
          <w:lang w:eastAsia="en-US"/>
        </w:rPr>
      </w:pPr>
    </w:p>
    <w:p w:rsidR="00E23951" w:rsidRDefault="00E23951" w:rsidP="00E23951">
      <w:pPr>
        <w:autoSpaceDE w:val="0"/>
        <w:autoSpaceDN w:val="0"/>
        <w:adjustRightInd w:val="0"/>
        <w:spacing w:line="360" w:lineRule="exact"/>
        <w:jc w:val="both"/>
      </w:pPr>
      <w:r>
        <w:t>Регистрационный номер в журнале регистрации уведомлений: ____________</w:t>
      </w:r>
      <w:r>
        <w:br/>
      </w:r>
    </w:p>
    <w:tbl>
      <w:tblPr>
        <w:tblW w:w="0" w:type="auto"/>
        <w:tblLook w:val="01E0" w:firstRow="1" w:lastRow="1" w:firstColumn="1" w:lastColumn="1" w:noHBand="0" w:noVBand="0"/>
      </w:tblPr>
      <w:tblGrid>
        <w:gridCol w:w="3583"/>
        <w:gridCol w:w="279"/>
        <w:gridCol w:w="2602"/>
        <w:gridCol w:w="494"/>
        <w:gridCol w:w="2612"/>
      </w:tblGrid>
      <w:tr w:rsidR="00E23951" w:rsidTr="002D4C8B">
        <w:tc>
          <w:tcPr>
            <w:tcW w:w="3633" w:type="dxa"/>
            <w:hideMark/>
          </w:tcPr>
          <w:p w:rsidR="00E23951" w:rsidRDefault="00E23951" w:rsidP="002D4C8B">
            <w:pPr>
              <w:rPr>
                <w:szCs w:val="28"/>
                <w:lang w:eastAsia="en-US"/>
              </w:rPr>
            </w:pPr>
            <w:r>
              <w:t>«___» ___________ 20___ г.</w:t>
            </w:r>
          </w:p>
        </w:tc>
        <w:tc>
          <w:tcPr>
            <w:tcW w:w="281" w:type="dxa"/>
          </w:tcPr>
          <w:p w:rsidR="00E23951" w:rsidRDefault="00E23951" w:rsidP="002D4C8B">
            <w:pPr>
              <w:rPr>
                <w:szCs w:val="28"/>
                <w:lang w:eastAsia="en-US"/>
              </w:rPr>
            </w:pPr>
          </w:p>
        </w:tc>
        <w:tc>
          <w:tcPr>
            <w:tcW w:w="2607" w:type="dxa"/>
            <w:tcBorders>
              <w:top w:val="nil"/>
              <w:left w:val="nil"/>
              <w:bottom w:val="single" w:sz="4" w:space="0" w:color="auto"/>
              <w:right w:val="nil"/>
            </w:tcBorders>
          </w:tcPr>
          <w:p w:rsidR="00E23951" w:rsidRDefault="00E23951" w:rsidP="002D4C8B">
            <w:pPr>
              <w:rPr>
                <w:szCs w:val="28"/>
                <w:lang w:eastAsia="en-US"/>
              </w:rPr>
            </w:pPr>
          </w:p>
        </w:tc>
        <w:tc>
          <w:tcPr>
            <w:tcW w:w="501" w:type="dxa"/>
          </w:tcPr>
          <w:p w:rsidR="00E23951" w:rsidRDefault="00E23951" w:rsidP="002D4C8B">
            <w:pPr>
              <w:rPr>
                <w:szCs w:val="28"/>
                <w:lang w:eastAsia="en-US"/>
              </w:rPr>
            </w:pPr>
          </w:p>
        </w:tc>
        <w:tc>
          <w:tcPr>
            <w:tcW w:w="2617" w:type="dxa"/>
            <w:tcBorders>
              <w:top w:val="nil"/>
              <w:left w:val="nil"/>
              <w:bottom w:val="single" w:sz="4" w:space="0" w:color="auto"/>
              <w:right w:val="nil"/>
            </w:tcBorders>
          </w:tcPr>
          <w:p w:rsidR="00E23951" w:rsidRDefault="00E23951" w:rsidP="002D4C8B">
            <w:pPr>
              <w:rPr>
                <w:szCs w:val="28"/>
                <w:lang w:eastAsia="en-US"/>
              </w:rPr>
            </w:pPr>
          </w:p>
        </w:tc>
      </w:tr>
      <w:tr w:rsidR="00E23951" w:rsidTr="002D4C8B">
        <w:tc>
          <w:tcPr>
            <w:tcW w:w="3633" w:type="dxa"/>
            <w:hideMark/>
          </w:tcPr>
          <w:p w:rsidR="00E23951" w:rsidRDefault="00E23951" w:rsidP="002D4C8B">
            <w:pPr>
              <w:spacing w:before="40"/>
              <w:jc w:val="center"/>
              <w:rPr>
                <w:szCs w:val="28"/>
                <w:lang w:eastAsia="en-US"/>
              </w:rPr>
            </w:pPr>
            <w:r>
              <w:rPr>
                <w:sz w:val="24"/>
                <w:szCs w:val="24"/>
              </w:rPr>
              <w:t>(дата регистрации уведомления)</w:t>
            </w:r>
          </w:p>
        </w:tc>
        <w:tc>
          <w:tcPr>
            <w:tcW w:w="281" w:type="dxa"/>
          </w:tcPr>
          <w:p w:rsidR="00E23951" w:rsidRDefault="00E23951" w:rsidP="002D4C8B">
            <w:pPr>
              <w:rPr>
                <w:sz w:val="18"/>
                <w:szCs w:val="28"/>
                <w:lang w:eastAsia="en-US"/>
              </w:rPr>
            </w:pPr>
          </w:p>
        </w:tc>
        <w:tc>
          <w:tcPr>
            <w:tcW w:w="2607" w:type="dxa"/>
            <w:tcBorders>
              <w:top w:val="single" w:sz="4" w:space="0" w:color="auto"/>
              <w:left w:val="nil"/>
              <w:bottom w:val="nil"/>
              <w:right w:val="nil"/>
            </w:tcBorders>
            <w:hideMark/>
          </w:tcPr>
          <w:p w:rsidR="00E23951" w:rsidRDefault="00E23951" w:rsidP="002D4C8B">
            <w:pPr>
              <w:spacing w:before="40"/>
              <w:jc w:val="center"/>
              <w:rPr>
                <w:sz w:val="18"/>
                <w:szCs w:val="24"/>
                <w:lang w:eastAsia="en-US"/>
              </w:rPr>
            </w:pPr>
            <w:r>
              <w:rPr>
                <w:sz w:val="24"/>
                <w:szCs w:val="24"/>
              </w:rPr>
              <w:t>(подпись муниципального служащего, зарегистрировавшего уведомление)</w:t>
            </w:r>
          </w:p>
        </w:tc>
        <w:tc>
          <w:tcPr>
            <w:tcW w:w="501" w:type="dxa"/>
          </w:tcPr>
          <w:p w:rsidR="00E23951" w:rsidRDefault="00E23951" w:rsidP="002D4C8B">
            <w:pPr>
              <w:spacing w:before="40"/>
              <w:rPr>
                <w:szCs w:val="28"/>
                <w:lang w:eastAsia="en-US"/>
              </w:rPr>
            </w:pPr>
          </w:p>
        </w:tc>
        <w:tc>
          <w:tcPr>
            <w:tcW w:w="2617" w:type="dxa"/>
            <w:tcBorders>
              <w:top w:val="single" w:sz="4" w:space="0" w:color="auto"/>
              <w:left w:val="nil"/>
              <w:bottom w:val="nil"/>
              <w:right w:val="nil"/>
            </w:tcBorders>
            <w:hideMark/>
          </w:tcPr>
          <w:p w:rsidR="00E23951" w:rsidRDefault="00E23951" w:rsidP="002D4C8B">
            <w:pPr>
              <w:spacing w:before="40"/>
              <w:jc w:val="center"/>
              <w:rPr>
                <w:sz w:val="24"/>
                <w:szCs w:val="24"/>
                <w:lang w:eastAsia="en-US"/>
              </w:rPr>
            </w:pPr>
            <w:r>
              <w:rPr>
                <w:sz w:val="24"/>
                <w:szCs w:val="24"/>
              </w:rPr>
              <w:t>(фамилия, имя, отчество (последнее – при наличии) муниципального служащего, зарегистрировавшего уведомление)</w:t>
            </w:r>
          </w:p>
        </w:tc>
      </w:tr>
    </w:tbl>
    <w:p w:rsidR="00E23951" w:rsidRDefault="00E23951" w:rsidP="00E23951">
      <w:pPr>
        <w:pStyle w:val="ConsPlusNormal"/>
        <w:spacing w:line="360" w:lineRule="auto"/>
        <w:ind w:firstLine="540"/>
        <w:jc w:val="both"/>
        <w:rPr>
          <w:rFonts w:ascii="Times New Roman" w:hAnsi="Times New Roman" w:cs="Times New Roman"/>
          <w:sz w:val="28"/>
          <w:szCs w:val="28"/>
        </w:rPr>
        <w:sectPr w:rsidR="00E23951" w:rsidSect="0095152F">
          <w:pgSz w:w="11906" w:h="16838"/>
          <w:pgMar w:top="1701" w:right="851" w:bottom="1134" w:left="1701" w:header="709" w:footer="709" w:gutter="0"/>
          <w:cols w:space="708"/>
          <w:titlePg/>
          <w:docGrid w:linePitch="381"/>
        </w:sectPr>
      </w:pPr>
    </w:p>
    <w:tbl>
      <w:tblPr>
        <w:tblW w:w="5953" w:type="dxa"/>
        <w:tblInd w:w="8330" w:type="dxa"/>
        <w:tblLook w:val="04A0" w:firstRow="1" w:lastRow="0" w:firstColumn="1" w:lastColumn="0" w:noHBand="0" w:noVBand="1"/>
      </w:tblPr>
      <w:tblGrid>
        <w:gridCol w:w="5953"/>
      </w:tblGrid>
      <w:tr w:rsidR="00E23951" w:rsidTr="002D4C8B">
        <w:tc>
          <w:tcPr>
            <w:tcW w:w="5953" w:type="dxa"/>
            <w:hideMark/>
          </w:tcPr>
          <w:p w:rsidR="00E23951" w:rsidRDefault="00E23951" w:rsidP="002D4C8B">
            <w:pPr>
              <w:autoSpaceDE w:val="0"/>
              <w:autoSpaceDN w:val="0"/>
              <w:adjustRightInd w:val="0"/>
              <w:ind w:left="-108"/>
              <w:rPr>
                <w:bCs/>
              </w:rPr>
            </w:pPr>
          </w:p>
          <w:p w:rsidR="00E23951" w:rsidRDefault="00E23951" w:rsidP="002D4C8B">
            <w:pPr>
              <w:autoSpaceDE w:val="0"/>
              <w:autoSpaceDN w:val="0"/>
              <w:adjustRightInd w:val="0"/>
              <w:ind w:left="34"/>
              <w:rPr>
                <w:bCs/>
                <w:szCs w:val="28"/>
                <w:lang w:val="en-US" w:eastAsia="en-US"/>
              </w:rPr>
            </w:pPr>
            <w:r>
              <w:rPr>
                <w:bCs/>
              </w:rPr>
              <w:t xml:space="preserve">Приложение № </w:t>
            </w:r>
            <w:r>
              <w:rPr>
                <w:bCs/>
                <w:lang w:val="en-US"/>
              </w:rPr>
              <w:t>2</w:t>
            </w:r>
          </w:p>
        </w:tc>
      </w:tr>
      <w:tr w:rsidR="00E23951" w:rsidTr="002D4C8B">
        <w:tc>
          <w:tcPr>
            <w:tcW w:w="5953" w:type="dxa"/>
          </w:tcPr>
          <w:p w:rsidR="00E23951" w:rsidRDefault="00E23951" w:rsidP="002D4C8B">
            <w:pPr>
              <w:autoSpaceDE w:val="0"/>
              <w:autoSpaceDN w:val="0"/>
              <w:adjustRightInd w:val="0"/>
              <w:ind w:left="-108"/>
              <w:rPr>
                <w:bCs/>
                <w:szCs w:val="28"/>
                <w:lang w:eastAsia="en-US"/>
              </w:rPr>
            </w:pPr>
          </w:p>
        </w:tc>
      </w:tr>
      <w:tr w:rsidR="00E23951" w:rsidTr="002D4C8B">
        <w:tc>
          <w:tcPr>
            <w:tcW w:w="5953" w:type="dxa"/>
            <w:hideMark/>
          </w:tcPr>
          <w:p w:rsidR="00E23951" w:rsidRPr="00570D87" w:rsidRDefault="00E23951" w:rsidP="002D4C8B">
            <w:pPr>
              <w:autoSpaceDE w:val="0"/>
              <w:autoSpaceDN w:val="0"/>
              <w:adjustRightInd w:val="0"/>
              <w:ind w:left="34"/>
              <w:rPr>
                <w:b/>
                <w:bCs/>
                <w:szCs w:val="28"/>
                <w:lang w:eastAsia="en-US"/>
              </w:rPr>
            </w:pPr>
            <w:r>
              <w:rPr>
                <w:bCs/>
              </w:rPr>
              <w:t xml:space="preserve">к </w:t>
            </w:r>
            <w:r w:rsidRPr="00570D87">
              <w:rPr>
                <w:bCs/>
              </w:rPr>
              <w:t>Положению о порядке подачи и рассмотрения уведомлений руководителей подведомственных администрации Мурашинского муниципального округа учреждений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E23951" w:rsidRDefault="00E23951" w:rsidP="00E23951">
      <w:pPr>
        <w:autoSpaceDE w:val="0"/>
        <w:autoSpaceDN w:val="0"/>
        <w:adjustRightInd w:val="0"/>
        <w:spacing w:before="480"/>
        <w:ind w:left="567" w:right="536"/>
        <w:jc w:val="center"/>
        <w:rPr>
          <w:b/>
          <w:bCs/>
          <w:szCs w:val="28"/>
          <w:lang w:eastAsia="en-US"/>
        </w:rPr>
      </w:pPr>
      <w:r>
        <w:rPr>
          <w:b/>
          <w:bCs/>
        </w:rPr>
        <w:t xml:space="preserve">ЖУРНАЛ </w:t>
      </w:r>
    </w:p>
    <w:p w:rsidR="00E23951" w:rsidRDefault="00E23951" w:rsidP="00E23951">
      <w:pPr>
        <w:autoSpaceDE w:val="0"/>
        <w:autoSpaceDN w:val="0"/>
        <w:adjustRightInd w:val="0"/>
        <w:spacing w:after="480"/>
        <w:ind w:left="567" w:right="536"/>
        <w:jc w:val="center"/>
        <w:rPr>
          <w:b/>
          <w:bCs/>
        </w:rPr>
      </w:pPr>
      <w:r>
        <w:rPr>
          <w:b/>
          <w:bCs/>
        </w:rPr>
        <w:t xml:space="preserve">регистрации уведомлений </w:t>
      </w:r>
      <w:r w:rsidRPr="00570D87">
        <w:rPr>
          <w:b/>
          <w:bCs/>
        </w:rPr>
        <w:t>руководителей подведомственных администрации Мурашинского муниципального округа учреждений (организаций) о возникновении личной заинтересованности при исполнении должностных обязанностей, которая приводит или может привести к конфликту интересов</w:t>
      </w:r>
    </w:p>
    <w:tbl>
      <w:tblPr>
        <w:tblStyle w:val="a3"/>
        <w:tblW w:w="15139" w:type="dxa"/>
        <w:tblInd w:w="-572" w:type="dxa"/>
        <w:tblLayout w:type="fixed"/>
        <w:tblLook w:val="04A0" w:firstRow="1" w:lastRow="0" w:firstColumn="1" w:lastColumn="0" w:noHBand="0" w:noVBand="1"/>
      </w:tblPr>
      <w:tblGrid>
        <w:gridCol w:w="566"/>
        <w:gridCol w:w="2267"/>
        <w:gridCol w:w="1560"/>
        <w:gridCol w:w="1984"/>
        <w:gridCol w:w="1418"/>
        <w:gridCol w:w="1701"/>
        <w:gridCol w:w="1559"/>
        <w:gridCol w:w="1417"/>
        <w:gridCol w:w="2667"/>
      </w:tblGrid>
      <w:tr w:rsidR="00E23951" w:rsidTr="002D4C8B">
        <w:trPr>
          <w:trHeight w:val="427"/>
        </w:trPr>
        <w:tc>
          <w:tcPr>
            <w:tcW w:w="566" w:type="dxa"/>
            <w:vMerge w:val="restart"/>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 xml:space="preserve">№ </w:t>
            </w:r>
            <w:proofErr w:type="gramStart"/>
            <w:r>
              <w:rPr>
                <w:bCs/>
                <w:sz w:val="24"/>
              </w:rPr>
              <w:t>п</w:t>
            </w:r>
            <w:proofErr w:type="gramEnd"/>
            <w:r>
              <w:rPr>
                <w:bCs/>
                <w:sz w:val="24"/>
              </w:rPr>
              <w:t>/п</w:t>
            </w:r>
          </w:p>
        </w:tc>
        <w:tc>
          <w:tcPr>
            <w:tcW w:w="2267" w:type="dxa"/>
            <w:vMerge w:val="restart"/>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Регистрационный номер уведомления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Дата регистрации уведомления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jc w:val="center"/>
              <w:rPr>
                <w:bCs/>
                <w:sz w:val="24"/>
                <w:szCs w:val="28"/>
                <w:lang w:eastAsia="en-US"/>
              </w:rPr>
            </w:pPr>
            <w:r>
              <w:rPr>
                <w:bCs/>
                <w:sz w:val="24"/>
              </w:rPr>
              <w:t>Уведомление представлено</w:t>
            </w:r>
          </w:p>
        </w:tc>
        <w:tc>
          <w:tcPr>
            <w:tcW w:w="4677" w:type="dxa"/>
            <w:gridSpan w:val="3"/>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jc w:val="center"/>
              <w:rPr>
                <w:bCs/>
                <w:sz w:val="24"/>
                <w:szCs w:val="28"/>
                <w:lang w:eastAsia="en-US"/>
              </w:rPr>
            </w:pPr>
            <w:r>
              <w:rPr>
                <w:bCs/>
                <w:sz w:val="24"/>
              </w:rPr>
              <w:t>Уведомление зарегистрировано</w:t>
            </w:r>
          </w:p>
        </w:tc>
        <w:tc>
          <w:tcPr>
            <w:tcW w:w="2667" w:type="dxa"/>
            <w:vMerge w:val="restart"/>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Отметка о получении копии уведомления (подпись, дата) либо о направлении копии уведомления по почте</w:t>
            </w:r>
          </w:p>
        </w:tc>
      </w:tr>
      <w:tr w:rsidR="00E23951" w:rsidTr="002D4C8B">
        <w:tc>
          <w:tcPr>
            <w:tcW w:w="566" w:type="dxa"/>
            <w:vMerge/>
            <w:tcBorders>
              <w:top w:val="single" w:sz="4" w:space="0" w:color="auto"/>
              <w:left w:val="single" w:sz="4" w:space="0" w:color="auto"/>
              <w:bottom w:val="single" w:sz="4" w:space="0" w:color="auto"/>
              <w:right w:val="single" w:sz="4" w:space="0" w:color="auto"/>
            </w:tcBorders>
            <w:vAlign w:val="center"/>
            <w:hideMark/>
          </w:tcPr>
          <w:p w:rsidR="00E23951" w:rsidRDefault="00E23951" w:rsidP="002D4C8B">
            <w:pPr>
              <w:rPr>
                <w:bCs/>
                <w:sz w:val="24"/>
                <w:szCs w:val="28"/>
                <w:lang w:eastAsia="en-US"/>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E23951" w:rsidRDefault="00E23951" w:rsidP="002D4C8B">
            <w:pPr>
              <w:rPr>
                <w:bCs/>
                <w:sz w:val="24"/>
                <w:szCs w:val="28"/>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23951" w:rsidRDefault="00E23951" w:rsidP="002D4C8B">
            <w:pPr>
              <w:rPr>
                <w:bCs/>
                <w:sz w:val="24"/>
                <w:szCs w:val="2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фамилия, имя, отчество (последнее – при наличии)</w:t>
            </w:r>
          </w:p>
        </w:tc>
        <w:tc>
          <w:tcPr>
            <w:tcW w:w="1418" w:type="dxa"/>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фамилия, имя, отчество (последнее – при наличии)</w:t>
            </w:r>
          </w:p>
        </w:tc>
        <w:tc>
          <w:tcPr>
            <w:tcW w:w="1559" w:type="dxa"/>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E23951" w:rsidRDefault="00E23951" w:rsidP="002D4C8B">
            <w:pPr>
              <w:autoSpaceDE w:val="0"/>
              <w:autoSpaceDN w:val="0"/>
              <w:adjustRightInd w:val="0"/>
              <w:spacing w:after="480"/>
              <w:jc w:val="center"/>
              <w:rPr>
                <w:bCs/>
                <w:sz w:val="24"/>
                <w:szCs w:val="28"/>
                <w:lang w:eastAsia="en-US"/>
              </w:rPr>
            </w:pPr>
            <w:r>
              <w:rPr>
                <w:bCs/>
                <w:sz w:val="24"/>
              </w:rPr>
              <w:t>подпись</w:t>
            </w:r>
          </w:p>
        </w:tc>
        <w:tc>
          <w:tcPr>
            <w:tcW w:w="2667" w:type="dxa"/>
            <w:vMerge/>
            <w:tcBorders>
              <w:top w:val="single" w:sz="4" w:space="0" w:color="auto"/>
              <w:left w:val="single" w:sz="4" w:space="0" w:color="auto"/>
              <w:bottom w:val="single" w:sz="4" w:space="0" w:color="auto"/>
              <w:right w:val="single" w:sz="4" w:space="0" w:color="auto"/>
            </w:tcBorders>
            <w:vAlign w:val="center"/>
            <w:hideMark/>
          </w:tcPr>
          <w:p w:rsidR="00E23951" w:rsidRDefault="00E23951" w:rsidP="002D4C8B">
            <w:pPr>
              <w:rPr>
                <w:bCs/>
                <w:sz w:val="24"/>
                <w:szCs w:val="28"/>
                <w:lang w:eastAsia="en-US"/>
              </w:rPr>
            </w:pPr>
          </w:p>
        </w:tc>
      </w:tr>
      <w:tr w:rsidR="00E23951" w:rsidTr="002D4C8B">
        <w:tc>
          <w:tcPr>
            <w:tcW w:w="566"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c>
          <w:tcPr>
            <w:tcW w:w="2267"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c>
          <w:tcPr>
            <w:tcW w:w="1417"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c>
          <w:tcPr>
            <w:tcW w:w="2667" w:type="dxa"/>
            <w:tcBorders>
              <w:top w:val="single" w:sz="4" w:space="0" w:color="auto"/>
              <w:left w:val="single" w:sz="4" w:space="0" w:color="auto"/>
              <w:bottom w:val="single" w:sz="4" w:space="0" w:color="auto"/>
              <w:right w:val="single" w:sz="4" w:space="0" w:color="auto"/>
            </w:tcBorders>
          </w:tcPr>
          <w:p w:rsidR="00E23951" w:rsidRDefault="00E23951" w:rsidP="002D4C8B">
            <w:pPr>
              <w:autoSpaceDE w:val="0"/>
              <w:autoSpaceDN w:val="0"/>
              <w:adjustRightInd w:val="0"/>
              <w:spacing w:after="480"/>
              <w:jc w:val="center"/>
              <w:rPr>
                <w:bCs/>
                <w:sz w:val="24"/>
                <w:szCs w:val="28"/>
                <w:lang w:eastAsia="en-US"/>
              </w:rPr>
            </w:pPr>
          </w:p>
        </w:tc>
      </w:tr>
    </w:tbl>
    <w:p w:rsidR="00E23951" w:rsidRDefault="00E23951" w:rsidP="00E23951">
      <w:pPr>
        <w:autoSpaceDE w:val="0"/>
        <w:autoSpaceDN w:val="0"/>
        <w:adjustRightInd w:val="0"/>
        <w:spacing w:before="720"/>
        <w:ind w:right="-598"/>
        <w:rPr>
          <w:szCs w:val="28"/>
        </w:rPr>
      </w:pPr>
    </w:p>
    <w:p w:rsidR="009E4E45" w:rsidRDefault="009E4E45">
      <w:bookmarkStart w:id="2" w:name="_GoBack"/>
      <w:bookmarkEnd w:id="2"/>
    </w:p>
    <w:sectPr w:rsidR="009E4E45" w:rsidSect="00A348AA">
      <w:pgSz w:w="16838" w:h="11906" w:orient="landscape"/>
      <w:pgMar w:top="851"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formsDesig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51"/>
    <w:rsid w:val="000000F6"/>
    <w:rsid w:val="000031BF"/>
    <w:rsid w:val="00007B20"/>
    <w:rsid w:val="0001017B"/>
    <w:rsid w:val="000133CB"/>
    <w:rsid w:val="000135BF"/>
    <w:rsid w:val="00013A04"/>
    <w:rsid w:val="00013E69"/>
    <w:rsid w:val="0001492E"/>
    <w:rsid w:val="000153B6"/>
    <w:rsid w:val="00015CF8"/>
    <w:rsid w:val="00016739"/>
    <w:rsid w:val="00016815"/>
    <w:rsid w:val="00017CCC"/>
    <w:rsid w:val="000203F8"/>
    <w:rsid w:val="0002043C"/>
    <w:rsid w:val="00030147"/>
    <w:rsid w:val="000305A8"/>
    <w:rsid w:val="000308CC"/>
    <w:rsid w:val="00031673"/>
    <w:rsid w:val="00031C1D"/>
    <w:rsid w:val="00033B55"/>
    <w:rsid w:val="0003622B"/>
    <w:rsid w:val="000421B3"/>
    <w:rsid w:val="00047531"/>
    <w:rsid w:val="000504DB"/>
    <w:rsid w:val="00052B27"/>
    <w:rsid w:val="0005354E"/>
    <w:rsid w:val="000535D2"/>
    <w:rsid w:val="00054004"/>
    <w:rsid w:val="00072BE9"/>
    <w:rsid w:val="00074B7B"/>
    <w:rsid w:val="00074FD1"/>
    <w:rsid w:val="000753C4"/>
    <w:rsid w:val="0008095B"/>
    <w:rsid w:val="000809CC"/>
    <w:rsid w:val="000815B5"/>
    <w:rsid w:val="00084AB5"/>
    <w:rsid w:val="0008730A"/>
    <w:rsid w:val="000939C5"/>
    <w:rsid w:val="00093E02"/>
    <w:rsid w:val="000943AF"/>
    <w:rsid w:val="000953FF"/>
    <w:rsid w:val="000954D7"/>
    <w:rsid w:val="00096437"/>
    <w:rsid w:val="00096BD3"/>
    <w:rsid w:val="00096F67"/>
    <w:rsid w:val="000A145F"/>
    <w:rsid w:val="000A1EEF"/>
    <w:rsid w:val="000A2C5E"/>
    <w:rsid w:val="000A5132"/>
    <w:rsid w:val="000A524A"/>
    <w:rsid w:val="000A735A"/>
    <w:rsid w:val="000B01F3"/>
    <w:rsid w:val="000B3107"/>
    <w:rsid w:val="000B3FFF"/>
    <w:rsid w:val="000B4301"/>
    <w:rsid w:val="000B4EE7"/>
    <w:rsid w:val="000B521A"/>
    <w:rsid w:val="000B56DE"/>
    <w:rsid w:val="000B6A31"/>
    <w:rsid w:val="000C20E8"/>
    <w:rsid w:val="000C29D6"/>
    <w:rsid w:val="000C2A6F"/>
    <w:rsid w:val="000C368F"/>
    <w:rsid w:val="000C59D5"/>
    <w:rsid w:val="000D0DD5"/>
    <w:rsid w:val="000D25D0"/>
    <w:rsid w:val="000D2C90"/>
    <w:rsid w:val="000D6968"/>
    <w:rsid w:val="000E0A7D"/>
    <w:rsid w:val="000E1A86"/>
    <w:rsid w:val="000E302E"/>
    <w:rsid w:val="000E3A51"/>
    <w:rsid w:val="000E5703"/>
    <w:rsid w:val="000F013E"/>
    <w:rsid w:val="000F0560"/>
    <w:rsid w:val="000F1698"/>
    <w:rsid w:val="000F3933"/>
    <w:rsid w:val="000F4D21"/>
    <w:rsid w:val="000F523D"/>
    <w:rsid w:val="000F5525"/>
    <w:rsid w:val="001043E6"/>
    <w:rsid w:val="001121A6"/>
    <w:rsid w:val="0011244D"/>
    <w:rsid w:val="00112963"/>
    <w:rsid w:val="0011299D"/>
    <w:rsid w:val="00112C0F"/>
    <w:rsid w:val="0011377C"/>
    <w:rsid w:val="00116A7A"/>
    <w:rsid w:val="00121F5E"/>
    <w:rsid w:val="0012294F"/>
    <w:rsid w:val="0012353D"/>
    <w:rsid w:val="00123963"/>
    <w:rsid w:val="00125AF1"/>
    <w:rsid w:val="0012617E"/>
    <w:rsid w:val="00130A69"/>
    <w:rsid w:val="00130D52"/>
    <w:rsid w:val="001321A6"/>
    <w:rsid w:val="001323B7"/>
    <w:rsid w:val="00134405"/>
    <w:rsid w:val="0013471D"/>
    <w:rsid w:val="00134E16"/>
    <w:rsid w:val="00136D42"/>
    <w:rsid w:val="001379EE"/>
    <w:rsid w:val="00137AA5"/>
    <w:rsid w:val="00140EFF"/>
    <w:rsid w:val="001461B5"/>
    <w:rsid w:val="00147519"/>
    <w:rsid w:val="001478CB"/>
    <w:rsid w:val="00154F50"/>
    <w:rsid w:val="0015509D"/>
    <w:rsid w:val="001605EA"/>
    <w:rsid w:val="0016223D"/>
    <w:rsid w:val="001636DA"/>
    <w:rsid w:val="00163CAA"/>
    <w:rsid w:val="00165D47"/>
    <w:rsid w:val="00170217"/>
    <w:rsid w:val="00171070"/>
    <w:rsid w:val="00171E5F"/>
    <w:rsid w:val="00173E5C"/>
    <w:rsid w:val="00173F1B"/>
    <w:rsid w:val="00174A17"/>
    <w:rsid w:val="001757E0"/>
    <w:rsid w:val="001772D6"/>
    <w:rsid w:val="00181F50"/>
    <w:rsid w:val="0018218E"/>
    <w:rsid w:val="001825D8"/>
    <w:rsid w:val="001852F9"/>
    <w:rsid w:val="001857C6"/>
    <w:rsid w:val="00186448"/>
    <w:rsid w:val="00186D14"/>
    <w:rsid w:val="00192E82"/>
    <w:rsid w:val="00194920"/>
    <w:rsid w:val="00195C05"/>
    <w:rsid w:val="00195C95"/>
    <w:rsid w:val="001962F9"/>
    <w:rsid w:val="001970DF"/>
    <w:rsid w:val="001A0059"/>
    <w:rsid w:val="001A1EA3"/>
    <w:rsid w:val="001A22F4"/>
    <w:rsid w:val="001A2F10"/>
    <w:rsid w:val="001A3A90"/>
    <w:rsid w:val="001A7ACA"/>
    <w:rsid w:val="001B0CB4"/>
    <w:rsid w:val="001B11A7"/>
    <w:rsid w:val="001B2EF7"/>
    <w:rsid w:val="001B40E4"/>
    <w:rsid w:val="001B422B"/>
    <w:rsid w:val="001B7EC1"/>
    <w:rsid w:val="001C1052"/>
    <w:rsid w:val="001C2AF6"/>
    <w:rsid w:val="001C48EB"/>
    <w:rsid w:val="001C54F1"/>
    <w:rsid w:val="001C5E43"/>
    <w:rsid w:val="001C61E1"/>
    <w:rsid w:val="001C7635"/>
    <w:rsid w:val="001D1673"/>
    <w:rsid w:val="001D4A01"/>
    <w:rsid w:val="001D575E"/>
    <w:rsid w:val="001D697F"/>
    <w:rsid w:val="001E154E"/>
    <w:rsid w:val="001E254F"/>
    <w:rsid w:val="001E35B9"/>
    <w:rsid w:val="001E4885"/>
    <w:rsid w:val="001E7EE1"/>
    <w:rsid w:val="001F00FB"/>
    <w:rsid w:val="001F2287"/>
    <w:rsid w:val="001F22A6"/>
    <w:rsid w:val="001F30CE"/>
    <w:rsid w:val="001F3301"/>
    <w:rsid w:val="001F3E5C"/>
    <w:rsid w:val="001F40FF"/>
    <w:rsid w:val="001F618B"/>
    <w:rsid w:val="00200672"/>
    <w:rsid w:val="00200850"/>
    <w:rsid w:val="002014DC"/>
    <w:rsid w:val="00201B7C"/>
    <w:rsid w:val="0020287D"/>
    <w:rsid w:val="00203293"/>
    <w:rsid w:val="00203622"/>
    <w:rsid w:val="0020380F"/>
    <w:rsid w:val="00203F20"/>
    <w:rsid w:val="00204345"/>
    <w:rsid w:val="00205339"/>
    <w:rsid w:val="00206AC2"/>
    <w:rsid w:val="0022081B"/>
    <w:rsid w:val="00223BB4"/>
    <w:rsid w:val="002262A6"/>
    <w:rsid w:val="002265DE"/>
    <w:rsid w:val="00231866"/>
    <w:rsid w:val="00233074"/>
    <w:rsid w:val="00234EAE"/>
    <w:rsid w:val="00235380"/>
    <w:rsid w:val="002368A4"/>
    <w:rsid w:val="00237C5C"/>
    <w:rsid w:val="002431DB"/>
    <w:rsid w:val="00243F58"/>
    <w:rsid w:val="00245A1D"/>
    <w:rsid w:val="00245A6C"/>
    <w:rsid w:val="00247AB3"/>
    <w:rsid w:val="0025146A"/>
    <w:rsid w:val="0025148C"/>
    <w:rsid w:val="00251907"/>
    <w:rsid w:val="00252644"/>
    <w:rsid w:val="002527A4"/>
    <w:rsid w:val="00252D52"/>
    <w:rsid w:val="00252D74"/>
    <w:rsid w:val="00252FC1"/>
    <w:rsid w:val="00253D8B"/>
    <w:rsid w:val="00256EB9"/>
    <w:rsid w:val="00261BF9"/>
    <w:rsid w:val="002625C9"/>
    <w:rsid w:val="00262A21"/>
    <w:rsid w:val="002630DF"/>
    <w:rsid w:val="002638C7"/>
    <w:rsid w:val="0027072D"/>
    <w:rsid w:val="00271798"/>
    <w:rsid w:val="00271E57"/>
    <w:rsid w:val="00273D12"/>
    <w:rsid w:val="002742C2"/>
    <w:rsid w:val="00274DA6"/>
    <w:rsid w:val="00275086"/>
    <w:rsid w:val="0027657F"/>
    <w:rsid w:val="00277B78"/>
    <w:rsid w:val="00280177"/>
    <w:rsid w:val="00280728"/>
    <w:rsid w:val="00283DD7"/>
    <w:rsid w:val="00285247"/>
    <w:rsid w:val="00285A80"/>
    <w:rsid w:val="002879DC"/>
    <w:rsid w:val="00290506"/>
    <w:rsid w:val="00290D0B"/>
    <w:rsid w:val="00292BA9"/>
    <w:rsid w:val="00293E3B"/>
    <w:rsid w:val="00296901"/>
    <w:rsid w:val="00297C4B"/>
    <w:rsid w:val="002A28A0"/>
    <w:rsid w:val="002B0388"/>
    <w:rsid w:val="002B0C9A"/>
    <w:rsid w:val="002B27D9"/>
    <w:rsid w:val="002B47C7"/>
    <w:rsid w:val="002B7C3D"/>
    <w:rsid w:val="002C1087"/>
    <w:rsid w:val="002C1446"/>
    <w:rsid w:val="002C323F"/>
    <w:rsid w:val="002C48C0"/>
    <w:rsid w:val="002C5A34"/>
    <w:rsid w:val="002D0D76"/>
    <w:rsid w:val="002D45E5"/>
    <w:rsid w:val="002D6999"/>
    <w:rsid w:val="002D7C9F"/>
    <w:rsid w:val="002E098D"/>
    <w:rsid w:val="002E17ED"/>
    <w:rsid w:val="002E1B7B"/>
    <w:rsid w:val="002E36EF"/>
    <w:rsid w:val="002E5527"/>
    <w:rsid w:val="002E559E"/>
    <w:rsid w:val="002E752F"/>
    <w:rsid w:val="002F0155"/>
    <w:rsid w:val="002F0CB5"/>
    <w:rsid w:val="002F3900"/>
    <w:rsid w:val="002F3B05"/>
    <w:rsid w:val="002F3C95"/>
    <w:rsid w:val="002F4E0F"/>
    <w:rsid w:val="002F4E53"/>
    <w:rsid w:val="002F6BC3"/>
    <w:rsid w:val="002F7165"/>
    <w:rsid w:val="002F71BE"/>
    <w:rsid w:val="002F7EF2"/>
    <w:rsid w:val="00302BC4"/>
    <w:rsid w:val="00302EED"/>
    <w:rsid w:val="00303B91"/>
    <w:rsid w:val="00303FA4"/>
    <w:rsid w:val="00305F27"/>
    <w:rsid w:val="00307EEC"/>
    <w:rsid w:val="00314340"/>
    <w:rsid w:val="0031693B"/>
    <w:rsid w:val="00317AC8"/>
    <w:rsid w:val="00320A23"/>
    <w:rsid w:val="00321BD9"/>
    <w:rsid w:val="00321E93"/>
    <w:rsid w:val="003244E6"/>
    <w:rsid w:val="003257BD"/>
    <w:rsid w:val="00326E5D"/>
    <w:rsid w:val="003272C7"/>
    <w:rsid w:val="00327ECE"/>
    <w:rsid w:val="00334E96"/>
    <w:rsid w:val="003354E5"/>
    <w:rsid w:val="00340800"/>
    <w:rsid w:val="00342488"/>
    <w:rsid w:val="00343801"/>
    <w:rsid w:val="00345AE9"/>
    <w:rsid w:val="00345E20"/>
    <w:rsid w:val="00346851"/>
    <w:rsid w:val="00346AFF"/>
    <w:rsid w:val="003475CB"/>
    <w:rsid w:val="0035083D"/>
    <w:rsid w:val="00352714"/>
    <w:rsid w:val="003528CA"/>
    <w:rsid w:val="00357CFF"/>
    <w:rsid w:val="0036181E"/>
    <w:rsid w:val="003626C2"/>
    <w:rsid w:val="003644AC"/>
    <w:rsid w:val="00365076"/>
    <w:rsid w:val="003650F9"/>
    <w:rsid w:val="00367804"/>
    <w:rsid w:val="00367C2C"/>
    <w:rsid w:val="00367E03"/>
    <w:rsid w:val="00370A27"/>
    <w:rsid w:val="00371019"/>
    <w:rsid w:val="00371776"/>
    <w:rsid w:val="003719E1"/>
    <w:rsid w:val="0037211D"/>
    <w:rsid w:val="003724C4"/>
    <w:rsid w:val="00373BF5"/>
    <w:rsid w:val="003755FF"/>
    <w:rsid w:val="003857CE"/>
    <w:rsid w:val="003861EE"/>
    <w:rsid w:val="00387131"/>
    <w:rsid w:val="00387E00"/>
    <w:rsid w:val="00390EE2"/>
    <w:rsid w:val="0039254F"/>
    <w:rsid w:val="00397550"/>
    <w:rsid w:val="003A1F85"/>
    <w:rsid w:val="003A2424"/>
    <w:rsid w:val="003A2883"/>
    <w:rsid w:val="003A4472"/>
    <w:rsid w:val="003A5045"/>
    <w:rsid w:val="003A65F6"/>
    <w:rsid w:val="003A754E"/>
    <w:rsid w:val="003B28D6"/>
    <w:rsid w:val="003B6C5D"/>
    <w:rsid w:val="003B76CC"/>
    <w:rsid w:val="003C0212"/>
    <w:rsid w:val="003C22F9"/>
    <w:rsid w:val="003C320E"/>
    <w:rsid w:val="003C4F3A"/>
    <w:rsid w:val="003C5617"/>
    <w:rsid w:val="003C69C3"/>
    <w:rsid w:val="003C7B2E"/>
    <w:rsid w:val="003D283D"/>
    <w:rsid w:val="003D34A0"/>
    <w:rsid w:val="003D3639"/>
    <w:rsid w:val="003D6456"/>
    <w:rsid w:val="003D7E1F"/>
    <w:rsid w:val="003E28FD"/>
    <w:rsid w:val="003F0EB9"/>
    <w:rsid w:val="003F2255"/>
    <w:rsid w:val="003F2E51"/>
    <w:rsid w:val="003F3484"/>
    <w:rsid w:val="003F4250"/>
    <w:rsid w:val="003F6452"/>
    <w:rsid w:val="003F700D"/>
    <w:rsid w:val="004027C2"/>
    <w:rsid w:val="00406AC9"/>
    <w:rsid w:val="00411FE3"/>
    <w:rsid w:val="00412364"/>
    <w:rsid w:val="0042048C"/>
    <w:rsid w:val="00422780"/>
    <w:rsid w:val="004235E1"/>
    <w:rsid w:val="004270BA"/>
    <w:rsid w:val="004274C6"/>
    <w:rsid w:val="00427D94"/>
    <w:rsid w:val="004315A4"/>
    <w:rsid w:val="0043228D"/>
    <w:rsid w:val="00434CDF"/>
    <w:rsid w:val="004352A3"/>
    <w:rsid w:val="00436203"/>
    <w:rsid w:val="00437EAD"/>
    <w:rsid w:val="00440EE5"/>
    <w:rsid w:val="00440F9B"/>
    <w:rsid w:val="00442DD8"/>
    <w:rsid w:val="00444758"/>
    <w:rsid w:val="00444851"/>
    <w:rsid w:val="0044554F"/>
    <w:rsid w:val="00445F5D"/>
    <w:rsid w:val="004466AD"/>
    <w:rsid w:val="00447641"/>
    <w:rsid w:val="004479C4"/>
    <w:rsid w:val="00447BF2"/>
    <w:rsid w:val="00451AC4"/>
    <w:rsid w:val="00452ED9"/>
    <w:rsid w:val="0045346C"/>
    <w:rsid w:val="00461E40"/>
    <w:rsid w:val="0046419C"/>
    <w:rsid w:val="00466044"/>
    <w:rsid w:val="00466A7B"/>
    <w:rsid w:val="00467312"/>
    <w:rsid w:val="00473ECA"/>
    <w:rsid w:val="004758A4"/>
    <w:rsid w:val="00476C2B"/>
    <w:rsid w:val="00477A75"/>
    <w:rsid w:val="0048013B"/>
    <w:rsid w:val="0048283C"/>
    <w:rsid w:val="00483005"/>
    <w:rsid w:val="004839B1"/>
    <w:rsid w:val="00484471"/>
    <w:rsid w:val="0048450C"/>
    <w:rsid w:val="00486512"/>
    <w:rsid w:val="0048708F"/>
    <w:rsid w:val="004903E1"/>
    <w:rsid w:val="00490593"/>
    <w:rsid w:val="0049241E"/>
    <w:rsid w:val="00492ADF"/>
    <w:rsid w:val="00493093"/>
    <w:rsid w:val="004937D7"/>
    <w:rsid w:val="00496369"/>
    <w:rsid w:val="004A1039"/>
    <w:rsid w:val="004A46DA"/>
    <w:rsid w:val="004A67E2"/>
    <w:rsid w:val="004A69B9"/>
    <w:rsid w:val="004A785A"/>
    <w:rsid w:val="004B0FB9"/>
    <w:rsid w:val="004B1802"/>
    <w:rsid w:val="004B2007"/>
    <w:rsid w:val="004B43F7"/>
    <w:rsid w:val="004B53D3"/>
    <w:rsid w:val="004B5C83"/>
    <w:rsid w:val="004B5EB2"/>
    <w:rsid w:val="004B6DFB"/>
    <w:rsid w:val="004B6F6D"/>
    <w:rsid w:val="004C0177"/>
    <w:rsid w:val="004C0E6A"/>
    <w:rsid w:val="004C1B79"/>
    <w:rsid w:val="004C20F6"/>
    <w:rsid w:val="004C2D5A"/>
    <w:rsid w:val="004C2E30"/>
    <w:rsid w:val="004C471B"/>
    <w:rsid w:val="004C7E96"/>
    <w:rsid w:val="004D3EC5"/>
    <w:rsid w:val="004D3ECC"/>
    <w:rsid w:val="004D4AB9"/>
    <w:rsid w:val="004D52B4"/>
    <w:rsid w:val="004D7765"/>
    <w:rsid w:val="004D79AD"/>
    <w:rsid w:val="004E0798"/>
    <w:rsid w:val="004E148A"/>
    <w:rsid w:val="004E2CD2"/>
    <w:rsid w:val="004E577F"/>
    <w:rsid w:val="004E774E"/>
    <w:rsid w:val="004F2CB7"/>
    <w:rsid w:val="004F4BA0"/>
    <w:rsid w:val="004F6755"/>
    <w:rsid w:val="004F753E"/>
    <w:rsid w:val="0050332F"/>
    <w:rsid w:val="00504169"/>
    <w:rsid w:val="00504A0F"/>
    <w:rsid w:val="0050764B"/>
    <w:rsid w:val="00510050"/>
    <w:rsid w:val="00514C67"/>
    <w:rsid w:val="005154BE"/>
    <w:rsid w:val="00521713"/>
    <w:rsid w:val="00525F8F"/>
    <w:rsid w:val="00527129"/>
    <w:rsid w:val="005300A2"/>
    <w:rsid w:val="005309CE"/>
    <w:rsid w:val="00530FFF"/>
    <w:rsid w:val="005319CD"/>
    <w:rsid w:val="00531D65"/>
    <w:rsid w:val="00531E19"/>
    <w:rsid w:val="005330A2"/>
    <w:rsid w:val="0053515C"/>
    <w:rsid w:val="00536900"/>
    <w:rsid w:val="00536AF2"/>
    <w:rsid w:val="00536E5C"/>
    <w:rsid w:val="005414E6"/>
    <w:rsid w:val="00542B71"/>
    <w:rsid w:val="00543856"/>
    <w:rsid w:val="00546D7A"/>
    <w:rsid w:val="0055090A"/>
    <w:rsid w:val="00553350"/>
    <w:rsid w:val="00554C36"/>
    <w:rsid w:val="00563A00"/>
    <w:rsid w:val="005642FD"/>
    <w:rsid w:val="005664C4"/>
    <w:rsid w:val="00567782"/>
    <w:rsid w:val="00567CCC"/>
    <w:rsid w:val="00567F21"/>
    <w:rsid w:val="0057071A"/>
    <w:rsid w:val="00572FA0"/>
    <w:rsid w:val="00573F57"/>
    <w:rsid w:val="00576BD1"/>
    <w:rsid w:val="00576E15"/>
    <w:rsid w:val="00577C40"/>
    <w:rsid w:val="00581423"/>
    <w:rsid w:val="00581EBC"/>
    <w:rsid w:val="00582AF4"/>
    <w:rsid w:val="005841FF"/>
    <w:rsid w:val="005854D2"/>
    <w:rsid w:val="0058635C"/>
    <w:rsid w:val="00591547"/>
    <w:rsid w:val="0059171C"/>
    <w:rsid w:val="00593A2F"/>
    <w:rsid w:val="00594BAF"/>
    <w:rsid w:val="005977A7"/>
    <w:rsid w:val="005A0A29"/>
    <w:rsid w:val="005A0DD2"/>
    <w:rsid w:val="005A19AB"/>
    <w:rsid w:val="005A1E0F"/>
    <w:rsid w:val="005A2EB0"/>
    <w:rsid w:val="005A301F"/>
    <w:rsid w:val="005A3596"/>
    <w:rsid w:val="005A3D1C"/>
    <w:rsid w:val="005A43C4"/>
    <w:rsid w:val="005A54EE"/>
    <w:rsid w:val="005A54F6"/>
    <w:rsid w:val="005A7CA1"/>
    <w:rsid w:val="005B2A6E"/>
    <w:rsid w:val="005B2B27"/>
    <w:rsid w:val="005B45D6"/>
    <w:rsid w:val="005B5D3E"/>
    <w:rsid w:val="005B6723"/>
    <w:rsid w:val="005B6E39"/>
    <w:rsid w:val="005B7322"/>
    <w:rsid w:val="005B7B52"/>
    <w:rsid w:val="005B7F20"/>
    <w:rsid w:val="005C1E98"/>
    <w:rsid w:val="005C3106"/>
    <w:rsid w:val="005C35C0"/>
    <w:rsid w:val="005C620E"/>
    <w:rsid w:val="005C63DA"/>
    <w:rsid w:val="005C6DCB"/>
    <w:rsid w:val="005D0080"/>
    <w:rsid w:val="005D07D9"/>
    <w:rsid w:val="005D1065"/>
    <w:rsid w:val="005D12B8"/>
    <w:rsid w:val="005D28B6"/>
    <w:rsid w:val="005D291F"/>
    <w:rsid w:val="005D5BCC"/>
    <w:rsid w:val="005D5D84"/>
    <w:rsid w:val="005D628D"/>
    <w:rsid w:val="005D6714"/>
    <w:rsid w:val="005D6E73"/>
    <w:rsid w:val="005D7888"/>
    <w:rsid w:val="005E105B"/>
    <w:rsid w:val="005E459E"/>
    <w:rsid w:val="005E4786"/>
    <w:rsid w:val="005E4B91"/>
    <w:rsid w:val="005E6186"/>
    <w:rsid w:val="005E7730"/>
    <w:rsid w:val="005F25C8"/>
    <w:rsid w:val="005F2EB7"/>
    <w:rsid w:val="005F2F24"/>
    <w:rsid w:val="005F4753"/>
    <w:rsid w:val="005F4A7B"/>
    <w:rsid w:val="005F651F"/>
    <w:rsid w:val="005F76DC"/>
    <w:rsid w:val="005F7D7B"/>
    <w:rsid w:val="0060238A"/>
    <w:rsid w:val="00605BF1"/>
    <w:rsid w:val="00606112"/>
    <w:rsid w:val="00610C93"/>
    <w:rsid w:val="00610DD0"/>
    <w:rsid w:val="00613C26"/>
    <w:rsid w:val="0061705A"/>
    <w:rsid w:val="006215FA"/>
    <w:rsid w:val="0062414C"/>
    <w:rsid w:val="00624CAD"/>
    <w:rsid w:val="00630B53"/>
    <w:rsid w:val="0063151E"/>
    <w:rsid w:val="0063545A"/>
    <w:rsid w:val="00637C4B"/>
    <w:rsid w:val="006405ED"/>
    <w:rsid w:val="00646BF1"/>
    <w:rsid w:val="0064738C"/>
    <w:rsid w:val="006501CF"/>
    <w:rsid w:val="00651E7B"/>
    <w:rsid w:val="00652431"/>
    <w:rsid w:val="00653337"/>
    <w:rsid w:val="00656DDF"/>
    <w:rsid w:val="00662A7B"/>
    <w:rsid w:val="006641C1"/>
    <w:rsid w:val="00664A9A"/>
    <w:rsid w:val="00664B2A"/>
    <w:rsid w:val="0066796A"/>
    <w:rsid w:val="00667E95"/>
    <w:rsid w:val="00671430"/>
    <w:rsid w:val="006733DC"/>
    <w:rsid w:val="00681164"/>
    <w:rsid w:val="00681DD5"/>
    <w:rsid w:val="00682AEA"/>
    <w:rsid w:val="00683544"/>
    <w:rsid w:val="00683C69"/>
    <w:rsid w:val="00684C96"/>
    <w:rsid w:val="00684F11"/>
    <w:rsid w:val="00685B2C"/>
    <w:rsid w:val="006909C3"/>
    <w:rsid w:val="00693533"/>
    <w:rsid w:val="00695315"/>
    <w:rsid w:val="00697BAA"/>
    <w:rsid w:val="006A04C4"/>
    <w:rsid w:val="006A1E16"/>
    <w:rsid w:val="006B02CA"/>
    <w:rsid w:val="006B0DF8"/>
    <w:rsid w:val="006B1689"/>
    <w:rsid w:val="006B3CEE"/>
    <w:rsid w:val="006B3D62"/>
    <w:rsid w:val="006B5EF6"/>
    <w:rsid w:val="006B7566"/>
    <w:rsid w:val="006C0407"/>
    <w:rsid w:val="006C07C7"/>
    <w:rsid w:val="006C11B0"/>
    <w:rsid w:val="006C1C9C"/>
    <w:rsid w:val="006C2208"/>
    <w:rsid w:val="006C2510"/>
    <w:rsid w:val="006C296B"/>
    <w:rsid w:val="006C545A"/>
    <w:rsid w:val="006C5E0C"/>
    <w:rsid w:val="006C7206"/>
    <w:rsid w:val="006C7250"/>
    <w:rsid w:val="006C7A04"/>
    <w:rsid w:val="006D12C1"/>
    <w:rsid w:val="006D2BF1"/>
    <w:rsid w:val="006D2E96"/>
    <w:rsid w:val="006D55D2"/>
    <w:rsid w:val="006D7D1F"/>
    <w:rsid w:val="006E0041"/>
    <w:rsid w:val="006E011F"/>
    <w:rsid w:val="006E0FD4"/>
    <w:rsid w:val="006E17BA"/>
    <w:rsid w:val="006E1901"/>
    <w:rsid w:val="006E30E1"/>
    <w:rsid w:val="006E7A9F"/>
    <w:rsid w:val="006F05BC"/>
    <w:rsid w:val="006F27D3"/>
    <w:rsid w:val="006F285D"/>
    <w:rsid w:val="006F4B71"/>
    <w:rsid w:val="006F784D"/>
    <w:rsid w:val="007009B5"/>
    <w:rsid w:val="007025D1"/>
    <w:rsid w:val="00705E1B"/>
    <w:rsid w:val="00706C0E"/>
    <w:rsid w:val="007079E5"/>
    <w:rsid w:val="007100B1"/>
    <w:rsid w:val="00712268"/>
    <w:rsid w:val="0072039B"/>
    <w:rsid w:val="007204BA"/>
    <w:rsid w:val="007217DA"/>
    <w:rsid w:val="00721880"/>
    <w:rsid w:val="00721977"/>
    <w:rsid w:val="007225DA"/>
    <w:rsid w:val="00722738"/>
    <w:rsid w:val="007228E4"/>
    <w:rsid w:val="007229EB"/>
    <w:rsid w:val="00727700"/>
    <w:rsid w:val="007324F4"/>
    <w:rsid w:val="00732F2E"/>
    <w:rsid w:val="007345DC"/>
    <w:rsid w:val="00735053"/>
    <w:rsid w:val="00735116"/>
    <w:rsid w:val="007411E1"/>
    <w:rsid w:val="00743945"/>
    <w:rsid w:val="00744E32"/>
    <w:rsid w:val="00744F2B"/>
    <w:rsid w:val="00745D90"/>
    <w:rsid w:val="007504D3"/>
    <w:rsid w:val="00750554"/>
    <w:rsid w:val="007512AE"/>
    <w:rsid w:val="00751BF4"/>
    <w:rsid w:val="00752A35"/>
    <w:rsid w:val="00752F7D"/>
    <w:rsid w:val="007531DF"/>
    <w:rsid w:val="0075397D"/>
    <w:rsid w:val="007561FA"/>
    <w:rsid w:val="00756F58"/>
    <w:rsid w:val="00757442"/>
    <w:rsid w:val="00760A9B"/>
    <w:rsid w:val="007615C5"/>
    <w:rsid w:val="00762269"/>
    <w:rsid w:val="00774005"/>
    <w:rsid w:val="00775111"/>
    <w:rsid w:val="00776437"/>
    <w:rsid w:val="00776B3B"/>
    <w:rsid w:val="007803C9"/>
    <w:rsid w:val="00780FCA"/>
    <w:rsid w:val="00786371"/>
    <w:rsid w:val="007870C3"/>
    <w:rsid w:val="00790319"/>
    <w:rsid w:val="007913B2"/>
    <w:rsid w:val="00791767"/>
    <w:rsid w:val="007922EA"/>
    <w:rsid w:val="007A0056"/>
    <w:rsid w:val="007A02D0"/>
    <w:rsid w:val="007A3966"/>
    <w:rsid w:val="007A424B"/>
    <w:rsid w:val="007A518F"/>
    <w:rsid w:val="007B13EB"/>
    <w:rsid w:val="007B37A5"/>
    <w:rsid w:val="007B5B99"/>
    <w:rsid w:val="007B5E81"/>
    <w:rsid w:val="007B6879"/>
    <w:rsid w:val="007C36FC"/>
    <w:rsid w:val="007C3E19"/>
    <w:rsid w:val="007C4D9E"/>
    <w:rsid w:val="007C7734"/>
    <w:rsid w:val="007D1F1D"/>
    <w:rsid w:val="007D31D5"/>
    <w:rsid w:val="007D3FD2"/>
    <w:rsid w:val="007D4493"/>
    <w:rsid w:val="007D59C1"/>
    <w:rsid w:val="007D688D"/>
    <w:rsid w:val="007E09CD"/>
    <w:rsid w:val="007E113F"/>
    <w:rsid w:val="007E40C9"/>
    <w:rsid w:val="007E4F3A"/>
    <w:rsid w:val="007E590A"/>
    <w:rsid w:val="007E6721"/>
    <w:rsid w:val="007E7BC9"/>
    <w:rsid w:val="007F0CC1"/>
    <w:rsid w:val="007F0CEE"/>
    <w:rsid w:val="007F10C3"/>
    <w:rsid w:val="007F1784"/>
    <w:rsid w:val="007F609C"/>
    <w:rsid w:val="008005EF"/>
    <w:rsid w:val="008012CE"/>
    <w:rsid w:val="0080339B"/>
    <w:rsid w:val="00807F5B"/>
    <w:rsid w:val="0081002A"/>
    <w:rsid w:val="008113EB"/>
    <w:rsid w:val="008125E9"/>
    <w:rsid w:val="00814989"/>
    <w:rsid w:val="008174FC"/>
    <w:rsid w:val="008209DE"/>
    <w:rsid w:val="0082164E"/>
    <w:rsid w:val="00822A2D"/>
    <w:rsid w:val="00823636"/>
    <w:rsid w:val="00823C42"/>
    <w:rsid w:val="00823D90"/>
    <w:rsid w:val="0082554C"/>
    <w:rsid w:val="008265BB"/>
    <w:rsid w:val="00833D91"/>
    <w:rsid w:val="00833DB0"/>
    <w:rsid w:val="008345B2"/>
    <w:rsid w:val="008358BF"/>
    <w:rsid w:val="0084188B"/>
    <w:rsid w:val="00843D1E"/>
    <w:rsid w:val="00844BFC"/>
    <w:rsid w:val="00845ABB"/>
    <w:rsid w:val="00846BE9"/>
    <w:rsid w:val="008507CF"/>
    <w:rsid w:val="00850DFB"/>
    <w:rsid w:val="0085311F"/>
    <w:rsid w:val="00853179"/>
    <w:rsid w:val="0085324F"/>
    <w:rsid w:val="00853772"/>
    <w:rsid w:val="0085459F"/>
    <w:rsid w:val="008577C5"/>
    <w:rsid w:val="00860C59"/>
    <w:rsid w:val="00862B3D"/>
    <w:rsid w:val="00863094"/>
    <w:rsid w:val="008657D8"/>
    <w:rsid w:val="00865DDB"/>
    <w:rsid w:val="008669EF"/>
    <w:rsid w:val="00867706"/>
    <w:rsid w:val="00870D69"/>
    <w:rsid w:val="008713BC"/>
    <w:rsid w:val="00872152"/>
    <w:rsid w:val="00873689"/>
    <w:rsid w:val="00875A29"/>
    <w:rsid w:val="008766D6"/>
    <w:rsid w:val="0087722D"/>
    <w:rsid w:val="00877687"/>
    <w:rsid w:val="00877C91"/>
    <w:rsid w:val="0088315B"/>
    <w:rsid w:val="008849E0"/>
    <w:rsid w:val="008910C7"/>
    <w:rsid w:val="0089197A"/>
    <w:rsid w:val="00892818"/>
    <w:rsid w:val="00892C63"/>
    <w:rsid w:val="0089513E"/>
    <w:rsid w:val="00895E40"/>
    <w:rsid w:val="00896284"/>
    <w:rsid w:val="008A0B01"/>
    <w:rsid w:val="008A26D0"/>
    <w:rsid w:val="008A5734"/>
    <w:rsid w:val="008A59B2"/>
    <w:rsid w:val="008A5CFD"/>
    <w:rsid w:val="008A70F3"/>
    <w:rsid w:val="008B077A"/>
    <w:rsid w:val="008B12AA"/>
    <w:rsid w:val="008B151C"/>
    <w:rsid w:val="008B16B0"/>
    <w:rsid w:val="008B5847"/>
    <w:rsid w:val="008B6314"/>
    <w:rsid w:val="008B7189"/>
    <w:rsid w:val="008B7652"/>
    <w:rsid w:val="008B7DFA"/>
    <w:rsid w:val="008C1FFF"/>
    <w:rsid w:val="008C2D98"/>
    <w:rsid w:val="008C3201"/>
    <w:rsid w:val="008C3B32"/>
    <w:rsid w:val="008C57D1"/>
    <w:rsid w:val="008C66F4"/>
    <w:rsid w:val="008D0938"/>
    <w:rsid w:val="008D0D54"/>
    <w:rsid w:val="008D176F"/>
    <w:rsid w:val="008D33D1"/>
    <w:rsid w:val="008D36D5"/>
    <w:rsid w:val="008D416E"/>
    <w:rsid w:val="008E1414"/>
    <w:rsid w:val="008E5D6D"/>
    <w:rsid w:val="008E7893"/>
    <w:rsid w:val="008F00AA"/>
    <w:rsid w:val="008F2798"/>
    <w:rsid w:val="008F2C9E"/>
    <w:rsid w:val="008F5808"/>
    <w:rsid w:val="008F7717"/>
    <w:rsid w:val="009013F6"/>
    <w:rsid w:val="00901E9E"/>
    <w:rsid w:val="00903054"/>
    <w:rsid w:val="0090769B"/>
    <w:rsid w:val="00911D5C"/>
    <w:rsid w:val="00911E4C"/>
    <w:rsid w:val="009136EA"/>
    <w:rsid w:val="00913F18"/>
    <w:rsid w:val="00915738"/>
    <w:rsid w:val="00916442"/>
    <w:rsid w:val="00917F90"/>
    <w:rsid w:val="0092055B"/>
    <w:rsid w:val="00921B77"/>
    <w:rsid w:val="00921E48"/>
    <w:rsid w:val="00923D7E"/>
    <w:rsid w:val="0092433B"/>
    <w:rsid w:val="0092526F"/>
    <w:rsid w:val="0093079A"/>
    <w:rsid w:val="00931014"/>
    <w:rsid w:val="00933E99"/>
    <w:rsid w:val="00940A29"/>
    <w:rsid w:val="00944CB4"/>
    <w:rsid w:val="009503FE"/>
    <w:rsid w:val="00950EAE"/>
    <w:rsid w:val="009510EB"/>
    <w:rsid w:val="00953AE2"/>
    <w:rsid w:val="00955139"/>
    <w:rsid w:val="00956681"/>
    <w:rsid w:val="00956C94"/>
    <w:rsid w:val="0095741B"/>
    <w:rsid w:val="0096244D"/>
    <w:rsid w:val="00964DDD"/>
    <w:rsid w:val="00973DE5"/>
    <w:rsid w:val="00976AA9"/>
    <w:rsid w:val="00982A3E"/>
    <w:rsid w:val="00984110"/>
    <w:rsid w:val="00984642"/>
    <w:rsid w:val="00986DBF"/>
    <w:rsid w:val="00991DD0"/>
    <w:rsid w:val="00992AC2"/>
    <w:rsid w:val="00993044"/>
    <w:rsid w:val="00995F62"/>
    <w:rsid w:val="009A07AC"/>
    <w:rsid w:val="009A54E4"/>
    <w:rsid w:val="009A6AA2"/>
    <w:rsid w:val="009B00F0"/>
    <w:rsid w:val="009B0AD4"/>
    <w:rsid w:val="009B2A1A"/>
    <w:rsid w:val="009B3CE6"/>
    <w:rsid w:val="009B4C05"/>
    <w:rsid w:val="009B5A09"/>
    <w:rsid w:val="009B66DD"/>
    <w:rsid w:val="009B7392"/>
    <w:rsid w:val="009B7407"/>
    <w:rsid w:val="009C119F"/>
    <w:rsid w:val="009C1920"/>
    <w:rsid w:val="009C453C"/>
    <w:rsid w:val="009D1225"/>
    <w:rsid w:val="009D33EB"/>
    <w:rsid w:val="009D40DF"/>
    <w:rsid w:val="009D7744"/>
    <w:rsid w:val="009E029C"/>
    <w:rsid w:val="009E2927"/>
    <w:rsid w:val="009E2E1D"/>
    <w:rsid w:val="009E34AF"/>
    <w:rsid w:val="009E36F4"/>
    <w:rsid w:val="009E40D3"/>
    <w:rsid w:val="009E4B04"/>
    <w:rsid w:val="009E4E45"/>
    <w:rsid w:val="009E6EA0"/>
    <w:rsid w:val="009E7087"/>
    <w:rsid w:val="009E7DFB"/>
    <w:rsid w:val="009F070A"/>
    <w:rsid w:val="009F1FAD"/>
    <w:rsid w:val="009F5CBC"/>
    <w:rsid w:val="009F6047"/>
    <w:rsid w:val="00A005F8"/>
    <w:rsid w:val="00A02BB5"/>
    <w:rsid w:val="00A03817"/>
    <w:rsid w:val="00A0461A"/>
    <w:rsid w:val="00A0671E"/>
    <w:rsid w:val="00A105F2"/>
    <w:rsid w:val="00A11808"/>
    <w:rsid w:val="00A12A89"/>
    <w:rsid w:val="00A13A5F"/>
    <w:rsid w:val="00A151F2"/>
    <w:rsid w:val="00A1571E"/>
    <w:rsid w:val="00A16C84"/>
    <w:rsid w:val="00A179BE"/>
    <w:rsid w:val="00A205B7"/>
    <w:rsid w:val="00A22070"/>
    <w:rsid w:val="00A220ED"/>
    <w:rsid w:val="00A222C9"/>
    <w:rsid w:val="00A226CB"/>
    <w:rsid w:val="00A250E7"/>
    <w:rsid w:val="00A3192B"/>
    <w:rsid w:val="00A35865"/>
    <w:rsid w:val="00A43239"/>
    <w:rsid w:val="00A43CD3"/>
    <w:rsid w:val="00A44E24"/>
    <w:rsid w:val="00A46DD1"/>
    <w:rsid w:val="00A50C13"/>
    <w:rsid w:val="00A54361"/>
    <w:rsid w:val="00A54A6A"/>
    <w:rsid w:val="00A54CF1"/>
    <w:rsid w:val="00A602EC"/>
    <w:rsid w:val="00A618A6"/>
    <w:rsid w:val="00A61BE2"/>
    <w:rsid w:val="00A61D80"/>
    <w:rsid w:val="00A72C9A"/>
    <w:rsid w:val="00A759FE"/>
    <w:rsid w:val="00A75D8A"/>
    <w:rsid w:val="00A7726C"/>
    <w:rsid w:val="00A77BC3"/>
    <w:rsid w:val="00A80DDA"/>
    <w:rsid w:val="00A83513"/>
    <w:rsid w:val="00A8428A"/>
    <w:rsid w:val="00A845DF"/>
    <w:rsid w:val="00A86DBC"/>
    <w:rsid w:val="00A90B33"/>
    <w:rsid w:val="00A9295B"/>
    <w:rsid w:val="00A933A2"/>
    <w:rsid w:val="00A9437D"/>
    <w:rsid w:val="00A949E4"/>
    <w:rsid w:val="00A963E0"/>
    <w:rsid w:val="00A963E3"/>
    <w:rsid w:val="00A973D2"/>
    <w:rsid w:val="00A975F4"/>
    <w:rsid w:val="00AA3901"/>
    <w:rsid w:val="00AA707E"/>
    <w:rsid w:val="00AA7218"/>
    <w:rsid w:val="00AA7618"/>
    <w:rsid w:val="00AB35C6"/>
    <w:rsid w:val="00AB3C39"/>
    <w:rsid w:val="00AC02C5"/>
    <w:rsid w:val="00AC052E"/>
    <w:rsid w:val="00AC3B26"/>
    <w:rsid w:val="00AC3B7C"/>
    <w:rsid w:val="00AC44CB"/>
    <w:rsid w:val="00AC55F3"/>
    <w:rsid w:val="00AC656F"/>
    <w:rsid w:val="00AD24CD"/>
    <w:rsid w:val="00AD430E"/>
    <w:rsid w:val="00AD6851"/>
    <w:rsid w:val="00AD6A0A"/>
    <w:rsid w:val="00AD7074"/>
    <w:rsid w:val="00AD76FA"/>
    <w:rsid w:val="00AD7DBB"/>
    <w:rsid w:val="00AE0D08"/>
    <w:rsid w:val="00AE1816"/>
    <w:rsid w:val="00AE2F96"/>
    <w:rsid w:val="00AE4217"/>
    <w:rsid w:val="00AF12F9"/>
    <w:rsid w:val="00AF2682"/>
    <w:rsid w:val="00AF2C6C"/>
    <w:rsid w:val="00AF38CA"/>
    <w:rsid w:val="00AF3A3B"/>
    <w:rsid w:val="00AF4266"/>
    <w:rsid w:val="00AF57AB"/>
    <w:rsid w:val="00B0295C"/>
    <w:rsid w:val="00B02996"/>
    <w:rsid w:val="00B034F5"/>
    <w:rsid w:val="00B061BB"/>
    <w:rsid w:val="00B11202"/>
    <w:rsid w:val="00B114A8"/>
    <w:rsid w:val="00B11FE1"/>
    <w:rsid w:val="00B1395D"/>
    <w:rsid w:val="00B165DB"/>
    <w:rsid w:val="00B232B1"/>
    <w:rsid w:val="00B2470E"/>
    <w:rsid w:val="00B25582"/>
    <w:rsid w:val="00B26D3E"/>
    <w:rsid w:val="00B3038C"/>
    <w:rsid w:val="00B30C78"/>
    <w:rsid w:val="00B31C44"/>
    <w:rsid w:val="00B34322"/>
    <w:rsid w:val="00B34EBE"/>
    <w:rsid w:val="00B35ADF"/>
    <w:rsid w:val="00B376E1"/>
    <w:rsid w:val="00B41B4C"/>
    <w:rsid w:val="00B4229A"/>
    <w:rsid w:val="00B45D50"/>
    <w:rsid w:val="00B45E74"/>
    <w:rsid w:val="00B4706A"/>
    <w:rsid w:val="00B51A74"/>
    <w:rsid w:val="00B53B79"/>
    <w:rsid w:val="00B54274"/>
    <w:rsid w:val="00B56441"/>
    <w:rsid w:val="00B57E4F"/>
    <w:rsid w:val="00B6136D"/>
    <w:rsid w:val="00B620F1"/>
    <w:rsid w:val="00B63F55"/>
    <w:rsid w:val="00B70CF0"/>
    <w:rsid w:val="00B7495D"/>
    <w:rsid w:val="00B75901"/>
    <w:rsid w:val="00B7722C"/>
    <w:rsid w:val="00B830EF"/>
    <w:rsid w:val="00B926C8"/>
    <w:rsid w:val="00B939BB"/>
    <w:rsid w:val="00B94331"/>
    <w:rsid w:val="00B94B22"/>
    <w:rsid w:val="00B96169"/>
    <w:rsid w:val="00B96966"/>
    <w:rsid w:val="00B96A72"/>
    <w:rsid w:val="00B97682"/>
    <w:rsid w:val="00B97B71"/>
    <w:rsid w:val="00B97D1B"/>
    <w:rsid w:val="00BA009E"/>
    <w:rsid w:val="00BA101C"/>
    <w:rsid w:val="00BA1F97"/>
    <w:rsid w:val="00BA3B28"/>
    <w:rsid w:val="00BA49B1"/>
    <w:rsid w:val="00BA5C49"/>
    <w:rsid w:val="00BA5E41"/>
    <w:rsid w:val="00BA6BA7"/>
    <w:rsid w:val="00BA70CE"/>
    <w:rsid w:val="00BB0D13"/>
    <w:rsid w:val="00BB44EB"/>
    <w:rsid w:val="00BB4EAD"/>
    <w:rsid w:val="00BB7015"/>
    <w:rsid w:val="00BB7C7B"/>
    <w:rsid w:val="00BC0ABF"/>
    <w:rsid w:val="00BC0C6B"/>
    <w:rsid w:val="00BC185C"/>
    <w:rsid w:val="00BC22DC"/>
    <w:rsid w:val="00BC2FA4"/>
    <w:rsid w:val="00BC476A"/>
    <w:rsid w:val="00BC5F70"/>
    <w:rsid w:val="00BC6E51"/>
    <w:rsid w:val="00BC71FE"/>
    <w:rsid w:val="00BD00B3"/>
    <w:rsid w:val="00BD1252"/>
    <w:rsid w:val="00BD1626"/>
    <w:rsid w:val="00BD2BBF"/>
    <w:rsid w:val="00BD4EC6"/>
    <w:rsid w:val="00BD5186"/>
    <w:rsid w:val="00BD57D5"/>
    <w:rsid w:val="00BD6349"/>
    <w:rsid w:val="00BD68D1"/>
    <w:rsid w:val="00BD74ED"/>
    <w:rsid w:val="00BD784E"/>
    <w:rsid w:val="00BD7A4A"/>
    <w:rsid w:val="00BE4936"/>
    <w:rsid w:val="00BF0E08"/>
    <w:rsid w:val="00BF124F"/>
    <w:rsid w:val="00BF2A6D"/>
    <w:rsid w:val="00BF37AE"/>
    <w:rsid w:val="00BF3986"/>
    <w:rsid w:val="00BF69F2"/>
    <w:rsid w:val="00BF6C0C"/>
    <w:rsid w:val="00C0199F"/>
    <w:rsid w:val="00C028C5"/>
    <w:rsid w:val="00C029C3"/>
    <w:rsid w:val="00C02BD8"/>
    <w:rsid w:val="00C039F8"/>
    <w:rsid w:val="00C03CA0"/>
    <w:rsid w:val="00C03FFD"/>
    <w:rsid w:val="00C05073"/>
    <w:rsid w:val="00C115DA"/>
    <w:rsid w:val="00C11FC0"/>
    <w:rsid w:val="00C15A59"/>
    <w:rsid w:val="00C15BFF"/>
    <w:rsid w:val="00C165B2"/>
    <w:rsid w:val="00C20619"/>
    <w:rsid w:val="00C20E18"/>
    <w:rsid w:val="00C2142C"/>
    <w:rsid w:val="00C34901"/>
    <w:rsid w:val="00C35CA7"/>
    <w:rsid w:val="00C37682"/>
    <w:rsid w:val="00C40435"/>
    <w:rsid w:val="00C404E0"/>
    <w:rsid w:val="00C41571"/>
    <w:rsid w:val="00C42FA1"/>
    <w:rsid w:val="00C4614A"/>
    <w:rsid w:val="00C4667F"/>
    <w:rsid w:val="00C4677A"/>
    <w:rsid w:val="00C50838"/>
    <w:rsid w:val="00C5279D"/>
    <w:rsid w:val="00C52936"/>
    <w:rsid w:val="00C52D4C"/>
    <w:rsid w:val="00C531A9"/>
    <w:rsid w:val="00C546E8"/>
    <w:rsid w:val="00C56B29"/>
    <w:rsid w:val="00C60D06"/>
    <w:rsid w:val="00C61110"/>
    <w:rsid w:val="00C6311A"/>
    <w:rsid w:val="00C650F3"/>
    <w:rsid w:val="00C66CEE"/>
    <w:rsid w:val="00C66F7E"/>
    <w:rsid w:val="00C67D48"/>
    <w:rsid w:val="00C750F4"/>
    <w:rsid w:val="00C8207D"/>
    <w:rsid w:val="00C837CD"/>
    <w:rsid w:val="00C90D1B"/>
    <w:rsid w:val="00C92ED1"/>
    <w:rsid w:val="00C94111"/>
    <w:rsid w:val="00C94804"/>
    <w:rsid w:val="00C94AC0"/>
    <w:rsid w:val="00C94BD3"/>
    <w:rsid w:val="00C94E05"/>
    <w:rsid w:val="00C96A6C"/>
    <w:rsid w:val="00C96C90"/>
    <w:rsid w:val="00CA27FD"/>
    <w:rsid w:val="00CA28C6"/>
    <w:rsid w:val="00CA3674"/>
    <w:rsid w:val="00CA3E5B"/>
    <w:rsid w:val="00CA52DE"/>
    <w:rsid w:val="00CA6080"/>
    <w:rsid w:val="00CA6607"/>
    <w:rsid w:val="00CB01BD"/>
    <w:rsid w:val="00CB08CF"/>
    <w:rsid w:val="00CB2772"/>
    <w:rsid w:val="00CB4D0C"/>
    <w:rsid w:val="00CB6519"/>
    <w:rsid w:val="00CB6E46"/>
    <w:rsid w:val="00CC1EA2"/>
    <w:rsid w:val="00CC389F"/>
    <w:rsid w:val="00CC3977"/>
    <w:rsid w:val="00CC3D34"/>
    <w:rsid w:val="00CC51BF"/>
    <w:rsid w:val="00CC564D"/>
    <w:rsid w:val="00CC6EC1"/>
    <w:rsid w:val="00CD0025"/>
    <w:rsid w:val="00CD1540"/>
    <w:rsid w:val="00CD313A"/>
    <w:rsid w:val="00CD359B"/>
    <w:rsid w:val="00CD4D2C"/>
    <w:rsid w:val="00CD5EBB"/>
    <w:rsid w:val="00CD7338"/>
    <w:rsid w:val="00CE12B7"/>
    <w:rsid w:val="00CE230D"/>
    <w:rsid w:val="00CE4AE2"/>
    <w:rsid w:val="00CE66B4"/>
    <w:rsid w:val="00CF03FA"/>
    <w:rsid w:val="00CF0410"/>
    <w:rsid w:val="00CF1A57"/>
    <w:rsid w:val="00CF2D9F"/>
    <w:rsid w:val="00CF3744"/>
    <w:rsid w:val="00CF40F4"/>
    <w:rsid w:val="00CF4E8C"/>
    <w:rsid w:val="00CF59E9"/>
    <w:rsid w:val="00CF6F0F"/>
    <w:rsid w:val="00CF6FFF"/>
    <w:rsid w:val="00D01117"/>
    <w:rsid w:val="00D0195D"/>
    <w:rsid w:val="00D03902"/>
    <w:rsid w:val="00D05AC4"/>
    <w:rsid w:val="00D063C8"/>
    <w:rsid w:val="00D07D7B"/>
    <w:rsid w:val="00D1193D"/>
    <w:rsid w:val="00D139E4"/>
    <w:rsid w:val="00D17826"/>
    <w:rsid w:val="00D17923"/>
    <w:rsid w:val="00D17DDD"/>
    <w:rsid w:val="00D2178D"/>
    <w:rsid w:val="00D23052"/>
    <w:rsid w:val="00D24243"/>
    <w:rsid w:val="00D24F0E"/>
    <w:rsid w:val="00D25045"/>
    <w:rsid w:val="00D30869"/>
    <w:rsid w:val="00D3091F"/>
    <w:rsid w:val="00D32264"/>
    <w:rsid w:val="00D34934"/>
    <w:rsid w:val="00D35DA0"/>
    <w:rsid w:val="00D36C2A"/>
    <w:rsid w:val="00D36CB8"/>
    <w:rsid w:val="00D404A3"/>
    <w:rsid w:val="00D40AB4"/>
    <w:rsid w:val="00D42393"/>
    <w:rsid w:val="00D456DF"/>
    <w:rsid w:val="00D45BA6"/>
    <w:rsid w:val="00D52546"/>
    <w:rsid w:val="00D546D6"/>
    <w:rsid w:val="00D55C80"/>
    <w:rsid w:val="00D571B1"/>
    <w:rsid w:val="00D607AA"/>
    <w:rsid w:val="00D63950"/>
    <w:rsid w:val="00D65D0B"/>
    <w:rsid w:val="00D66D81"/>
    <w:rsid w:val="00D67B75"/>
    <w:rsid w:val="00D70023"/>
    <w:rsid w:val="00D702F6"/>
    <w:rsid w:val="00D707AB"/>
    <w:rsid w:val="00D72EED"/>
    <w:rsid w:val="00D73028"/>
    <w:rsid w:val="00D76493"/>
    <w:rsid w:val="00D765F9"/>
    <w:rsid w:val="00D770A4"/>
    <w:rsid w:val="00D772C1"/>
    <w:rsid w:val="00D82E19"/>
    <w:rsid w:val="00D83B76"/>
    <w:rsid w:val="00D840E1"/>
    <w:rsid w:val="00D84110"/>
    <w:rsid w:val="00D8426B"/>
    <w:rsid w:val="00D87196"/>
    <w:rsid w:val="00D874C9"/>
    <w:rsid w:val="00D91E7C"/>
    <w:rsid w:val="00D92059"/>
    <w:rsid w:val="00D95BAE"/>
    <w:rsid w:val="00DA0EF2"/>
    <w:rsid w:val="00DA380B"/>
    <w:rsid w:val="00DA47AA"/>
    <w:rsid w:val="00DA504B"/>
    <w:rsid w:val="00DA69E3"/>
    <w:rsid w:val="00DB1B59"/>
    <w:rsid w:val="00DB1E61"/>
    <w:rsid w:val="00DB436E"/>
    <w:rsid w:val="00DB533D"/>
    <w:rsid w:val="00DB5AAF"/>
    <w:rsid w:val="00DB7B22"/>
    <w:rsid w:val="00DC3630"/>
    <w:rsid w:val="00DC3CEC"/>
    <w:rsid w:val="00DC7616"/>
    <w:rsid w:val="00DD0A6B"/>
    <w:rsid w:val="00DD301B"/>
    <w:rsid w:val="00DD44F6"/>
    <w:rsid w:val="00DD5000"/>
    <w:rsid w:val="00DD54FF"/>
    <w:rsid w:val="00DD7261"/>
    <w:rsid w:val="00DD7A06"/>
    <w:rsid w:val="00DE1A02"/>
    <w:rsid w:val="00DE230B"/>
    <w:rsid w:val="00DE44B9"/>
    <w:rsid w:val="00DE4F7D"/>
    <w:rsid w:val="00DE6BE6"/>
    <w:rsid w:val="00DE730D"/>
    <w:rsid w:val="00DF0DA2"/>
    <w:rsid w:val="00DF1F1C"/>
    <w:rsid w:val="00DF77EE"/>
    <w:rsid w:val="00DF7BAA"/>
    <w:rsid w:val="00E01B07"/>
    <w:rsid w:val="00E01BA6"/>
    <w:rsid w:val="00E03A0E"/>
    <w:rsid w:val="00E06471"/>
    <w:rsid w:val="00E10030"/>
    <w:rsid w:val="00E12AD2"/>
    <w:rsid w:val="00E142F1"/>
    <w:rsid w:val="00E1618E"/>
    <w:rsid w:val="00E17429"/>
    <w:rsid w:val="00E17D4B"/>
    <w:rsid w:val="00E2026C"/>
    <w:rsid w:val="00E20708"/>
    <w:rsid w:val="00E20D6A"/>
    <w:rsid w:val="00E219EF"/>
    <w:rsid w:val="00E21CEB"/>
    <w:rsid w:val="00E23951"/>
    <w:rsid w:val="00E24674"/>
    <w:rsid w:val="00E25463"/>
    <w:rsid w:val="00E25FA9"/>
    <w:rsid w:val="00E3057B"/>
    <w:rsid w:val="00E32C96"/>
    <w:rsid w:val="00E35C13"/>
    <w:rsid w:val="00E37107"/>
    <w:rsid w:val="00E42377"/>
    <w:rsid w:val="00E43DAB"/>
    <w:rsid w:val="00E4486B"/>
    <w:rsid w:val="00E463B8"/>
    <w:rsid w:val="00E46CF8"/>
    <w:rsid w:val="00E55121"/>
    <w:rsid w:val="00E5699A"/>
    <w:rsid w:val="00E57E33"/>
    <w:rsid w:val="00E6085D"/>
    <w:rsid w:val="00E65B75"/>
    <w:rsid w:val="00E671AA"/>
    <w:rsid w:val="00E71840"/>
    <w:rsid w:val="00E7226F"/>
    <w:rsid w:val="00E7235F"/>
    <w:rsid w:val="00E7326A"/>
    <w:rsid w:val="00E73703"/>
    <w:rsid w:val="00E77439"/>
    <w:rsid w:val="00E77EEE"/>
    <w:rsid w:val="00E80523"/>
    <w:rsid w:val="00E85C98"/>
    <w:rsid w:val="00E86144"/>
    <w:rsid w:val="00E86ED0"/>
    <w:rsid w:val="00E871A8"/>
    <w:rsid w:val="00E90E1C"/>
    <w:rsid w:val="00E9174A"/>
    <w:rsid w:val="00E91829"/>
    <w:rsid w:val="00E91EF6"/>
    <w:rsid w:val="00E93144"/>
    <w:rsid w:val="00EA047C"/>
    <w:rsid w:val="00EA3F0A"/>
    <w:rsid w:val="00EA6A06"/>
    <w:rsid w:val="00EA7959"/>
    <w:rsid w:val="00EB0026"/>
    <w:rsid w:val="00EB16AB"/>
    <w:rsid w:val="00EB18D9"/>
    <w:rsid w:val="00EB32B0"/>
    <w:rsid w:val="00EB3D7B"/>
    <w:rsid w:val="00EB50EA"/>
    <w:rsid w:val="00EB587C"/>
    <w:rsid w:val="00EB64E2"/>
    <w:rsid w:val="00EB664C"/>
    <w:rsid w:val="00EB764E"/>
    <w:rsid w:val="00EB7BFC"/>
    <w:rsid w:val="00EB7E2F"/>
    <w:rsid w:val="00EC017C"/>
    <w:rsid w:val="00EC106E"/>
    <w:rsid w:val="00EC2E20"/>
    <w:rsid w:val="00EC3CB7"/>
    <w:rsid w:val="00ED082E"/>
    <w:rsid w:val="00ED0E60"/>
    <w:rsid w:val="00ED1951"/>
    <w:rsid w:val="00ED3CC3"/>
    <w:rsid w:val="00ED4463"/>
    <w:rsid w:val="00ED4703"/>
    <w:rsid w:val="00ED7908"/>
    <w:rsid w:val="00EE0004"/>
    <w:rsid w:val="00EE0A69"/>
    <w:rsid w:val="00EE1AF3"/>
    <w:rsid w:val="00EE1CE0"/>
    <w:rsid w:val="00EE21C4"/>
    <w:rsid w:val="00EF0F03"/>
    <w:rsid w:val="00EF30E8"/>
    <w:rsid w:val="00EF6612"/>
    <w:rsid w:val="00F027F7"/>
    <w:rsid w:val="00F035F8"/>
    <w:rsid w:val="00F0785E"/>
    <w:rsid w:val="00F13BE9"/>
    <w:rsid w:val="00F1662C"/>
    <w:rsid w:val="00F17B50"/>
    <w:rsid w:val="00F227DB"/>
    <w:rsid w:val="00F237D9"/>
    <w:rsid w:val="00F23928"/>
    <w:rsid w:val="00F23D41"/>
    <w:rsid w:val="00F251E5"/>
    <w:rsid w:val="00F2605B"/>
    <w:rsid w:val="00F31298"/>
    <w:rsid w:val="00F321E5"/>
    <w:rsid w:val="00F32D9B"/>
    <w:rsid w:val="00F3478B"/>
    <w:rsid w:val="00F370D0"/>
    <w:rsid w:val="00F37688"/>
    <w:rsid w:val="00F37886"/>
    <w:rsid w:val="00F40969"/>
    <w:rsid w:val="00F41A39"/>
    <w:rsid w:val="00F42386"/>
    <w:rsid w:val="00F425F8"/>
    <w:rsid w:val="00F4774A"/>
    <w:rsid w:val="00F50710"/>
    <w:rsid w:val="00F50CE8"/>
    <w:rsid w:val="00F5148E"/>
    <w:rsid w:val="00F51D05"/>
    <w:rsid w:val="00F53DE9"/>
    <w:rsid w:val="00F541C8"/>
    <w:rsid w:val="00F54AA0"/>
    <w:rsid w:val="00F55413"/>
    <w:rsid w:val="00F563F6"/>
    <w:rsid w:val="00F607BE"/>
    <w:rsid w:val="00F62C19"/>
    <w:rsid w:val="00F633BE"/>
    <w:rsid w:val="00F70417"/>
    <w:rsid w:val="00F7052B"/>
    <w:rsid w:val="00F714D4"/>
    <w:rsid w:val="00F7223D"/>
    <w:rsid w:val="00F723CF"/>
    <w:rsid w:val="00F730A8"/>
    <w:rsid w:val="00F76041"/>
    <w:rsid w:val="00F77CAE"/>
    <w:rsid w:val="00F8060D"/>
    <w:rsid w:val="00F80C51"/>
    <w:rsid w:val="00F829CF"/>
    <w:rsid w:val="00F82ECA"/>
    <w:rsid w:val="00F872BA"/>
    <w:rsid w:val="00F87A1B"/>
    <w:rsid w:val="00F90A0C"/>
    <w:rsid w:val="00F90F41"/>
    <w:rsid w:val="00F92D6A"/>
    <w:rsid w:val="00F93425"/>
    <w:rsid w:val="00F94541"/>
    <w:rsid w:val="00F949E1"/>
    <w:rsid w:val="00F9585F"/>
    <w:rsid w:val="00F975EA"/>
    <w:rsid w:val="00F97C10"/>
    <w:rsid w:val="00FA10EA"/>
    <w:rsid w:val="00FA13C0"/>
    <w:rsid w:val="00FA4655"/>
    <w:rsid w:val="00FA508B"/>
    <w:rsid w:val="00FA5647"/>
    <w:rsid w:val="00FA5D5E"/>
    <w:rsid w:val="00FA61A4"/>
    <w:rsid w:val="00FA629F"/>
    <w:rsid w:val="00FA77CA"/>
    <w:rsid w:val="00FB4472"/>
    <w:rsid w:val="00FB5DAC"/>
    <w:rsid w:val="00FB7D67"/>
    <w:rsid w:val="00FC0092"/>
    <w:rsid w:val="00FC1AB7"/>
    <w:rsid w:val="00FC33EF"/>
    <w:rsid w:val="00FC46D1"/>
    <w:rsid w:val="00FC5088"/>
    <w:rsid w:val="00FC557A"/>
    <w:rsid w:val="00FC5B3E"/>
    <w:rsid w:val="00FC61FE"/>
    <w:rsid w:val="00FC6A06"/>
    <w:rsid w:val="00FC6AA8"/>
    <w:rsid w:val="00FC714F"/>
    <w:rsid w:val="00FC73C3"/>
    <w:rsid w:val="00FD0509"/>
    <w:rsid w:val="00FD0C07"/>
    <w:rsid w:val="00FD220F"/>
    <w:rsid w:val="00FD2A96"/>
    <w:rsid w:val="00FD3548"/>
    <w:rsid w:val="00FD5FA9"/>
    <w:rsid w:val="00FD766E"/>
    <w:rsid w:val="00FD787C"/>
    <w:rsid w:val="00FD7EBF"/>
    <w:rsid w:val="00FE27FB"/>
    <w:rsid w:val="00FE375B"/>
    <w:rsid w:val="00FE4C11"/>
    <w:rsid w:val="00FF0909"/>
    <w:rsid w:val="00FF1957"/>
    <w:rsid w:val="00FF2637"/>
    <w:rsid w:val="00FF55A3"/>
    <w:rsid w:val="00FF66A1"/>
    <w:rsid w:val="00FF67A2"/>
    <w:rsid w:val="00FF7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5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2395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5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2395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2542</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Дума-юрист</dc:creator>
  <cp:lastModifiedBy>Дума-юрист</cp:lastModifiedBy>
  <cp:revision>1</cp:revision>
  <dcterms:created xsi:type="dcterms:W3CDTF">2023-09-26T12:54:00Z</dcterms:created>
  <dcterms:modified xsi:type="dcterms:W3CDTF">2023-09-26T12:55:00Z</dcterms:modified>
</cp:coreProperties>
</file>