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B1230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6B018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36D5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36D5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AA0F53" w:rsidRPr="00AA0F53" w:rsidRDefault="007E1A6B" w:rsidP="00AA0F53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плане мероприятий</w:t>
            </w:r>
            <w:r w:rsidR="00782783">
              <w:rPr>
                <w:b/>
                <w:szCs w:val="28"/>
              </w:rPr>
              <w:t xml:space="preserve"> по противодействию коррупции в </w:t>
            </w:r>
            <w:r>
              <w:rPr>
                <w:b/>
                <w:szCs w:val="28"/>
              </w:rPr>
              <w:t>муниципальном образовании Мурашинский муниципальный округ Кировской области на 2022-202</w:t>
            </w:r>
            <w:r w:rsidR="00116911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гг. </w:t>
            </w:r>
          </w:p>
        </w:tc>
      </w:tr>
    </w:tbl>
    <w:p w:rsidR="00657F10" w:rsidRDefault="00A37851" w:rsidP="00A37851">
      <w:pPr>
        <w:spacing w:line="360" w:lineRule="auto"/>
        <w:ind w:firstLine="709"/>
        <w:jc w:val="both"/>
      </w:pPr>
      <w:r>
        <w:t>В</w:t>
      </w:r>
      <w:r w:rsidR="00EA727C">
        <w:t xml:space="preserve"> целях</w:t>
      </w:r>
      <w:r>
        <w:t xml:space="preserve"> обеспечения эффективной деятельности органов местного самоуправления Мурашинского муниципального округа, муниципальных служащих и в соответствии с Федеральным законом от 25.12.2008 № 273-ФЗ «О противодействии коррупции», Указом Президента Российской Федерации от 16.08.2021 № 478 «О Национальном плане противодействия коррупции на 2021-2024 годы», Уставом муниципального образования Мурашинский муниципальный округ Кировской области</w:t>
      </w:r>
      <w:r w:rsidR="006B0186">
        <w:t xml:space="preserve"> администрация Мурашинского муниципального округа ПОСТАНОВЛЯЕТ</w:t>
      </w:r>
      <w:r>
        <w:t>:</w:t>
      </w:r>
    </w:p>
    <w:p w:rsidR="00AA0F53" w:rsidRDefault="00A37851" w:rsidP="00AA0F53">
      <w:pPr>
        <w:spacing w:line="360" w:lineRule="auto"/>
        <w:ind w:firstLine="709"/>
        <w:jc w:val="both"/>
      </w:pPr>
      <w:r>
        <w:t xml:space="preserve">1. </w:t>
      </w:r>
      <w:r w:rsidR="007A0377">
        <w:t xml:space="preserve">Утвердить План мероприятий </w:t>
      </w:r>
      <w:r w:rsidR="007A0377" w:rsidRPr="007A0377">
        <w:t>по противодействию коррупции в муниципальном образовании Мурашинский муниципальный округ Кировской области на 2022-202</w:t>
      </w:r>
      <w:r w:rsidR="00116911">
        <w:t>4</w:t>
      </w:r>
      <w:r w:rsidR="007A0377" w:rsidRPr="007A0377">
        <w:t xml:space="preserve"> гг.</w:t>
      </w:r>
      <w:r w:rsidR="007A0377">
        <w:t xml:space="preserve"> согласно приложению.</w:t>
      </w:r>
    </w:p>
    <w:p w:rsidR="007A0377" w:rsidRDefault="007A0377" w:rsidP="007A0377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реализацией Плана мероприятий по противодействию коррупции возложить на управляющего делами администрации Мурашинского муниципального округа.</w:t>
      </w:r>
    </w:p>
    <w:p w:rsidR="00F338E5" w:rsidRDefault="00F338E5" w:rsidP="007A0377">
      <w:pPr>
        <w:spacing w:line="360" w:lineRule="auto"/>
        <w:ind w:firstLine="709"/>
        <w:jc w:val="both"/>
      </w:pPr>
      <w:r>
        <w:t>3. Признать утратившими силу:</w:t>
      </w:r>
    </w:p>
    <w:p w:rsidR="00F338E5" w:rsidRDefault="008A13FB" w:rsidP="007A0377">
      <w:pPr>
        <w:spacing w:line="360" w:lineRule="auto"/>
        <w:ind w:firstLine="709"/>
        <w:jc w:val="both"/>
      </w:pPr>
      <w:r>
        <w:t xml:space="preserve">3.1. </w:t>
      </w:r>
      <w:r w:rsidR="00F338E5">
        <w:t>Постановление администрации Мурашинского городского поселения Мурашинского района Кировской области от 29.12.2020 № 317 «Об утверждении Плана мероприятий по противодействию коррупции в муниципальном образовании Мурашинское городское поселение Мурашинского района Кировской области».</w:t>
      </w:r>
    </w:p>
    <w:p w:rsidR="00F338E5" w:rsidRDefault="00F338E5" w:rsidP="007A0377">
      <w:pPr>
        <w:spacing w:line="360" w:lineRule="auto"/>
        <w:ind w:firstLine="709"/>
        <w:jc w:val="both"/>
      </w:pPr>
      <w:r>
        <w:lastRenderedPageBreak/>
        <w:t>3.2</w:t>
      </w:r>
      <w:r w:rsidR="00E272D6">
        <w:t>. Постановление администрации Мурашинского сельского поселения Мурашинского района Кировской области от 11.01.2021 № 10 «Об утверждении Плана по противодействию коррупции в муниципальном образовании Мурашинское сельское поселение на 2021-2023 годы».</w:t>
      </w:r>
    </w:p>
    <w:p w:rsidR="007A0377" w:rsidRDefault="00E272D6" w:rsidP="007A0377">
      <w:pPr>
        <w:spacing w:line="360" w:lineRule="auto"/>
        <w:ind w:firstLine="709"/>
        <w:jc w:val="both"/>
      </w:pPr>
      <w:r>
        <w:t>4</w:t>
      </w:r>
      <w:r w:rsidR="007A0377">
        <w:t xml:space="preserve">. Опубликовать настоящее </w:t>
      </w:r>
      <w:r w:rsidR="006B0186">
        <w:t>постановление</w:t>
      </w:r>
      <w:r w:rsidR="007A0377">
        <w:t xml:space="preserve">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7A0377" w:rsidRDefault="00E272D6" w:rsidP="007A0377">
      <w:pPr>
        <w:spacing w:line="360" w:lineRule="auto"/>
        <w:ind w:firstLine="709"/>
        <w:jc w:val="both"/>
      </w:pPr>
      <w:r>
        <w:t>5</w:t>
      </w:r>
      <w:r w:rsidR="007A0377">
        <w:t xml:space="preserve">. </w:t>
      </w:r>
      <w:r w:rsidR="006B0186">
        <w:t>Постановление</w:t>
      </w:r>
      <w:r w:rsidR="007A0377">
        <w:t xml:space="preserve"> вступает</w:t>
      </w:r>
      <w:r w:rsidR="00322AEF">
        <w:t xml:space="preserve"> в силу</w:t>
      </w:r>
      <w:r w:rsidR="007A0377">
        <w:t xml:space="preserve"> со дня принятия и распространяется</w:t>
      </w:r>
      <w:r w:rsidR="00F338E5">
        <w:t xml:space="preserve"> на </w:t>
      </w:r>
      <w:r w:rsidR="007A0377">
        <w:t>правоотношения, возникшие с 01.01.2022.</w:t>
      </w:r>
    </w:p>
    <w:p w:rsidR="00657F10" w:rsidRPr="00B21334" w:rsidRDefault="00657F10" w:rsidP="00657F10">
      <w:pPr>
        <w:spacing w:line="360" w:lineRule="auto"/>
        <w:jc w:val="both"/>
        <w:rPr>
          <w:sz w:val="72"/>
          <w:szCs w:val="72"/>
        </w:rPr>
      </w:pPr>
    </w:p>
    <w:p w:rsidR="00657F10" w:rsidRDefault="0012392C" w:rsidP="00657F10">
      <w:pPr>
        <w:jc w:val="both"/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  <w:r>
        <w:t xml:space="preserve"> </w:t>
      </w:r>
      <w:r w:rsidR="00657F10">
        <w:t>__________________________________________________________________</w:t>
      </w:r>
    </w:p>
    <w:p w:rsidR="00F338E5" w:rsidRPr="00142D82" w:rsidRDefault="00F338E5" w:rsidP="00F338E5">
      <w:pPr>
        <w:jc w:val="both"/>
        <w:rPr>
          <w:sz w:val="36"/>
          <w:szCs w:val="36"/>
        </w:rPr>
      </w:pPr>
    </w:p>
    <w:p w:rsidR="00C71833" w:rsidRDefault="00C71833" w:rsidP="00657F10">
      <w:pPr>
        <w:spacing w:before="360" w:after="480"/>
        <w:jc w:val="both"/>
        <w:sectPr w:rsidR="00C71833" w:rsidSect="00614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9889"/>
        <w:gridCol w:w="479"/>
        <w:gridCol w:w="1789"/>
        <w:gridCol w:w="567"/>
        <w:gridCol w:w="1418"/>
      </w:tblGrid>
      <w:tr w:rsidR="006149BA" w:rsidTr="00C71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57F10" w:rsidRDefault="00657F10" w:rsidP="008E0354">
            <w:pPr>
              <w:jc w:val="both"/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  <w:r>
              <w:t>Приложение</w:t>
            </w:r>
          </w:p>
          <w:p w:rsidR="006149BA" w:rsidRDefault="006149BA" w:rsidP="008E0354">
            <w:pPr>
              <w:jc w:val="both"/>
            </w:pPr>
          </w:p>
          <w:p w:rsidR="006149BA" w:rsidRDefault="005166DC" w:rsidP="008E0354">
            <w:pPr>
              <w:jc w:val="both"/>
            </w:pPr>
            <w:r>
              <w:t>УТВЕРЖДЕН</w:t>
            </w:r>
          </w:p>
          <w:p w:rsidR="006149BA" w:rsidRDefault="006149BA" w:rsidP="00C71833"/>
          <w:p w:rsidR="006149BA" w:rsidRDefault="006B0186" w:rsidP="00C71833">
            <w:r>
              <w:t>постановлением</w:t>
            </w:r>
            <w:r w:rsidR="006149BA">
              <w:t xml:space="preserve"> администрации Мур</w:t>
            </w:r>
            <w:r w:rsidR="0012392C">
              <w:t xml:space="preserve">ашинского </w:t>
            </w:r>
            <w:r w:rsidR="00C71833">
              <w:t>М</w:t>
            </w:r>
            <w:r w:rsidR="0012392C">
              <w:t>униципального округа</w:t>
            </w:r>
          </w:p>
        </w:tc>
      </w:tr>
      <w:tr w:rsidR="006149BA" w:rsidTr="00C71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  <w:r>
              <w:t>от</w:t>
            </w: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6149BA" w:rsidRDefault="00736D51" w:rsidP="008E0354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6149BA" w:rsidRDefault="00736D51" w:rsidP="00C71833">
            <w:pPr>
              <w:ind w:right="318"/>
              <w:jc w:val="both"/>
            </w:pPr>
            <w:r>
              <w:t>129</w:t>
            </w:r>
          </w:p>
        </w:tc>
      </w:tr>
    </w:tbl>
    <w:p w:rsidR="007C015D" w:rsidRPr="007C015D" w:rsidRDefault="007C015D" w:rsidP="007C015D">
      <w:pPr>
        <w:spacing w:before="720" w:after="480"/>
        <w:ind w:left="9923"/>
      </w:pPr>
      <w:r w:rsidRPr="007C015D">
        <w:t>с изменениями, внесенными постановлением от 20.09.2023 № 594</w:t>
      </w:r>
      <w:r w:rsidR="00AA0F53">
        <w:t>, от 12.12.2023 № 777</w:t>
      </w:r>
      <w:r w:rsidR="004A5DE2">
        <w:t>, 04.06.2024 № 482</w:t>
      </w:r>
      <w:r w:rsidR="00AA0F53">
        <w:t>)</w:t>
      </w:r>
    </w:p>
    <w:p w:rsidR="00AA0F53" w:rsidRPr="00AA0F53" w:rsidRDefault="00AA0F53" w:rsidP="00AA0F53">
      <w:pPr>
        <w:spacing w:before="720" w:after="480"/>
        <w:jc w:val="center"/>
        <w:rPr>
          <w:b/>
        </w:rPr>
      </w:pPr>
      <w:r w:rsidRPr="00AA0F53">
        <w:rPr>
          <w:b/>
        </w:rPr>
        <w:t>ПЛАН</w:t>
      </w:r>
      <w:r w:rsidRPr="00AA0F53">
        <w:rPr>
          <w:b/>
        </w:rPr>
        <w:br/>
        <w:t>мероприятий по противодействию коррупции</w:t>
      </w:r>
      <w:r w:rsidRPr="00AA0F53">
        <w:rPr>
          <w:b/>
        </w:rPr>
        <w:br/>
        <w:t>в муниципальном образовании Мурашинский муниципальный округ Кировской области</w:t>
      </w:r>
      <w:r w:rsidRPr="00AA0F53">
        <w:rPr>
          <w:b/>
        </w:rPr>
        <w:br/>
        <w:t>на 2022-2024 гг.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8"/>
        <w:gridCol w:w="2665"/>
        <w:gridCol w:w="2438"/>
        <w:gridCol w:w="1874"/>
        <w:gridCol w:w="3395"/>
      </w:tblGrid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Срок выполнения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Показатель, индикатор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Ожидаемый результат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885482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hyperlink r:id="rId13">
              <w:r w:rsidR="00AA0F53" w:rsidRPr="00AA0F53">
                <w:rPr>
                  <w:rFonts w:eastAsia="Calibri"/>
                  <w:color w:val="0000FF"/>
                  <w:sz w:val="24"/>
                  <w:szCs w:val="24"/>
                </w:rPr>
                <w:t>1</w:t>
              </w:r>
            </w:hyperlink>
            <w:r w:rsidR="00AA0F53" w:rsidRPr="00AA0F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060" w:type="dxa"/>
            <w:gridSpan w:val="5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0F53">
              <w:rPr>
                <w:rFonts w:eastAsia="Calibri"/>
                <w:b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(программы) по противодействию коррупции) в соответствии с Национальным планом 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управляющий делами администрации Мурашинского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муниципального округа (далее – администрация),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 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утверждение планов (программ) по противодействию коррупции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(внесение изменений в планы (программы) по противодействию коррупции)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Разработка и принятие правовых актов органов местного самоуправления в сфере противодействия коррупции.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Подготовка и своевременное внесение необходимых изменений в нормативные акты.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принятие муниципальных правовых актов в сфере противодействия коррупции, а также своевременное внесение изменений в них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местного самоуправления Мурашинского муниципального округа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организации работы по профилактике коррупционных и иных правонарушений в органах местного самоуправления Мурашинского муниципального округа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своевременное внесение изменений в муниципальные правовые акты в связи с внесением изменений в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антикоррупционное законодательство Российской Федерации и Кировской области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деятельности межведомственной комиссии по противодействию коррупции в Мурашинском муниципальном округе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соответствии с планом работы межведомственной комиссии по противодействию коррупции в Мурашинском муниципальном округе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количество заседаний межведомственной комиссии по противодействию коррупции в Мурашинском муниципальном округе, проведенных в течение отчетного года, - не менее 4 единиц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Оказание методической помощи отраслевым (функциональным) и территориальным органам администрации, муниципальным учреждениям в организации работы по противодействию коррупции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отдел, 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совершенствование форм и методов реализации антикоррупционной политики в органах местного самоуправления и муниципальных учреждениях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анализа исполнения муниципальными учреждениями требований законодательства о противодействии коррупции, в том числе анализа соблюдения руководителями муниципальных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отдел, 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оценка состояния антикоррупционной работы, проводимой в муниципальных учреждениях Мурашинского муниципального округа;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обеспечение соблюдения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руководителями муниципальных учреждений законодательства о 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Рассмотрение на оперативном совещании у главы Мурашинского муниципального округа вопросов правоприменительной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практики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о признании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первый заместитель главы 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постоянно/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недопущение нарушений со стороны органов местного самоуправления и их должностных лиц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A0F53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14060" w:type="dxa"/>
            <w:gridSpan w:val="5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0F53">
              <w:rPr>
                <w:rFonts w:eastAsia="Calibri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AA0F53">
              <w:rPr>
                <w:rFonts w:eastAsia="Calibri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AA0F53">
              <w:rPr>
                <w:rFonts w:eastAsia="Calibri"/>
                <w:b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Организация и обеспечение деятельности комиссий по соблюдению требований к служебному поведению муниципальных служащих и урегулированию конфликта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 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муниципальной службе и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в соответствии с </w:t>
            </w:r>
            <w:hyperlink r:id="rId14">
              <w:r w:rsidRPr="00AA0F53">
                <w:rPr>
                  <w:rFonts w:eastAsia="Calibri"/>
                  <w:sz w:val="24"/>
                  <w:szCs w:val="24"/>
                </w:rPr>
                <w:t>Указом</w:t>
              </w:r>
            </w:hyperlink>
            <w:r w:rsidRPr="00AA0F53">
              <w:rPr>
                <w:rFonts w:eastAsia="Calibri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замещение должностей муниципальной службы, должностей руководителей муниципальных учреждений Мурашинского муниципального округа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 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гражданами, претендующими на 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учреждений, сведений, установленных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ежегодно, до 1 декабря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выявление в деятельности администрации сфер, наиболее подверженных рискам совершения коррупционных правонарушений;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учреждений Мурашинского муниципального округа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 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ежегодно, до 30 апреля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муниципальных служащих, руководителей муниципальных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об имуществе и обязательствах имущественного характера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Размещение на официальном сайте органов местного самоуправления Мурашинского муниципального округа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осуществляющими свои полномочия на постоянной основе, должности муниципальной службы,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должности руководителей муниципальных учреждений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делами,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ежегодно, до 1 сентября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характера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8" w:type="dxa"/>
          </w:tcPr>
          <w:p w:rsidR="00AA0F53" w:rsidRDefault="00AA0F53" w:rsidP="004A5DE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полноты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</w:t>
            </w:r>
          </w:p>
          <w:p w:rsidR="004A5DE2" w:rsidRDefault="004A5DE2" w:rsidP="004A5DE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  <w:p w:rsidR="004A5DE2" w:rsidRPr="004A5DE2" w:rsidRDefault="004A5DE2" w:rsidP="004A5DE2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4A5DE2">
              <w:rPr>
                <w:rFonts w:eastAsia="Calibri"/>
                <w:b/>
                <w:i/>
                <w:sz w:val="24"/>
                <w:szCs w:val="24"/>
              </w:rPr>
              <w:t>(пункт 2.8 в ред. постановления от 04.06.2</w:t>
            </w:r>
            <w:bookmarkStart w:id="0" w:name="_GoBack"/>
            <w:bookmarkEnd w:id="0"/>
            <w:r w:rsidRPr="004A5DE2">
              <w:rPr>
                <w:rFonts w:eastAsia="Calibri"/>
                <w:b/>
                <w:i/>
                <w:sz w:val="24"/>
                <w:szCs w:val="24"/>
              </w:rPr>
              <w:t>024 № 482)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74" w:type="dxa"/>
          </w:tcPr>
          <w:p w:rsidR="00AA0F53" w:rsidRPr="00AA0F53" w:rsidRDefault="00AA0F53" w:rsidP="004A5D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 должности руководителей муниципальных учреждений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395" w:type="dxa"/>
          </w:tcPr>
          <w:p w:rsidR="00AA0F53" w:rsidRPr="00AA0F53" w:rsidRDefault="00AA0F53" w:rsidP="004A5DE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муниципальных учреждениях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количество проверок соблюдения законодательства о противодействи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и коррупции в муниципальных учреждениях, проведенных в течение отчетного года, - не менее 4 единиц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повышение эффективности деятельности по противодействию коррупции в  муниципальных учреждениях 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>Проведение мониторинга соблюдения лицами, 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управление культуры, управление образования, финансовое управление,  городской территориальный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предупреждение нарушений законодательства о противодействии коррупции лицами, муниципальные должности, должности муниципальной службы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2.11.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мониторинга участия лиц, замещающих муниципальные должности,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управление культуры,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управление образования, финансовое управление,  городской территориальный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лиц, замещающих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выявление конфликтов интересов, связанных с участием лиц, замещающих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муниципальные должности,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урегулирования конфликта интересов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управление культуры, управление образования, финансовое управление,  городской территориальный отдел, 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исполнения государственными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принятие мер по выявлению и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управление культуры, управление образования, финансовое управление,  городской территориальный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эффективного осуществления в администрации мер по профилактике коррупционных и иных правонарушений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2.14.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2.16.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семинаров-совещаний по актуальным вопросам применения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законодательства о противодействии коррупции для муниципальных служащих, руководителей муниципальных учреждений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управление культуры,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количество семинаров-совещаний по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информирование муниципальных служащих, руководителей муниципальных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повышения квалификации государственных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2022 - 2024 годов, к общему количеству муниципальных служащих, в должностные обязанности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которых входит участие в противодействии коррупции,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соблюдения государственными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муниципальной службе и о противодействии коррупции, формирование антикоррупционного поведения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2.19.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Организация участия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 xml:space="preserve">отношение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муниципальных нужд, - не менее 100%</w:t>
            </w:r>
            <w:proofErr w:type="gramEnd"/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снижение коррупционных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обучение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2022 - 2024 годов, к общему количеству муниципальных служащих, в должностные обязанности которых входит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работодателей,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приема от лиц, замещающих муниципальные должности, должности муниципальной службы, должности руководителей муниципальных учреждений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 xml:space="preserve">администрации, юридический отдел, организационный отдел 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ежегодно, до 30 апреля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должности руководителей муниципальных учреждений,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должности руководителей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муниципальных учреждений, обязанных представлять такие сведения,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обеспечение своевременного исполнения лицами, замещающими муниципальные должности, должности муниципальной службы, должности руководителей муниципальных учреждений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2.23.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службы, должности руководителей муниципальных учреждений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ежегодно, до 1 сентября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885482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hyperlink r:id="rId15">
              <w:r w:rsidR="00AA0F53" w:rsidRPr="00AA0F53">
                <w:rPr>
                  <w:rFonts w:eastAsia="Calibri"/>
                  <w:sz w:val="24"/>
                  <w:szCs w:val="24"/>
                </w:rPr>
                <w:t>3</w:t>
              </w:r>
            </w:hyperlink>
            <w:r w:rsidR="00AA0F53" w:rsidRPr="00AA0F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060" w:type="dxa"/>
            <w:gridSpan w:val="5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0F53">
              <w:rPr>
                <w:rFonts w:eastAsia="Calibri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</w:t>
            </w:r>
            <w:r w:rsidRPr="00AA0F53">
              <w:rPr>
                <w:rFonts w:eastAsia="Calibri"/>
                <w:b/>
                <w:sz w:val="24"/>
                <w:szCs w:val="24"/>
              </w:rPr>
              <w:lastRenderedPageBreak/>
              <w:t>муниципальных учреждений, мониторинг коррупционных рисков и их устранение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количество нормативных правовых актов и их проектов, в отношении которых проведена антикоррупционная экспертиза,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AA0F53">
              <w:rPr>
                <w:rFonts w:eastAsia="Calibri"/>
                <w:sz w:val="24"/>
                <w:szCs w:val="24"/>
              </w:rPr>
              <w:t>коррупциогенных</w:t>
            </w:r>
            <w:proofErr w:type="spellEnd"/>
            <w:r w:rsidRPr="00AA0F53">
              <w:rPr>
                <w:rFonts w:eastAsia="Calibri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 xml:space="preserve">администрации, отдел экономики и муниципальных закупок, 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финансовое управление, 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проверок соблюдения органами местного самоуправления и муниципальными учреждениями 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требований законодательства в сфере закупок товаров, работ, услуг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финансовое управление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и иных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организациях Мурашинского муниципального округа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обеспечение эффективного осуществления в муниципальных учреждениях и иных организациях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Мурашинского муниципального округа мер по профилактике коррупционных и иных правонарушений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Проведение в муниципальных учреждениях и иных организациях Мурашинского муниципального округа проверок соблюдения требований </w:t>
            </w:r>
            <w:hyperlink r:id="rId16">
              <w:r w:rsidRPr="00AA0F53">
                <w:rPr>
                  <w:rFonts w:eastAsia="Calibri"/>
                  <w:sz w:val="24"/>
                  <w:szCs w:val="24"/>
                </w:rPr>
                <w:t>статьи 13.3</w:t>
              </w:r>
            </w:hyperlink>
            <w:r w:rsidRPr="00AA0F53">
              <w:rPr>
                <w:rFonts w:eastAsia="Calibri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не реже 1 раза в 3 года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повышение эффективности деятельности по противодействию коррупции в муниципальных учреждениях и иных организациях Мурашинского муниципального округа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 xml:space="preserve">администрации, отдел экономики и муниципальных закупок, 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финансовое управление, городской территориальный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ежегодно, до 30 сентября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3.7.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 xml:space="preserve">администрации, отдел экономики и муниципальных закупок, 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финансовое управление, городской территориальный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муниципальных служащих, участвующих в закупочной деятельности, на которых сформированы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>Утверждение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администрации, отдел экономики и муниципальных закупок,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финансовое управление,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управление образования, управление культуры, городской территориальный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4060" w:type="dxa"/>
            <w:gridSpan w:val="5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0F53">
              <w:rPr>
                <w:rFonts w:eastAsia="Calibri"/>
                <w:b/>
                <w:sz w:val="24"/>
                <w:szCs w:val="24"/>
              </w:rPr>
              <w:t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работников муниципальных учреждений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годов, по мере поступления обращений граждан и организаций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выявление сфер деятельности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органов местного самоуправления, наиболее подверженных коррупционным рискам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формирование антикоррупционного мировоззрения;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4.3.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4.4.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Привлечение членов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общественных советов к осуществлению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</w:t>
            </w:r>
            <w:r w:rsidRPr="00AA0F53">
              <w:rPr>
                <w:lang w:eastAsia="ar-SA"/>
              </w:rPr>
              <w:t xml:space="preserve">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 xml:space="preserve">в соответствии с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планами по противодействию коррупции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lastRenderedPageBreak/>
              <w:t>контроля за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органов местного самоуправления Мурашинского муниципального округа информацией в соответствии с требованиями </w:t>
            </w:r>
            <w:hyperlink r:id="rId17">
              <w:r w:rsidRPr="00AA0F53">
                <w:rPr>
                  <w:rFonts w:eastAsia="Calibri"/>
                  <w:sz w:val="24"/>
                  <w:szCs w:val="24"/>
                </w:rPr>
                <w:t>приказа</w:t>
              </w:r>
            </w:hyperlink>
            <w:r w:rsidRPr="00AA0F53">
              <w:rPr>
                <w:rFonts w:eastAsia="Calibri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, Федерального фонда обязательного медицинского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управляющий делами администрации, юридический отдел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управляющий делами администрации, юридический отдел, 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4.8.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IV квартал 2023 года, IV квартал 2024 года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(9 декабря), - не менее 1 мероприятия в </w:t>
            </w:r>
            <w:r w:rsidRPr="00AA0F53">
              <w:rPr>
                <w:rFonts w:eastAsia="Calibri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885482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hyperlink r:id="rId18">
              <w:r w:rsidR="00AA0F53" w:rsidRPr="00AA0F53">
                <w:rPr>
                  <w:rFonts w:eastAsia="Calibri"/>
                  <w:sz w:val="24"/>
                  <w:szCs w:val="24"/>
                </w:rPr>
                <w:t>5</w:t>
              </w:r>
            </w:hyperlink>
            <w:r w:rsidR="00AA0F53" w:rsidRPr="00AA0F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060" w:type="dxa"/>
            <w:gridSpan w:val="5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0F53">
              <w:rPr>
                <w:rFonts w:eastAsia="Calibri"/>
                <w:b/>
                <w:sz w:val="24"/>
                <w:szCs w:val="24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885482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hyperlink r:id="rId19">
              <w:r w:rsidR="00AA0F53" w:rsidRPr="00AA0F53">
                <w:rPr>
                  <w:rFonts w:eastAsia="Calibri"/>
                  <w:sz w:val="24"/>
                  <w:szCs w:val="24"/>
                </w:rPr>
                <w:t>5.1</w:t>
              </w:r>
            </w:hyperlink>
            <w:r w:rsidR="00AA0F53" w:rsidRPr="00AA0F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управление образования, 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отдел архитектуры и градостроительства, отдел имущественных и земельных отношений, финансовое управление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повышение качества и доступности предоставления гражданам муниципальных услуг, прозрачности деятельности органов местного самоуправления;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5.2.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 xml:space="preserve">Осуществление </w:t>
            </w:r>
            <w:proofErr w:type="gramStart"/>
            <w:r w:rsidRPr="00AA0F53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5.3.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Реализация в муниципальных образовательных организациях мероприятий, направленных на создание в обществе атмосферы нетерпимости к коррупционным проявлениям, а также на повышение эффективности антикоррупционного просвещения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>повышение уровня правосознания у обучающихся, формирование у них устойчивого нетерпимого отношения к проявлениям коррупции</w:t>
            </w:r>
            <w:proofErr w:type="gramEnd"/>
          </w:p>
        </w:tc>
      </w:tr>
      <w:tr w:rsidR="00AA0F53" w:rsidRPr="00AA0F53" w:rsidTr="00D00BDF">
        <w:tc>
          <w:tcPr>
            <w:tcW w:w="737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C00000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68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A0F53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AA0F53">
              <w:rPr>
                <w:rFonts w:eastAsia="Calibri"/>
                <w:sz w:val="24"/>
                <w:szCs w:val="24"/>
              </w:rPr>
              <w:t xml:space="preserve"> законностью использования бюджетных средств, в том числе выделенных на реализацию </w:t>
            </w:r>
            <w:r w:rsidRPr="006B46F5">
              <w:rPr>
                <w:rFonts w:eastAsia="Calibri"/>
                <w:sz w:val="24"/>
                <w:szCs w:val="24"/>
              </w:rPr>
              <w:t xml:space="preserve">национальных </w:t>
            </w:r>
            <w:r w:rsidRPr="00AA0F53">
              <w:rPr>
                <w:rFonts w:eastAsia="Calibri"/>
                <w:sz w:val="24"/>
                <w:szCs w:val="24"/>
              </w:rPr>
              <w:t>проектов</w:t>
            </w:r>
          </w:p>
        </w:tc>
        <w:tc>
          <w:tcPr>
            <w:tcW w:w="266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финансовое управление, контрольно-счетная комиссия Мурашинского муниципального округа (по согласованию)</w:t>
            </w:r>
          </w:p>
        </w:tc>
        <w:tc>
          <w:tcPr>
            <w:tcW w:w="2438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 течение 2022 - 2024 годов</w:t>
            </w:r>
          </w:p>
        </w:tc>
        <w:tc>
          <w:tcPr>
            <w:tcW w:w="1874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5" w:type="dxa"/>
          </w:tcPr>
          <w:p w:rsidR="00AA0F53" w:rsidRPr="00AA0F53" w:rsidRDefault="00AA0F53" w:rsidP="00AA0F5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A0F53">
              <w:rPr>
                <w:rFonts w:eastAsia="Calibri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средств</w:t>
            </w:r>
          </w:p>
        </w:tc>
      </w:tr>
    </w:tbl>
    <w:p w:rsidR="00AA0F53" w:rsidRPr="00AA0F53" w:rsidRDefault="00AA0F53" w:rsidP="00AA0F53">
      <w:pPr>
        <w:suppressAutoHyphens/>
        <w:rPr>
          <w:lang w:eastAsia="ar-SA"/>
        </w:rPr>
      </w:pPr>
    </w:p>
    <w:p w:rsidR="00D57B12" w:rsidRDefault="00D57B12">
      <w:pPr>
        <w:spacing w:after="160" w:line="259" w:lineRule="auto"/>
      </w:pPr>
      <w:r>
        <w:br w:type="page"/>
      </w:r>
    </w:p>
    <w:tbl>
      <w:tblPr>
        <w:tblStyle w:val="a5"/>
        <w:tblW w:w="9356" w:type="dxa"/>
        <w:tblInd w:w="5070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D57B12" w:rsidTr="00DA6D3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7B12" w:rsidRDefault="00D57B12" w:rsidP="00DA6D39">
            <w:pPr>
              <w:jc w:val="both"/>
            </w:pPr>
          </w:p>
          <w:p w:rsidR="00D57B12" w:rsidRDefault="00D57B12" w:rsidP="00DA6D39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B12" w:rsidRDefault="00D57B12" w:rsidP="00DA6D39">
            <w:pPr>
              <w:jc w:val="both"/>
            </w:pPr>
            <w:r>
              <w:t>Приложение № 2</w:t>
            </w:r>
          </w:p>
          <w:p w:rsidR="00D57B12" w:rsidRDefault="00D57B12" w:rsidP="00DA6D39">
            <w:pPr>
              <w:jc w:val="both"/>
            </w:pPr>
          </w:p>
          <w:p w:rsidR="00D57B12" w:rsidRDefault="00D57B12" w:rsidP="00DA6D39">
            <w:pPr>
              <w:jc w:val="both"/>
            </w:pPr>
            <w:r>
              <w:t>УТВЕРЖДЕН</w:t>
            </w:r>
          </w:p>
          <w:p w:rsidR="00D57B12" w:rsidRDefault="00D57B12" w:rsidP="00DA6D39">
            <w:pPr>
              <w:jc w:val="both"/>
            </w:pPr>
          </w:p>
          <w:p w:rsidR="00D57B12" w:rsidRDefault="00D57B12" w:rsidP="00DA6D39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D57B12" w:rsidTr="00DA6D3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7B12" w:rsidRDefault="00D57B12" w:rsidP="00DA6D39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57B12" w:rsidRDefault="00D57B12" w:rsidP="00DA6D39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D57B12" w:rsidRDefault="00D57B12" w:rsidP="00DA6D39">
            <w:pPr>
              <w:jc w:val="both"/>
            </w:pPr>
            <w:r>
              <w:t xml:space="preserve">20.09.2023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7B12" w:rsidRDefault="00D57B12" w:rsidP="00DA6D39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D57B12" w:rsidRDefault="00D57B12" w:rsidP="00DA6D39">
            <w:pPr>
              <w:jc w:val="both"/>
            </w:pPr>
            <w:r>
              <w:t>594</w:t>
            </w:r>
          </w:p>
        </w:tc>
      </w:tr>
    </w:tbl>
    <w:p w:rsidR="00D57B12" w:rsidRPr="006A384B" w:rsidRDefault="00D57B12" w:rsidP="00D57B12">
      <w:pPr>
        <w:jc w:val="both"/>
        <w:rPr>
          <w:sz w:val="72"/>
          <w:szCs w:val="72"/>
        </w:rPr>
      </w:pPr>
    </w:p>
    <w:p w:rsidR="00D57B12" w:rsidRDefault="00D57B12" w:rsidP="00D57B1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ОТЧЕТ</w:t>
      </w:r>
    </w:p>
    <w:p w:rsidR="00D57B12" w:rsidRDefault="00D57B12" w:rsidP="00D57B1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 выполнении Плана мероприятий по противодействию коррупции</w:t>
      </w:r>
      <w:r>
        <w:rPr>
          <w:rFonts w:eastAsiaTheme="minorHAnsi"/>
          <w:b/>
          <w:bCs/>
          <w:szCs w:val="28"/>
          <w:lang w:eastAsia="en-US"/>
        </w:rPr>
        <w:br/>
        <w:t>в муниципальном образовании Мурашинский муниципальный округ Кировской области</w:t>
      </w:r>
    </w:p>
    <w:p w:rsidR="00D57B12" w:rsidRDefault="00D57B12" w:rsidP="00D57B1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 на 2022 - 2024 годы</w:t>
      </w:r>
    </w:p>
    <w:p w:rsidR="00D57B12" w:rsidRDefault="00D57B12" w:rsidP="00D57B1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за ___________________</w:t>
      </w:r>
    </w:p>
    <w:p w:rsidR="00D57B12" w:rsidRDefault="00D57B12" w:rsidP="00D57B12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Cs w:val="28"/>
          <w:lang w:eastAsia="en-US"/>
        </w:rPr>
      </w:pPr>
    </w:p>
    <w:p w:rsidR="00D57B12" w:rsidRDefault="00D57B12" w:rsidP="00D57B1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_______________________________________________________</w:t>
      </w:r>
    </w:p>
    <w:p w:rsidR="00D57B12" w:rsidRDefault="00D57B12" w:rsidP="00D57B1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(наименование исполнителя Плана</w:t>
      </w:r>
      <w:r w:rsidRPr="004459AF">
        <w:rPr>
          <w:rFonts w:eastAsiaTheme="minorHAnsi"/>
          <w:b/>
          <w:bCs/>
          <w:szCs w:val="28"/>
          <w:lang w:eastAsia="en-US"/>
        </w:rPr>
        <w:t xml:space="preserve"> </w:t>
      </w:r>
      <w:r>
        <w:rPr>
          <w:rFonts w:eastAsiaTheme="minorHAnsi"/>
          <w:b/>
          <w:bCs/>
          <w:szCs w:val="28"/>
          <w:lang w:eastAsia="en-US"/>
        </w:rPr>
        <w:t>мероприятий)</w:t>
      </w:r>
    </w:p>
    <w:p w:rsidR="00D57B12" w:rsidRDefault="00D57B12" w:rsidP="00D57B1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111"/>
        <w:gridCol w:w="6237"/>
        <w:gridCol w:w="2268"/>
      </w:tblGrid>
      <w:tr w:rsidR="00D57B12" w:rsidTr="00DA6D3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 xml:space="preserve">Номер пункта перечня мероприятий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Информация о реализации мероприятия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Примечание</w:t>
            </w:r>
          </w:p>
        </w:tc>
      </w:tr>
      <w:tr w:rsidR="00D57B12" w:rsidTr="00DA6D3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D57B12" w:rsidTr="00DA6D3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</w:tbl>
    <w:p w:rsidR="00D57B12" w:rsidRDefault="00D57B12" w:rsidP="00D57B1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708"/>
        <w:gridCol w:w="1560"/>
        <w:gridCol w:w="850"/>
        <w:gridCol w:w="3402"/>
        <w:gridCol w:w="851"/>
        <w:gridCol w:w="2126"/>
      </w:tblGrid>
      <w:tr w:rsidR="00D57B12" w:rsidTr="00DA6D39">
        <w:tc>
          <w:tcPr>
            <w:tcW w:w="3890" w:type="dxa"/>
            <w:tcBorders>
              <w:bottom w:val="single" w:sz="4" w:space="0" w:color="auto"/>
            </w:tcBorders>
          </w:tcPr>
          <w:p w:rsidR="00D57B12" w:rsidRPr="004459AF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4459AF">
              <w:rPr>
                <w:rFonts w:eastAsiaTheme="minorHAnsi"/>
                <w:bCs/>
                <w:szCs w:val="28"/>
                <w:lang w:eastAsia="en-US"/>
              </w:rPr>
              <w:lastRenderedPageBreak/>
              <w:t>Управляющий делами администрации</w:t>
            </w:r>
          </w:p>
        </w:tc>
        <w:tc>
          <w:tcPr>
            <w:tcW w:w="708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D57B12" w:rsidTr="00DA6D39">
        <w:tc>
          <w:tcPr>
            <w:tcW w:w="3890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(подпись)</w:t>
            </w:r>
          </w:p>
        </w:tc>
        <w:tc>
          <w:tcPr>
            <w:tcW w:w="850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(инициалы, фамилия)</w:t>
            </w:r>
          </w:p>
        </w:tc>
        <w:tc>
          <w:tcPr>
            <w:tcW w:w="851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D57B12" w:rsidTr="00DA6D39">
        <w:tc>
          <w:tcPr>
            <w:tcW w:w="3890" w:type="dxa"/>
            <w:tcBorders>
              <w:bottom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D57B12" w:rsidTr="00DA6D39">
        <w:tc>
          <w:tcPr>
            <w:tcW w:w="3890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(должность лица, ответственного за составление отчета о выполнении Плана мероприятий)</w:t>
            </w:r>
          </w:p>
        </w:tc>
        <w:tc>
          <w:tcPr>
            <w:tcW w:w="708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(подпись)</w:t>
            </w:r>
          </w:p>
        </w:tc>
        <w:tc>
          <w:tcPr>
            <w:tcW w:w="850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(инициалы, фамилия)</w:t>
            </w:r>
          </w:p>
        </w:tc>
        <w:tc>
          <w:tcPr>
            <w:tcW w:w="851" w:type="dxa"/>
          </w:tcPr>
          <w:p w:rsidR="00D57B12" w:rsidRDefault="00D57B12" w:rsidP="00DA6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7B12" w:rsidRDefault="00D57B12" w:rsidP="00DA6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(номер телефона)</w:t>
            </w:r>
          </w:p>
        </w:tc>
      </w:tr>
      <w:tr w:rsidR="00D57B12" w:rsidTr="00DA6D39">
        <w:tc>
          <w:tcPr>
            <w:tcW w:w="13387" w:type="dxa"/>
            <w:gridSpan w:val="7"/>
          </w:tcPr>
          <w:p w:rsidR="00D57B12" w:rsidRDefault="00D57B12" w:rsidP="00DA6D3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--------------------------------</w:t>
            </w:r>
          </w:p>
          <w:p w:rsidR="00D57B12" w:rsidRPr="004459AF" w:rsidRDefault="00D57B12" w:rsidP="00DA6D3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 w:rsidRPr="004459AF">
              <w:rPr>
                <w:rFonts w:eastAsiaTheme="minorHAnsi"/>
                <w:bCs/>
                <w:szCs w:val="28"/>
                <w:lang w:eastAsia="en-US"/>
              </w:rPr>
              <w:t>&lt;*&gt; Информация о реализации мероприятия за второе полугодие соответствующего года представляется с указанием информации о реализации Плана мероприятий за весь год (с включением данных за первое полугодие соответствующего года). Информация о реализации мероприятия должна включать дату проведения мероприятия, его содержание, количественные и качественные характеристики, реквизиты и наименования принятых правовых актов и другие сведения о проведенной работе по реализации мероприятия.</w:t>
            </w:r>
          </w:p>
        </w:tc>
      </w:tr>
    </w:tbl>
    <w:p w:rsidR="00D57B12" w:rsidRDefault="00D57B12" w:rsidP="00D57B1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</w:p>
    <w:p w:rsidR="00D57B12" w:rsidRPr="000D68D6" w:rsidRDefault="00D57B12" w:rsidP="00D57B1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149BA" w:rsidRDefault="006149BA" w:rsidP="00234096">
      <w:pPr>
        <w:spacing w:before="360" w:after="480"/>
        <w:jc w:val="both"/>
      </w:pPr>
    </w:p>
    <w:sectPr w:rsidR="006149BA" w:rsidSect="00F07E7A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82" w:rsidRDefault="00885482" w:rsidP="006149BA">
      <w:r>
        <w:separator/>
      </w:r>
    </w:p>
  </w:endnote>
  <w:endnote w:type="continuationSeparator" w:id="0">
    <w:p w:rsidR="00885482" w:rsidRDefault="00885482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82" w:rsidRDefault="00885482" w:rsidP="006149BA">
      <w:r>
        <w:separator/>
      </w:r>
    </w:p>
  </w:footnote>
  <w:footnote w:type="continuationSeparator" w:id="0">
    <w:p w:rsidR="00885482" w:rsidRDefault="00885482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A" w:rsidRDefault="006149BA">
    <w:pPr>
      <w:pStyle w:val="a3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32B7"/>
    <w:rsid w:val="00032474"/>
    <w:rsid w:val="00034D4F"/>
    <w:rsid w:val="00057A31"/>
    <w:rsid w:val="00072DA4"/>
    <w:rsid w:val="000D3A06"/>
    <w:rsid w:val="00112E98"/>
    <w:rsid w:val="00116911"/>
    <w:rsid w:val="00117F75"/>
    <w:rsid w:val="0012392C"/>
    <w:rsid w:val="00134917"/>
    <w:rsid w:val="001655B7"/>
    <w:rsid w:val="00225048"/>
    <w:rsid w:val="00234096"/>
    <w:rsid w:val="00271C4F"/>
    <w:rsid w:val="002877DD"/>
    <w:rsid w:val="002F4C72"/>
    <w:rsid w:val="0031670D"/>
    <w:rsid w:val="00322AEF"/>
    <w:rsid w:val="003571DA"/>
    <w:rsid w:val="003D1C6F"/>
    <w:rsid w:val="00406BBA"/>
    <w:rsid w:val="004271CF"/>
    <w:rsid w:val="004A5DE2"/>
    <w:rsid w:val="004B084E"/>
    <w:rsid w:val="005166DC"/>
    <w:rsid w:val="00557B44"/>
    <w:rsid w:val="0058565F"/>
    <w:rsid w:val="00596699"/>
    <w:rsid w:val="005A38DD"/>
    <w:rsid w:val="005D5D85"/>
    <w:rsid w:val="0060130D"/>
    <w:rsid w:val="006115B2"/>
    <w:rsid w:val="006149BA"/>
    <w:rsid w:val="0062376A"/>
    <w:rsid w:val="00657F10"/>
    <w:rsid w:val="00666A15"/>
    <w:rsid w:val="00683A44"/>
    <w:rsid w:val="00691C7B"/>
    <w:rsid w:val="006A0FC4"/>
    <w:rsid w:val="006B0186"/>
    <w:rsid w:val="006B46F5"/>
    <w:rsid w:val="006F30C9"/>
    <w:rsid w:val="007207D9"/>
    <w:rsid w:val="00736D51"/>
    <w:rsid w:val="00782783"/>
    <w:rsid w:val="007A0377"/>
    <w:rsid w:val="007A480C"/>
    <w:rsid w:val="007B3DFC"/>
    <w:rsid w:val="007C015D"/>
    <w:rsid w:val="007C439D"/>
    <w:rsid w:val="007E1A6B"/>
    <w:rsid w:val="007E479E"/>
    <w:rsid w:val="00801C13"/>
    <w:rsid w:val="00836990"/>
    <w:rsid w:val="00870C7C"/>
    <w:rsid w:val="00885482"/>
    <w:rsid w:val="00894A63"/>
    <w:rsid w:val="008A13FB"/>
    <w:rsid w:val="00912DB7"/>
    <w:rsid w:val="009721C7"/>
    <w:rsid w:val="009A26D1"/>
    <w:rsid w:val="009C1EBB"/>
    <w:rsid w:val="00A02AD6"/>
    <w:rsid w:val="00A06D51"/>
    <w:rsid w:val="00A209DE"/>
    <w:rsid w:val="00A37851"/>
    <w:rsid w:val="00A433E0"/>
    <w:rsid w:val="00A7095A"/>
    <w:rsid w:val="00AA0F53"/>
    <w:rsid w:val="00AC76D5"/>
    <w:rsid w:val="00B12305"/>
    <w:rsid w:val="00B8463B"/>
    <w:rsid w:val="00BA735A"/>
    <w:rsid w:val="00C15A06"/>
    <w:rsid w:val="00C71833"/>
    <w:rsid w:val="00C74EB1"/>
    <w:rsid w:val="00C90D98"/>
    <w:rsid w:val="00D25929"/>
    <w:rsid w:val="00D26444"/>
    <w:rsid w:val="00D27117"/>
    <w:rsid w:val="00D2767E"/>
    <w:rsid w:val="00D30852"/>
    <w:rsid w:val="00D47076"/>
    <w:rsid w:val="00D51BD0"/>
    <w:rsid w:val="00D56EE9"/>
    <w:rsid w:val="00D57B12"/>
    <w:rsid w:val="00D955C0"/>
    <w:rsid w:val="00DB6FEC"/>
    <w:rsid w:val="00E272D6"/>
    <w:rsid w:val="00EA727C"/>
    <w:rsid w:val="00EB1ECA"/>
    <w:rsid w:val="00F07E7A"/>
    <w:rsid w:val="00F338E5"/>
    <w:rsid w:val="00F71D82"/>
    <w:rsid w:val="00F85089"/>
    <w:rsid w:val="00FD505D"/>
    <w:rsid w:val="00FE3CDE"/>
    <w:rsid w:val="00FF640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183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1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D57B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183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1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D57B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63C03C7498FC1679B37891C1C162C0FD7DEBE74E3EA1067DE6D34B2C30855C092612C9AA1137C994D9DE5139A3DE9199CB984B866D8E9985A580A943hAfBI" TargetMode="External"/><Relationship Id="rId18" Type="http://schemas.openxmlformats.org/officeDocument/2006/relationships/hyperlink" Target="consultantplus://offline/ref=63C03C7498FC1679B37891C1C162C0FD7DEBE74E3EA1067DE6D34B2C30855C092612C9AA1137C994D9DE533AABDE9199CB984B866D8E9985A580A943hAf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63C03C7498FC1679B3788FCCD70E9CF47EE0BC4337A50A2EBF864D7B6FD55A5C745297F35274DA94DBC0523DA1hDf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C03C7498FC1679B3788FCCD70E9CF479E4B04538A50A2EBF864D7B6FD55A5C6652CFF7527890C49D8B5D3DA4CBC4CA91CF4684h6f9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C03C7498FC1679B37891C1C162C0FD7DEBE74E3EA1067DE6D34B2C30855C092612C9AA1137C994D9DE533DA4DE9199CB984B866D8E9985A580A943hAfBI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63C03C7498FC1679B37891C1C162C0FD7DEBE74E3EA1067DE6D34B2C30855C092612C9AA1137C994D9DE5335A6DE9199CB984B866D8E9985A580A943hAfB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3C03C7498FC1679B3788FCCD70E9CF479E5B9443CA00A2EBF864D7B6FD55A5C745297F35274DA94DBC0523DA1hD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32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Юрист</cp:lastModifiedBy>
  <cp:revision>53</cp:revision>
  <dcterms:created xsi:type="dcterms:W3CDTF">2022-01-14T08:40:00Z</dcterms:created>
  <dcterms:modified xsi:type="dcterms:W3CDTF">2024-06-04T12:13:00Z</dcterms:modified>
</cp:coreProperties>
</file>